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93D42" w14:textId="1449FB4F" w:rsidR="00BF3405" w:rsidRDefault="00D86638" w:rsidP="000A6D31">
      <w:pPr>
        <w:pStyle w:val="NoSpacing"/>
        <w:rPr>
          <w:rFonts w:asciiTheme="minorHAnsi" w:hAnsiTheme="minorHAnsi"/>
          <w:b/>
          <w:sz w:val="36"/>
          <w:szCs w:val="36"/>
        </w:rPr>
      </w:pPr>
      <w:r>
        <w:rPr>
          <w:rFonts w:asciiTheme="minorHAnsi" w:hAnsiTheme="minorHAnsi"/>
          <w:b/>
          <w:noProof/>
          <w:sz w:val="36"/>
          <w:szCs w:val="36"/>
        </w:rPr>
        <w:drawing>
          <wp:anchor distT="0" distB="0" distL="114300" distR="114300" simplePos="0" relativeHeight="251739648" behindDoc="0" locked="0" layoutInCell="1" allowOverlap="1" wp14:anchorId="624EA635" wp14:editId="6865C107">
            <wp:simplePos x="0" y="0"/>
            <wp:positionH relativeFrom="margin">
              <wp:posOffset>490220</wp:posOffset>
            </wp:positionH>
            <wp:positionV relativeFrom="paragraph">
              <wp:posOffset>0</wp:posOffset>
            </wp:positionV>
            <wp:extent cx="1004570" cy="1406525"/>
            <wp:effectExtent l="0" t="0" r="5080" b="3175"/>
            <wp:wrapSquare wrapText="bothSides"/>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JCW 2018.jpg"/>
                    <pic:cNvPicPr/>
                  </pic:nvPicPr>
                  <pic:blipFill>
                    <a:blip r:embed="rId8" cstate="print">
                      <a:extLst>
                        <a:ext uri="{28A0092B-C50C-407E-A947-70E740481C1C}">
                          <a14:useLocalDpi xmlns:a14="http://schemas.microsoft.com/office/drawing/2010/main"/>
                        </a:ext>
                      </a:extLst>
                    </a:blip>
                    <a:stretch>
                      <a:fillRect/>
                    </a:stretch>
                  </pic:blipFill>
                  <pic:spPr>
                    <a:xfrm>
                      <a:off x="0" y="0"/>
                      <a:ext cx="1004570" cy="1406525"/>
                    </a:xfrm>
                    <a:prstGeom prst="rect">
                      <a:avLst/>
                    </a:prstGeom>
                  </pic:spPr>
                </pic:pic>
              </a:graphicData>
            </a:graphic>
            <wp14:sizeRelH relativeFrom="margin">
              <wp14:pctWidth>0</wp14:pctWidth>
            </wp14:sizeRelH>
            <wp14:sizeRelV relativeFrom="margin">
              <wp14:pctHeight>0</wp14:pctHeight>
            </wp14:sizeRelV>
          </wp:anchor>
        </w:drawing>
      </w:r>
      <w:r w:rsidR="008C06C5">
        <w:rPr>
          <w:rFonts w:asciiTheme="minorHAnsi" w:hAnsiTheme="minorHAnsi"/>
          <w:b/>
          <w:sz w:val="36"/>
          <w:szCs w:val="36"/>
        </w:rPr>
        <w:tab/>
      </w:r>
      <w:r w:rsidR="008C06C5">
        <w:rPr>
          <w:rFonts w:asciiTheme="minorHAnsi" w:hAnsiTheme="minorHAnsi"/>
          <w:b/>
          <w:sz w:val="36"/>
          <w:szCs w:val="36"/>
        </w:rPr>
        <w:tab/>
      </w:r>
      <w:r w:rsidR="00BF3405" w:rsidRPr="00597254">
        <w:rPr>
          <w:rFonts w:asciiTheme="minorHAnsi" w:hAnsiTheme="minorHAnsi"/>
          <w:b/>
          <w:sz w:val="36"/>
          <w:szCs w:val="36"/>
        </w:rPr>
        <w:t>John C. Warner</w:t>
      </w:r>
    </w:p>
    <w:p w14:paraId="700DA099" w14:textId="1CD46AEC" w:rsidR="008C06C5" w:rsidRPr="008C06C5" w:rsidRDefault="008C06C5" w:rsidP="00B93DEA">
      <w:pPr>
        <w:pStyle w:val="NoSpacing"/>
        <w:ind w:left="2880" w:firstLine="720"/>
        <w:rPr>
          <w:rFonts w:asciiTheme="minorHAnsi" w:hAnsiTheme="minorHAnsi"/>
          <w:sz w:val="28"/>
          <w:szCs w:val="36"/>
        </w:rPr>
      </w:pPr>
      <w:r w:rsidRPr="008C06C5">
        <w:rPr>
          <w:rFonts w:asciiTheme="minorHAnsi" w:hAnsiTheme="minorHAnsi"/>
          <w:sz w:val="28"/>
          <w:szCs w:val="36"/>
        </w:rPr>
        <w:t>100 Research Drive</w:t>
      </w:r>
    </w:p>
    <w:p w14:paraId="2BBB15DB" w14:textId="1C410D78" w:rsidR="008C06C5" w:rsidRDefault="008C06C5" w:rsidP="00B93DEA">
      <w:pPr>
        <w:pStyle w:val="NoSpacing"/>
        <w:ind w:left="2880" w:firstLine="720"/>
        <w:rPr>
          <w:rFonts w:asciiTheme="minorHAnsi" w:hAnsiTheme="minorHAnsi"/>
          <w:sz w:val="28"/>
          <w:szCs w:val="36"/>
        </w:rPr>
      </w:pPr>
      <w:r w:rsidRPr="008C06C5">
        <w:rPr>
          <w:rFonts w:asciiTheme="minorHAnsi" w:hAnsiTheme="minorHAnsi"/>
          <w:sz w:val="28"/>
          <w:szCs w:val="36"/>
        </w:rPr>
        <w:t>Wilmington, MA 01887</w:t>
      </w:r>
    </w:p>
    <w:p w14:paraId="4671BAC4" w14:textId="47385DAE" w:rsidR="008C06C5" w:rsidRDefault="008C06C5" w:rsidP="00B93DEA">
      <w:pPr>
        <w:pStyle w:val="NoSpacing"/>
        <w:ind w:left="2880" w:firstLine="720"/>
        <w:rPr>
          <w:rFonts w:asciiTheme="minorHAnsi" w:hAnsiTheme="minorHAnsi"/>
          <w:sz w:val="28"/>
          <w:szCs w:val="36"/>
        </w:rPr>
      </w:pPr>
      <w:r>
        <w:rPr>
          <w:rFonts w:asciiTheme="minorHAnsi" w:hAnsiTheme="minorHAnsi"/>
          <w:sz w:val="28"/>
          <w:szCs w:val="36"/>
        </w:rPr>
        <w:t>978-225-5420</w:t>
      </w:r>
    </w:p>
    <w:p w14:paraId="1BC0DC0C" w14:textId="3446807A" w:rsidR="008C06C5" w:rsidRDefault="00D539F8" w:rsidP="00B93DEA">
      <w:pPr>
        <w:pStyle w:val="NoSpacing"/>
        <w:ind w:left="2880" w:firstLine="720"/>
        <w:rPr>
          <w:rFonts w:asciiTheme="minorHAnsi" w:hAnsiTheme="minorHAnsi"/>
          <w:sz w:val="28"/>
          <w:szCs w:val="36"/>
        </w:rPr>
      </w:pPr>
      <w:hyperlink r:id="rId9" w:history="1">
        <w:r w:rsidR="008C06C5" w:rsidRPr="006D5BB4">
          <w:rPr>
            <w:rStyle w:val="Hyperlink"/>
            <w:rFonts w:asciiTheme="minorHAnsi" w:hAnsiTheme="minorHAnsi"/>
            <w:sz w:val="28"/>
            <w:szCs w:val="36"/>
          </w:rPr>
          <w:t>John@JohnWarner.Org</w:t>
        </w:r>
      </w:hyperlink>
    </w:p>
    <w:p w14:paraId="15B28BC9" w14:textId="5F0B5BF5" w:rsidR="008842F8" w:rsidRPr="00D43BAB" w:rsidRDefault="00D539F8" w:rsidP="00B93DEA">
      <w:pPr>
        <w:pStyle w:val="NoSpacing"/>
        <w:ind w:left="2880" w:firstLine="720"/>
        <w:rPr>
          <w:rFonts w:asciiTheme="minorHAnsi" w:hAnsiTheme="minorHAnsi"/>
          <w:sz w:val="28"/>
          <w:szCs w:val="36"/>
        </w:rPr>
      </w:pPr>
      <w:hyperlink r:id="rId10" w:history="1">
        <w:r w:rsidR="008C06C5" w:rsidRPr="006D5BB4">
          <w:rPr>
            <w:rStyle w:val="Hyperlink"/>
            <w:rFonts w:asciiTheme="minorHAnsi" w:hAnsiTheme="minorHAnsi"/>
            <w:sz w:val="28"/>
            <w:szCs w:val="36"/>
          </w:rPr>
          <w:t>www.JohnWarner.Org</w:t>
        </w:r>
      </w:hyperlink>
    </w:p>
    <w:p w14:paraId="4FD7146B" w14:textId="107939FE" w:rsidR="00B8383D" w:rsidRPr="00944E17" w:rsidRDefault="00B8383D" w:rsidP="00944E17">
      <w:pPr>
        <w:pStyle w:val="NoSpacing"/>
        <w:jc w:val="center"/>
        <w:rPr>
          <w:rFonts w:asciiTheme="minorHAnsi" w:hAnsiTheme="minorHAnsi"/>
          <w:b/>
          <w:sz w:val="18"/>
          <w:szCs w:val="18"/>
        </w:rPr>
      </w:pPr>
      <w:r w:rsidRPr="0081171D">
        <w:rPr>
          <w:noProof/>
          <w:sz w:val="16"/>
          <w:szCs w:val="16"/>
        </w:rPr>
        <mc:AlternateContent>
          <mc:Choice Requires="wps">
            <w:drawing>
              <wp:inline distT="0" distB="0" distL="0" distR="0" wp14:anchorId="4B3C9718" wp14:editId="6E7D53A0">
                <wp:extent cx="5179060" cy="45719"/>
                <wp:effectExtent l="0" t="0" r="2540" b="0"/>
                <wp:docPr id="13" name="Flowchart: Punched Tape 13"/>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D3161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3"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QTIRXwUDAACR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58FE0E25" w14:textId="77777777" w:rsidR="00B8383D" w:rsidRDefault="00B8383D" w:rsidP="00B8383D">
      <w:pPr>
        <w:jc w:val="both"/>
        <w:rPr>
          <w:rFonts w:ascii="Calibri" w:hAnsi="Calibri"/>
          <w:sz w:val="16"/>
          <w:szCs w:val="16"/>
        </w:rPr>
      </w:pPr>
    </w:p>
    <w:p w14:paraId="53E19243" w14:textId="77777777" w:rsidR="00944E17" w:rsidRPr="00944E17" w:rsidRDefault="00944E17" w:rsidP="00B8383D">
      <w:pPr>
        <w:jc w:val="both"/>
        <w:rPr>
          <w:rFonts w:ascii="Calibri" w:hAnsi="Calibri"/>
          <w:sz w:val="16"/>
          <w:szCs w:val="16"/>
        </w:rPr>
      </w:pPr>
    </w:p>
    <w:p w14:paraId="57A15250" w14:textId="77777777" w:rsidR="00302762" w:rsidRDefault="00302762" w:rsidP="00302762">
      <w:pPr>
        <w:jc w:val="both"/>
        <w:rPr>
          <w:rFonts w:ascii="Calibri" w:hAnsi="Calibri" w:cs="Calibri"/>
          <w:sz w:val="20"/>
          <w:szCs w:val="18"/>
        </w:rPr>
      </w:pPr>
      <w:r>
        <w:rPr>
          <w:rFonts w:ascii="Calibri" w:hAnsi="Calibri" w:cs="Calibri"/>
          <w:sz w:val="20"/>
          <w:szCs w:val="18"/>
        </w:rPr>
        <w:t xml:space="preserve">John </w:t>
      </w:r>
      <w:r w:rsidRPr="00D43BAB">
        <w:rPr>
          <w:rFonts w:ascii="Calibri" w:hAnsi="Calibri" w:cs="Calibri"/>
          <w:sz w:val="20"/>
          <w:szCs w:val="18"/>
        </w:rPr>
        <w:t xml:space="preserve">received his BS in Chemistry from UMASS Boston, and his PhD in Chemistry from Princeton University. After working at the Polaroid Corporation for nearly a decade, he then served as tenured full professor at UMASS Boston and Lowell (Chemistry and Plastics Engineering). In 2007 he founded the Warner Babcock Institute for Green Chemistry, </w:t>
      </w:r>
      <w:r>
        <w:rPr>
          <w:rFonts w:ascii="Calibri" w:hAnsi="Calibri" w:cs="Calibri"/>
          <w:sz w:val="20"/>
          <w:szCs w:val="18"/>
        </w:rPr>
        <w:t xml:space="preserve">with Jim Babcock </w:t>
      </w:r>
      <w:r w:rsidRPr="00D43BAB">
        <w:rPr>
          <w:rFonts w:ascii="Calibri" w:hAnsi="Calibri" w:cs="Calibri"/>
          <w:sz w:val="20"/>
          <w:szCs w:val="18"/>
        </w:rPr>
        <w:t>(</w:t>
      </w:r>
      <w:r>
        <w:rPr>
          <w:rFonts w:ascii="Calibri" w:hAnsi="Calibri" w:cs="Calibri"/>
          <w:sz w:val="20"/>
          <w:szCs w:val="18"/>
        </w:rPr>
        <w:t>a</w:t>
      </w:r>
      <w:r w:rsidRPr="00D43BAB">
        <w:rPr>
          <w:rFonts w:ascii="Calibri" w:hAnsi="Calibri" w:cs="Calibri"/>
          <w:sz w:val="20"/>
          <w:szCs w:val="18"/>
        </w:rPr>
        <w:t xml:space="preserve"> research organization developing green chemistry technologies), and Beyond Benign</w:t>
      </w:r>
      <w:r>
        <w:rPr>
          <w:rFonts w:ascii="Calibri" w:hAnsi="Calibri" w:cs="Calibri"/>
          <w:sz w:val="20"/>
          <w:szCs w:val="18"/>
        </w:rPr>
        <w:t xml:space="preserve"> with Amy Cannon</w:t>
      </w:r>
      <w:r w:rsidRPr="00D43BAB">
        <w:rPr>
          <w:rFonts w:ascii="Calibri" w:hAnsi="Calibri" w:cs="Calibri"/>
          <w:sz w:val="20"/>
          <w:szCs w:val="18"/>
        </w:rPr>
        <w:t xml:space="preserve"> (a non-profit dedicated to sustainability and green chemistry education). </w:t>
      </w:r>
    </w:p>
    <w:p w14:paraId="62DFA9F7" w14:textId="77777777" w:rsidR="00302762" w:rsidRDefault="00302762" w:rsidP="00302762">
      <w:pPr>
        <w:jc w:val="both"/>
        <w:rPr>
          <w:rFonts w:ascii="Calibri" w:hAnsi="Calibri" w:cs="Calibri"/>
          <w:sz w:val="20"/>
          <w:szCs w:val="18"/>
        </w:rPr>
      </w:pPr>
    </w:p>
    <w:p w14:paraId="39885FF1" w14:textId="77777777" w:rsidR="00302762" w:rsidRDefault="00302762" w:rsidP="00302762">
      <w:pPr>
        <w:jc w:val="both"/>
        <w:rPr>
          <w:rFonts w:ascii="Calibri" w:hAnsi="Calibri" w:cs="Calibri"/>
          <w:sz w:val="20"/>
          <w:szCs w:val="18"/>
        </w:rPr>
      </w:pPr>
      <w:r>
        <w:rPr>
          <w:rFonts w:ascii="Calibri" w:hAnsi="Calibri" w:cs="Calibri"/>
          <w:sz w:val="20"/>
          <w:szCs w:val="18"/>
        </w:rPr>
        <w:t>His research and publications in synthetic organic chemistry, noncovalent derivatization, polymer photochemistry and low temperature metal oxide semiconductors has provided the foundation for his theories of what he calls “entropic control in materials design”. His inventions and patents in molecular design, pharmaceuticals, cosmetics, adhesives, metals recycling, asphalt pavement and solar energy are the basis for several startup companies and provide the backdrop to his theories on creativity and innovation.</w:t>
      </w:r>
    </w:p>
    <w:p w14:paraId="3FD57A04" w14:textId="77777777" w:rsidR="00302762" w:rsidRDefault="00302762" w:rsidP="00302762">
      <w:pPr>
        <w:jc w:val="both"/>
        <w:rPr>
          <w:rFonts w:ascii="Calibri" w:hAnsi="Calibri" w:cs="Calibri"/>
          <w:sz w:val="20"/>
          <w:szCs w:val="18"/>
        </w:rPr>
      </w:pPr>
    </w:p>
    <w:p w14:paraId="7BB6C0A5" w14:textId="77777777" w:rsidR="00302762" w:rsidRDefault="00302762" w:rsidP="00302762">
      <w:pPr>
        <w:jc w:val="both"/>
        <w:rPr>
          <w:rFonts w:ascii="Calibri" w:hAnsi="Calibri" w:cs="Calibri"/>
          <w:sz w:val="20"/>
          <w:szCs w:val="18"/>
        </w:rPr>
      </w:pPr>
      <w:r>
        <w:rPr>
          <w:rFonts w:ascii="Calibri" w:hAnsi="Calibri" w:cs="Calibri"/>
          <w:sz w:val="20"/>
          <w:szCs w:val="18"/>
        </w:rPr>
        <w:t>John</w:t>
      </w:r>
      <w:r w:rsidRPr="00D43BAB">
        <w:rPr>
          <w:rFonts w:ascii="Calibri" w:hAnsi="Calibri" w:cs="Calibri"/>
          <w:sz w:val="20"/>
          <w:szCs w:val="18"/>
        </w:rPr>
        <w:t xml:space="preserve"> is one of the founders of the field of Green Chemistry, co-authoring the defining text </w:t>
      </w:r>
      <w:r>
        <w:rPr>
          <w:rFonts w:ascii="Calibri" w:hAnsi="Calibri" w:cs="Calibri"/>
          <w:sz w:val="20"/>
          <w:szCs w:val="18"/>
        </w:rPr>
        <w:t>“</w:t>
      </w:r>
      <w:r w:rsidRPr="00D43BAB">
        <w:rPr>
          <w:rFonts w:ascii="Calibri" w:hAnsi="Calibri" w:cs="Calibri"/>
          <w:sz w:val="20"/>
          <w:szCs w:val="18"/>
        </w:rPr>
        <w:t>Green Chemistry: Theory and Practice</w:t>
      </w:r>
      <w:r>
        <w:rPr>
          <w:rFonts w:ascii="Calibri" w:hAnsi="Calibri" w:cs="Calibri"/>
          <w:sz w:val="20"/>
          <w:szCs w:val="18"/>
        </w:rPr>
        <w:t>”</w:t>
      </w:r>
      <w:r w:rsidRPr="00D43BAB">
        <w:rPr>
          <w:rFonts w:ascii="Calibri" w:hAnsi="Calibri" w:cs="Calibri"/>
          <w:sz w:val="20"/>
          <w:szCs w:val="18"/>
        </w:rPr>
        <w:t xml:space="preserve"> with Paul Anastas.</w:t>
      </w:r>
      <w:r>
        <w:rPr>
          <w:rFonts w:ascii="Calibri" w:hAnsi="Calibri" w:cs="Calibri"/>
          <w:sz w:val="20"/>
          <w:szCs w:val="18"/>
        </w:rPr>
        <w:t xml:space="preserve"> He has published extensively on the application of the 12 principles of green chemistry and the need to incorporate them into product design and the chemistry curriculum. Because of his unique view of the chemical enterprises, formed from over 30 years of experience in industry, academia and entrepreneurship he has been asked to serve on several regional, national and international government initiatives in chemicals policy. </w:t>
      </w:r>
    </w:p>
    <w:p w14:paraId="2D0967F0" w14:textId="77777777" w:rsidR="00302762" w:rsidRDefault="00302762" w:rsidP="00302762">
      <w:pPr>
        <w:jc w:val="both"/>
        <w:rPr>
          <w:rFonts w:ascii="Calibri" w:hAnsi="Calibri" w:cs="Calibri"/>
          <w:sz w:val="20"/>
          <w:szCs w:val="18"/>
        </w:rPr>
      </w:pPr>
    </w:p>
    <w:p w14:paraId="5CE52E8A" w14:textId="77777777" w:rsidR="00302762" w:rsidRPr="00182AF5" w:rsidRDefault="00302762" w:rsidP="00302762">
      <w:pPr>
        <w:jc w:val="both"/>
        <w:rPr>
          <w:rFonts w:ascii="Calibri" w:hAnsi="Calibri" w:cs="Calibri"/>
          <w:sz w:val="20"/>
          <w:szCs w:val="18"/>
        </w:rPr>
      </w:pPr>
      <w:r>
        <w:rPr>
          <w:rFonts w:ascii="Calibri" w:hAnsi="Calibri" w:cs="Calibri"/>
          <w:sz w:val="20"/>
          <w:szCs w:val="18"/>
        </w:rPr>
        <w:t xml:space="preserve">John has received awards as an academic, an industrial chemist, an inventor and a sustainability thought leader.  He </w:t>
      </w:r>
      <w:bookmarkStart w:id="0" w:name="_GoBack"/>
      <w:r w:rsidRPr="00D43BAB">
        <w:rPr>
          <w:rFonts w:ascii="Calibri" w:hAnsi="Calibri" w:cs="Calibri"/>
          <w:sz w:val="20"/>
          <w:szCs w:val="18"/>
        </w:rPr>
        <w:t xml:space="preserve">received </w:t>
      </w:r>
      <w:r>
        <w:rPr>
          <w:rFonts w:ascii="Calibri" w:hAnsi="Calibri" w:cs="Calibri"/>
          <w:sz w:val="20"/>
          <w:szCs w:val="18"/>
        </w:rPr>
        <w:t>t</w:t>
      </w:r>
      <w:r w:rsidRPr="00D43BAB">
        <w:rPr>
          <w:rFonts w:ascii="Calibri" w:hAnsi="Calibri" w:cs="Calibri"/>
          <w:sz w:val="20"/>
          <w:szCs w:val="18"/>
        </w:rPr>
        <w:t xml:space="preserve">he 2004 Presidential Award for Excellence in Science Mentoring (one of the highest awards for US science </w:t>
      </w:r>
      <w:bookmarkEnd w:id="0"/>
      <w:r w:rsidRPr="00D43BAB">
        <w:rPr>
          <w:rFonts w:ascii="Calibri" w:hAnsi="Calibri" w:cs="Calibri"/>
          <w:sz w:val="20"/>
          <w:szCs w:val="18"/>
        </w:rPr>
        <w:t>education)</w:t>
      </w:r>
      <w:r>
        <w:rPr>
          <w:rFonts w:ascii="Calibri" w:hAnsi="Calibri" w:cs="Calibri"/>
          <w:sz w:val="20"/>
          <w:szCs w:val="18"/>
        </w:rPr>
        <w:t xml:space="preserve">, </w:t>
      </w:r>
      <w:r w:rsidRPr="00D43BAB">
        <w:rPr>
          <w:rFonts w:ascii="Calibri" w:hAnsi="Calibri" w:cs="Calibri"/>
          <w:sz w:val="20"/>
          <w:szCs w:val="18"/>
        </w:rPr>
        <w:t>the 2014 Perkin Medal</w:t>
      </w:r>
      <w:r>
        <w:rPr>
          <w:rFonts w:ascii="Calibri" w:hAnsi="Calibri" w:cs="Calibri"/>
          <w:sz w:val="20"/>
          <w:szCs w:val="18"/>
        </w:rPr>
        <w:t xml:space="preserve"> (one of</w:t>
      </w:r>
      <w:r w:rsidRPr="00D43BAB">
        <w:rPr>
          <w:rFonts w:ascii="Calibri" w:hAnsi="Calibri" w:cs="Calibri"/>
          <w:sz w:val="20"/>
          <w:szCs w:val="18"/>
        </w:rPr>
        <w:t xml:space="preserve"> the highest honor</w:t>
      </w:r>
      <w:r>
        <w:rPr>
          <w:rFonts w:ascii="Calibri" w:hAnsi="Calibri" w:cs="Calibri"/>
          <w:sz w:val="20"/>
          <w:szCs w:val="18"/>
        </w:rPr>
        <w:t>s</w:t>
      </w:r>
      <w:r w:rsidRPr="00D43BAB">
        <w:rPr>
          <w:rFonts w:ascii="Calibri" w:hAnsi="Calibri" w:cs="Calibri"/>
          <w:sz w:val="20"/>
          <w:szCs w:val="18"/>
        </w:rPr>
        <w:t xml:space="preserve"> in American Industrial Chemistry</w:t>
      </w:r>
      <w:r>
        <w:rPr>
          <w:rFonts w:ascii="Calibri" w:hAnsi="Calibri" w:cs="Calibri"/>
          <w:sz w:val="20"/>
          <w:szCs w:val="18"/>
        </w:rPr>
        <w:t>)</w:t>
      </w:r>
      <w:r w:rsidRPr="00D43BAB">
        <w:rPr>
          <w:rFonts w:ascii="Calibri" w:hAnsi="Calibri" w:cs="Calibri"/>
          <w:sz w:val="20"/>
          <w:szCs w:val="18"/>
        </w:rPr>
        <w:t xml:space="preserve"> and was named a 2016 AAAS-Lemelson Invention Ambassado</w:t>
      </w:r>
      <w:r>
        <w:rPr>
          <w:rFonts w:ascii="Calibri" w:hAnsi="Calibri" w:cs="Calibri"/>
          <w:sz w:val="20"/>
          <w:szCs w:val="18"/>
        </w:rPr>
        <w:t>r</w:t>
      </w:r>
      <w:r w:rsidRPr="00D43BAB">
        <w:rPr>
          <w:rFonts w:ascii="Calibri" w:hAnsi="Calibri" w:cs="Calibri"/>
          <w:sz w:val="20"/>
          <w:szCs w:val="18"/>
        </w:rPr>
        <w:t xml:space="preserve">. </w:t>
      </w:r>
      <w:r>
        <w:rPr>
          <w:rFonts w:ascii="Calibri" w:hAnsi="Calibri" w:cs="Calibri"/>
          <w:sz w:val="20"/>
          <w:szCs w:val="18"/>
        </w:rPr>
        <w:t>He received t</w:t>
      </w:r>
      <w:r w:rsidRPr="00D43BAB">
        <w:rPr>
          <w:rFonts w:ascii="Calibri" w:hAnsi="Calibri" w:cs="Calibri"/>
          <w:sz w:val="20"/>
          <w:szCs w:val="18"/>
        </w:rPr>
        <w:t xml:space="preserve">he American Institute of Chemistry's Northeast Division's Distinguished Chemist of the Year for 2002 and the Council of Science Society President’s 2008 Leadership award. Warner was named by ICIS as one of the most influential people impacting the global chemical industries. In 2011 he was elected a Fellow of the American Chemical Society and named one of “25 Visionaries Changing the World” by </w:t>
      </w:r>
      <w:proofErr w:type="spellStart"/>
      <w:r w:rsidRPr="00D43BAB">
        <w:rPr>
          <w:rFonts w:ascii="Calibri" w:hAnsi="Calibri" w:cs="Calibri"/>
          <w:sz w:val="20"/>
          <w:szCs w:val="18"/>
        </w:rPr>
        <w:t>Utne</w:t>
      </w:r>
      <w:proofErr w:type="spellEnd"/>
      <w:r w:rsidRPr="00D43BAB">
        <w:rPr>
          <w:rFonts w:ascii="Calibri" w:hAnsi="Calibri" w:cs="Calibri"/>
          <w:sz w:val="20"/>
          <w:szCs w:val="18"/>
        </w:rPr>
        <w:t xml:space="preserve"> Reader. In 2017 the German Ministry of Economic</w:t>
      </w:r>
      <w:r>
        <w:rPr>
          <w:rFonts w:ascii="Calibri" w:hAnsi="Calibri" w:cs="Calibri"/>
          <w:sz w:val="20"/>
          <w:szCs w:val="18"/>
        </w:rPr>
        <w:t xml:space="preserve"> Affairs</w:t>
      </w:r>
      <w:r w:rsidRPr="00D43BAB">
        <w:rPr>
          <w:rFonts w:ascii="Calibri" w:hAnsi="Calibri" w:cs="Calibri"/>
          <w:sz w:val="20"/>
          <w:szCs w:val="18"/>
        </w:rPr>
        <w:t xml:space="preserve"> and The Technical University of Berlin announced the naming of “The John Warner Center for Green Chemistry Star-Ups” in his honor.</w:t>
      </w:r>
    </w:p>
    <w:p w14:paraId="68CA0451" w14:textId="77777777" w:rsidR="006A6BA5" w:rsidRPr="006A6BA5" w:rsidRDefault="006A6BA5" w:rsidP="006A6BA5">
      <w:pPr>
        <w:rPr>
          <w:rFonts w:ascii="Calibri" w:hAnsi="Calibri" w:cs="Calibri"/>
          <w:sz w:val="20"/>
          <w:szCs w:val="18"/>
        </w:rPr>
      </w:pPr>
    </w:p>
    <w:p w14:paraId="52B5F496" w14:textId="26F35BF0" w:rsidR="00CE240C" w:rsidRPr="00944E17" w:rsidRDefault="00CE240C" w:rsidP="00944E17">
      <w:pPr>
        <w:jc w:val="center"/>
        <w:rPr>
          <w:rFonts w:ascii="Calibri" w:hAnsi="Calibri"/>
          <w:sz w:val="18"/>
          <w:szCs w:val="18"/>
        </w:rPr>
      </w:pPr>
      <w:r w:rsidRPr="0081171D">
        <w:rPr>
          <w:noProof/>
          <w:sz w:val="16"/>
          <w:szCs w:val="16"/>
        </w:rPr>
        <mc:AlternateContent>
          <mc:Choice Requires="wps">
            <w:drawing>
              <wp:inline distT="0" distB="0" distL="0" distR="0" wp14:anchorId="29750166" wp14:editId="5F2D928F">
                <wp:extent cx="5179060" cy="45719"/>
                <wp:effectExtent l="0" t="0" r="2540" b="0"/>
                <wp:docPr id="4" name="Flowchart: Punched Tape 4"/>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F2C3C7" id="Flowchart: Punched Tape 4"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aWPk2A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2EBCE2DF" w14:textId="77777777" w:rsidR="00944E17" w:rsidRDefault="00944E17" w:rsidP="0081171D">
      <w:pPr>
        <w:pStyle w:val="NoSpacing"/>
        <w:tabs>
          <w:tab w:val="left" w:pos="720"/>
          <w:tab w:val="left" w:pos="3780"/>
        </w:tabs>
        <w:rPr>
          <w:rFonts w:asciiTheme="minorHAnsi" w:hAnsiTheme="minorHAnsi"/>
          <w:i/>
          <w:sz w:val="18"/>
          <w:szCs w:val="18"/>
        </w:rPr>
      </w:pPr>
    </w:p>
    <w:p w14:paraId="18E79EC6" w14:textId="4A0833C7" w:rsidR="0081171D" w:rsidRPr="008F648F" w:rsidRDefault="000A6D31" w:rsidP="0081171D">
      <w:pPr>
        <w:pStyle w:val="NoSpacing"/>
        <w:tabs>
          <w:tab w:val="left" w:pos="720"/>
          <w:tab w:val="left" w:pos="3780"/>
        </w:tabs>
        <w:rPr>
          <w:rFonts w:asciiTheme="minorHAnsi" w:hAnsiTheme="minorHAnsi"/>
          <w:i/>
          <w:sz w:val="18"/>
          <w:szCs w:val="18"/>
        </w:rPr>
      </w:pPr>
      <w:r w:rsidRPr="00597254">
        <w:rPr>
          <w:rFonts w:asciiTheme="minorHAnsi" w:hAnsiTheme="minorHAnsi"/>
          <w:b/>
          <w:noProof/>
          <w:sz w:val="36"/>
          <w:szCs w:val="36"/>
        </w:rPr>
        <w:drawing>
          <wp:anchor distT="0" distB="0" distL="114300" distR="114300" simplePos="0" relativeHeight="251661312" behindDoc="0" locked="0" layoutInCell="1" allowOverlap="1" wp14:anchorId="71888BEC" wp14:editId="21690A42">
            <wp:simplePos x="0" y="0"/>
            <wp:positionH relativeFrom="column">
              <wp:posOffset>2315210</wp:posOffset>
            </wp:positionH>
            <wp:positionV relativeFrom="paragraph">
              <wp:posOffset>126365</wp:posOffset>
            </wp:positionV>
            <wp:extent cx="344170" cy="3321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I Squares.png"/>
                    <pic:cNvPicPr/>
                  </pic:nvPicPr>
                  <pic:blipFill>
                    <a:blip r:embed="rId11">
                      <a:extLst>
                        <a:ext uri="{28A0092B-C50C-407E-A947-70E740481C1C}">
                          <a14:useLocalDpi xmlns:a14="http://schemas.microsoft.com/office/drawing/2010/main" val="0"/>
                        </a:ext>
                      </a:extLst>
                    </a:blip>
                    <a:stretch>
                      <a:fillRect/>
                    </a:stretch>
                  </pic:blipFill>
                  <pic:spPr>
                    <a:xfrm>
                      <a:off x="0" y="0"/>
                      <a:ext cx="344170" cy="332105"/>
                    </a:xfrm>
                    <a:prstGeom prst="rect">
                      <a:avLst/>
                    </a:prstGeom>
                  </pic:spPr>
                </pic:pic>
              </a:graphicData>
            </a:graphic>
            <wp14:sizeRelH relativeFrom="page">
              <wp14:pctWidth>0</wp14:pctWidth>
            </wp14:sizeRelH>
            <wp14:sizeRelV relativeFrom="page">
              <wp14:pctHeight>0</wp14:pctHeight>
            </wp14:sizeRelV>
          </wp:anchor>
        </w:drawing>
      </w:r>
    </w:p>
    <w:p w14:paraId="67554E79" w14:textId="5CF7C476" w:rsidR="00511FF2" w:rsidRPr="008F648F" w:rsidRDefault="0081171D" w:rsidP="000A6D31">
      <w:pPr>
        <w:pStyle w:val="NoSpacing"/>
        <w:tabs>
          <w:tab w:val="left" w:pos="720"/>
          <w:tab w:val="left" w:pos="3600"/>
        </w:tabs>
        <w:rPr>
          <w:rFonts w:asciiTheme="minorHAnsi" w:hAnsiTheme="minorHAnsi"/>
          <w:sz w:val="18"/>
          <w:szCs w:val="18"/>
        </w:rPr>
      </w:pPr>
      <w:r w:rsidRPr="008F648F">
        <w:rPr>
          <w:rFonts w:asciiTheme="minorHAnsi" w:hAnsiTheme="minorHAnsi"/>
          <w:i/>
          <w:sz w:val="18"/>
          <w:szCs w:val="18"/>
        </w:rPr>
        <w:tab/>
      </w:r>
      <w:r w:rsidR="00511FF2" w:rsidRPr="008F648F">
        <w:rPr>
          <w:rFonts w:asciiTheme="minorHAnsi" w:hAnsiTheme="minorHAnsi"/>
          <w:i/>
          <w:sz w:val="18"/>
          <w:szCs w:val="18"/>
        </w:rPr>
        <w:t xml:space="preserve">August 2007 </w:t>
      </w:r>
      <w:proofErr w:type="gramStart"/>
      <w:r w:rsidR="00511FF2" w:rsidRPr="008F648F">
        <w:rPr>
          <w:rFonts w:asciiTheme="minorHAnsi" w:hAnsiTheme="minorHAnsi"/>
          <w:i/>
          <w:sz w:val="18"/>
          <w:szCs w:val="18"/>
        </w:rPr>
        <w:t>-  Present</w:t>
      </w:r>
      <w:proofErr w:type="gramEnd"/>
      <w:r w:rsidR="00511FF2" w:rsidRPr="008F648F">
        <w:rPr>
          <w:rFonts w:asciiTheme="minorHAnsi" w:hAnsiTheme="minorHAnsi"/>
          <w:sz w:val="18"/>
          <w:szCs w:val="18"/>
        </w:rPr>
        <w:tab/>
      </w:r>
      <w:r w:rsidRPr="008F648F">
        <w:rPr>
          <w:rFonts w:asciiTheme="minorHAnsi" w:hAnsiTheme="minorHAnsi"/>
          <w:sz w:val="18"/>
          <w:szCs w:val="18"/>
        </w:rPr>
        <w:tab/>
      </w:r>
      <w:r w:rsidR="00511FF2" w:rsidRPr="008F648F">
        <w:rPr>
          <w:rFonts w:asciiTheme="minorHAnsi" w:hAnsiTheme="minorHAnsi"/>
          <w:b/>
          <w:sz w:val="18"/>
          <w:szCs w:val="18"/>
        </w:rPr>
        <w:t>Warner Babcock Institute for Green Chemistry, LLC</w:t>
      </w:r>
      <w:r w:rsidR="00511FF2" w:rsidRPr="008F648F">
        <w:rPr>
          <w:rFonts w:asciiTheme="minorHAnsi" w:hAnsiTheme="minorHAnsi"/>
          <w:sz w:val="18"/>
          <w:szCs w:val="18"/>
        </w:rPr>
        <w:t xml:space="preserve"> </w:t>
      </w:r>
    </w:p>
    <w:p w14:paraId="1F584BE5" w14:textId="12BEE90A" w:rsidR="00944E17"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Pr="008F648F">
        <w:rPr>
          <w:rFonts w:asciiTheme="minorHAnsi" w:hAnsiTheme="minorHAnsi"/>
          <w:sz w:val="18"/>
          <w:szCs w:val="18"/>
        </w:rPr>
        <w:t>President and Chief Technology Officer</w:t>
      </w:r>
    </w:p>
    <w:p w14:paraId="5B524FDE" w14:textId="70EE9C51" w:rsidR="000A6D31" w:rsidRPr="008F648F" w:rsidRDefault="00944E17" w:rsidP="000A6D31">
      <w:pPr>
        <w:pStyle w:val="NoSpacing"/>
        <w:tabs>
          <w:tab w:val="left" w:pos="720"/>
          <w:tab w:val="left" w:pos="3600"/>
        </w:tabs>
        <w:rPr>
          <w:rFonts w:asciiTheme="minorHAnsi" w:hAnsiTheme="minorHAnsi"/>
          <w:sz w:val="18"/>
          <w:szCs w:val="18"/>
        </w:rPr>
      </w:pPr>
      <w:r w:rsidRPr="008F648F">
        <w:rPr>
          <w:rFonts w:asciiTheme="minorHAnsi" w:hAnsiTheme="minorHAnsi"/>
          <w:b/>
          <w:noProof/>
          <w:sz w:val="18"/>
          <w:szCs w:val="18"/>
        </w:rPr>
        <w:drawing>
          <wp:anchor distT="0" distB="0" distL="114300" distR="114300" simplePos="0" relativeHeight="251660288" behindDoc="0" locked="0" layoutInCell="1" allowOverlap="1" wp14:anchorId="5A692117" wp14:editId="55BB5061">
            <wp:simplePos x="0" y="0"/>
            <wp:positionH relativeFrom="column">
              <wp:posOffset>2345690</wp:posOffset>
            </wp:positionH>
            <wp:positionV relativeFrom="paragraph">
              <wp:posOffset>78740</wp:posOffset>
            </wp:positionV>
            <wp:extent cx="284480" cy="393065"/>
            <wp:effectExtent l="0" t="0" r="127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284480" cy="393065"/>
                    </a:xfrm>
                    <a:prstGeom prst="rect">
                      <a:avLst/>
                    </a:prstGeom>
                  </pic:spPr>
                </pic:pic>
              </a:graphicData>
            </a:graphic>
            <wp14:sizeRelH relativeFrom="page">
              <wp14:pctWidth>0</wp14:pctWidth>
            </wp14:sizeRelH>
            <wp14:sizeRelV relativeFrom="page">
              <wp14:pctHeight>0</wp14:pctHeight>
            </wp14:sizeRelV>
          </wp:anchor>
        </w:drawing>
      </w:r>
      <w:r w:rsidR="00BA3E19" w:rsidRPr="008F648F">
        <w:rPr>
          <w:rFonts w:asciiTheme="minorHAnsi" w:hAnsiTheme="minorHAnsi"/>
          <w:sz w:val="18"/>
          <w:szCs w:val="18"/>
        </w:rPr>
        <w:tab/>
      </w:r>
      <w:r w:rsidR="0081171D" w:rsidRPr="008F648F">
        <w:rPr>
          <w:rFonts w:asciiTheme="minorHAnsi" w:hAnsiTheme="minorHAnsi"/>
          <w:sz w:val="18"/>
          <w:szCs w:val="18"/>
        </w:rPr>
        <w:tab/>
      </w:r>
    </w:p>
    <w:p w14:paraId="623E6462" w14:textId="5D5AD9A7" w:rsidR="00511FF2" w:rsidRPr="008F648F" w:rsidRDefault="000A6D31" w:rsidP="000A6D31">
      <w:pPr>
        <w:pStyle w:val="NoSpacing"/>
        <w:tabs>
          <w:tab w:val="left" w:pos="720"/>
          <w:tab w:val="left" w:pos="3600"/>
        </w:tabs>
        <w:rPr>
          <w:rFonts w:asciiTheme="minorHAnsi" w:hAnsiTheme="minorHAnsi"/>
          <w:b/>
          <w:sz w:val="18"/>
          <w:szCs w:val="18"/>
        </w:rPr>
      </w:pPr>
      <w:r w:rsidRPr="008F648F">
        <w:rPr>
          <w:rFonts w:asciiTheme="minorHAnsi" w:hAnsiTheme="minorHAnsi"/>
          <w:b/>
          <w:sz w:val="18"/>
          <w:szCs w:val="18"/>
        </w:rPr>
        <w:tab/>
      </w:r>
      <w:r w:rsidRPr="008F648F">
        <w:rPr>
          <w:rFonts w:asciiTheme="minorHAnsi" w:hAnsiTheme="minorHAnsi"/>
          <w:b/>
          <w:sz w:val="18"/>
          <w:szCs w:val="18"/>
        </w:rPr>
        <w:tab/>
      </w:r>
      <w:r w:rsidRPr="008F648F">
        <w:rPr>
          <w:rFonts w:asciiTheme="minorHAnsi" w:hAnsiTheme="minorHAnsi"/>
          <w:b/>
          <w:sz w:val="18"/>
          <w:szCs w:val="18"/>
        </w:rPr>
        <w:tab/>
      </w:r>
      <w:r w:rsidR="00511FF2" w:rsidRPr="008F648F">
        <w:rPr>
          <w:rFonts w:asciiTheme="minorHAnsi" w:hAnsiTheme="minorHAnsi"/>
          <w:b/>
          <w:sz w:val="18"/>
          <w:szCs w:val="18"/>
        </w:rPr>
        <w:t xml:space="preserve">Beyond Benign </w:t>
      </w:r>
    </w:p>
    <w:p w14:paraId="00C8F62E" w14:textId="7EB08E3D" w:rsidR="00386D2E"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Pr="008F648F">
        <w:rPr>
          <w:rFonts w:asciiTheme="minorHAnsi" w:hAnsiTheme="minorHAnsi"/>
          <w:sz w:val="18"/>
          <w:szCs w:val="18"/>
        </w:rPr>
        <w:t>Presiden</w:t>
      </w:r>
      <w:r w:rsidR="000A6D31" w:rsidRPr="008F648F">
        <w:rPr>
          <w:rFonts w:asciiTheme="minorHAnsi" w:hAnsiTheme="minorHAnsi"/>
          <w:sz w:val="18"/>
          <w:szCs w:val="18"/>
        </w:rPr>
        <w:t>t</w:t>
      </w:r>
      <w:r w:rsidR="00386D2E" w:rsidRPr="008F648F">
        <w:rPr>
          <w:rFonts w:asciiTheme="minorHAnsi" w:hAnsiTheme="minorHAnsi"/>
          <w:sz w:val="18"/>
          <w:szCs w:val="18"/>
        </w:rPr>
        <w:tab/>
      </w:r>
    </w:p>
    <w:p w14:paraId="40C6C0CC" w14:textId="77777777"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p>
    <w:p w14:paraId="15D347D6" w14:textId="5AF33F0D"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r w:rsidRPr="008F648F">
        <w:rPr>
          <w:rFonts w:asciiTheme="minorHAnsi" w:hAnsiTheme="minorHAnsi" w:cstheme="minorHAnsi"/>
          <w:noProof/>
          <w:sz w:val="18"/>
          <w:szCs w:val="18"/>
        </w:rPr>
        <w:drawing>
          <wp:anchor distT="0" distB="0" distL="114300" distR="114300" simplePos="0" relativeHeight="251743744" behindDoc="0" locked="0" layoutInCell="1" allowOverlap="1" wp14:anchorId="6A64BE17" wp14:editId="35DD6527">
            <wp:simplePos x="0" y="0"/>
            <wp:positionH relativeFrom="column">
              <wp:posOffset>2265045</wp:posOffset>
            </wp:positionH>
            <wp:positionV relativeFrom="paragraph">
              <wp:posOffset>13335</wp:posOffset>
            </wp:positionV>
            <wp:extent cx="403829" cy="428625"/>
            <wp:effectExtent l="0" t="0" r="0" b="0"/>
            <wp:wrapNone/>
            <wp:docPr id="905" name="Picture 905" descr="Monas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sh 5"/>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a:stretch/>
                  </pic:blipFill>
                  <pic:spPr bwMode="auto">
                    <a:xfrm>
                      <a:off x="0" y="0"/>
                      <a:ext cx="403829"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648F">
        <w:rPr>
          <w:rFonts w:asciiTheme="minorHAnsi" w:hAnsiTheme="minorHAnsi" w:cstheme="minorHAnsi"/>
          <w:b/>
          <w:sz w:val="18"/>
          <w:szCs w:val="18"/>
        </w:rPr>
        <w:tab/>
      </w:r>
      <w:r w:rsidRPr="008F648F">
        <w:rPr>
          <w:rFonts w:asciiTheme="minorHAnsi" w:hAnsiTheme="minorHAnsi" w:cstheme="minorHAnsi"/>
          <w:i/>
          <w:sz w:val="18"/>
          <w:szCs w:val="18"/>
        </w:rPr>
        <w:t>August 2017 – Present</w:t>
      </w:r>
      <w:r w:rsidRPr="008F648F">
        <w:rPr>
          <w:rFonts w:asciiTheme="minorHAnsi" w:hAnsiTheme="minorHAnsi" w:cstheme="minorHAnsi"/>
          <w:b/>
          <w:sz w:val="18"/>
          <w:szCs w:val="18"/>
        </w:rPr>
        <w:tab/>
      </w:r>
      <w:r w:rsidRPr="008F648F">
        <w:rPr>
          <w:rFonts w:asciiTheme="minorHAnsi" w:hAnsiTheme="minorHAnsi" w:cstheme="minorHAnsi"/>
          <w:b/>
          <w:sz w:val="18"/>
          <w:szCs w:val="18"/>
        </w:rPr>
        <w:tab/>
        <w:t xml:space="preserve">Monash University </w:t>
      </w:r>
    </w:p>
    <w:p w14:paraId="6577A186" w14:textId="77777777" w:rsidR="008F648F" w:rsidRPr="008F648F" w:rsidRDefault="008F648F" w:rsidP="008F648F">
      <w:pPr>
        <w:pStyle w:val="NoSpacing"/>
        <w:tabs>
          <w:tab w:val="left" w:pos="720"/>
          <w:tab w:val="left" w:pos="1980"/>
          <w:tab w:val="left" w:pos="3600"/>
        </w:tabs>
        <w:rPr>
          <w:rFonts w:asciiTheme="minorHAnsi" w:hAnsiTheme="minorHAnsi" w:cstheme="minorHAnsi"/>
          <w:sz w:val="18"/>
          <w:szCs w:val="18"/>
        </w:rPr>
      </w:pP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sz w:val="18"/>
          <w:szCs w:val="18"/>
        </w:rPr>
        <w:t>Adjunct Professor of Chemistry</w:t>
      </w:r>
    </w:p>
    <w:p w14:paraId="397C8824" w14:textId="77777777" w:rsidR="008F648F" w:rsidRPr="008F648F" w:rsidRDefault="008F648F" w:rsidP="008F648F">
      <w:pPr>
        <w:pStyle w:val="NoSpacing"/>
        <w:tabs>
          <w:tab w:val="left" w:pos="720"/>
          <w:tab w:val="left" w:pos="1980"/>
          <w:tab w:val="left" w:pos="3600"/>
        </w:tabs>
        <w:rPr>
          <w:rFonts w:asciiTheme="minorHAnsi" w:hAnsiTheme="minorHAnsi" w:cstheme="minorHAnsi"/>
          <w:sz w:val="18"/>
          <w:szCs w:val="18"/>
        </w:rPr>
      </w:pPr>
    </w:p>
    <w:p w14:paraId="797FAD95" w14:textId="77777777"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r w:rsidRPr="008F648F">
        <w:rPr>
          <w:rFonts w:asciiTheme="minorHAnsi" w:hAnsiTheme="minorHAnsi" w:cstheme="minorHAnsi"/>
          <w:noProof/>
          <w:sz w:val="18"/>
          <w:szCs w:val="18"/>
        </w:rPr>
        <w:drawing>
          <wp:anchor distT="0" distB="0" distL="114300" distR="114300" simplePos="0" relativeHeight="251741696" behindDoc="0" locked="0" layoutInCell="1" allowOverlap="1" wp14:anchorId="097E591F" wp14:editId="4F2DA678">
            <wp:simplePos x="0" y="0"/>
            <wp:positionH relativeFrom="column">
              <wp:posOffset>2276475</wp:posOffset>
            </wp:positionH>
            <wp:positionV relativeFrom="paragraph">
              <wp:posOffset>100330</wp:posOffset>
            </wp:positionV>
            <wp:extent cx="368300" cy="381000"/>
            <wp:effectExtent l="0" t="0" r="0" b="0"/>
            <wp:wrapNone/>
            <wp:docPr id="18" name="Picture 3" descr="Harvard">
              <a:extLst xmlns:a="http://schemas.openxmlformats.org/drawingml/2006/main">
                <a:ext uri="{FF2B5EF4-FFF2-40B4-BE49-F238E27FC236}">
                  <a16:creationId xmlns:a16="http://schemas.microsoft.com/office/drawing/2014/main" id="{29883ABA-CFF2-4B63-9488-465E7EB9F755}"/>
                </a:ext>
              </a:extLst>
            </wp:docPr>
            <wp:cNvGraphicFramePr/>
            <a:graphic xmlns:a="http://schemas.openxmlformats.org/drawingml/2006/main">
              <a:graphicData uri="http://schemas.openxmlformats.org/drawingml/2006/picture">
                <pic:pic xmlns:pic="http://schemas.openxmlformats.org/drawingml/2006/picture">
                  <pic:nvPicPr>
                    <pic:cNvPr id="4" name="Picture 3" descr="Harvard">
                      <a:extLst>
                        <a:ext uri="{FF2B5EF4-FFF2-40B4-BE49-F238E27FC236}">
                          <a16:creationId xmlns:a16="http://schemas.microsoft.com/office/drawing/2014/main" id="{29883ABA-CFF2-4B63-9488-465E7EB9F755}"/>
                        </a:ext>
                      </a:extLst>
                    </pic:cNvPr>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368300" cy="381000"/>
                    </a:xfrm>
                    <a:prstGeom prst="rect">
                      <a:avLst/>
                    </a:prstGeom>
                    <a:noFill/>
                    <a:ln>
                      <a:noFill/>
                    </a:ln>
                  </pic:spPr>
                </pic:pic>
              </a:graphicData>
            </a:graphic>
          </wp:anchor>
        </w:drawing>
      </w:r>
    </w:p>
    <w:p w14:paraId="32332B89" w14:textId="77777777"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r w:rsidRPr="008F648F">
        <w:rPr>
          <w:rFonts w:asciiTheme="minorHAnsi" w:hAnsiTheme="minorHAnsi" w:cstheme="minorHAnsi"/>
          <w:b/>
          <w:sz w:val="18"/>
          <w:szCs w:val="18"/>
        </w:rPr>
        <w:tab/>
      </w:r>
      <w:r w:rsidRPr="008F648F">
        <w:rPr>
          <w:rFonts w:asciiTheme="minorHAnsi" w:hAnsiTheme="minorHAnsi" w:cstheme="minorHAnsi"/>
          <w:i/>
          <w:sz w:val="18"/>
          <w:szCs w:val="18"/>
        </w:rPr>
        <w:t>December 2015 – Present</w:t>
      </w:r>
      <w:r w:rsidRPr="008F648F">
        <w:rPr>
          <w:rFonts w:asciiTheme="minorHAnsi" w:hAnsiTheme="minorHAnsi" w:cstheme="minorHAnsi"/>
          <w:b/>
          <w:sz w:val="18"/>
          <w:szCs w:val="18"/>
        </w:rPr>
        <w:tab/>
      </w:r>
      <w:r w:rsidRPr="008F648F">
        <w:rPr>
          <w:rFonts w:asciiTheme="minorHAnsi" w:hAnsiTheme="minorHAnsi" w:cstheme="minorHAnsi"/>
          <w:b/>
          <w:sz w:val="18"/>
          <w:szCs w:val="18"/>
        </w:rPr>
        <w:tab/>
        <w:t>Harvard University</w:t>
      </w:r>
    </w:p>
    <w:p w14:paraId="7019EABA" w14:textId="690ACF1A" w:rsidR="008F648F" w:rsidRPr="008F648F" w:rsidRDefault="008F648F" w:rsidP="008F648F">
      <w:pPr>
        <w:pStyle w:val="NoSpacing"/>
        <w:tabs>
          <w:tab w:val="left" w:pos="720"/>
          <w:tab w:val="left" w:pos="1980"/>
          <w:tab w:val="left" w:pos="3600"/>
        </w:tabs>
        <w:rPr>
          <w:rFonts w:asciiTheme="minorHAnsi" w:hAnsiTheme="minorHAnsi" w:cstheme="minorHAnsi"/>
          <w:sz w:val="18"/>
          <w:szCs w:val="18"/>
        </w:rPr>
      </w:pP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b/>
          <w:sz w:val="18"/>
          <w:szCs w:val="18"/>
        </w:rPr>
        <w:tab/>
      </w:r>
      <w:r w:rsidRPr="008F648F">
        <w:rPr>
          <w:rFonts w:asciiTheme="minorHAnsi" w:hAnsiTheme="minorHAnsi" w:cstheme="minorHAnsi"/>
          <w:sz w:val="18"/>
          <w:szCs w:val="18"/>
        </w:rPr>
        <w:t xml:space="preserve">Adjunct, </w:t>
      </w:r>
      <w:r w:rsidR="00CD6D51">
        <w:rPr>
          <w:rFonts w:asciiTheme="minorHAnsi" w:hAnsiTheme="minorHAnsi" w:cstheme="minorHAnsi"/>
          <w:sz w:val="18"/>
          <w:szCs w:val="18"/>
        </w:rPr>
        <w:t>Extension</w:t>
      </w:r>
      <w:r w:rsidRPr="008F648F">
        <w:rPr>
          <w:rFonts w:asciiTheme="minorHAnsi" w:hAnsiTheme="minorHAnsi" w:cstheme="minorHAnsi"/>
          <w:sz w:val="18"/>
          <w:szCs w:val="18"/>
        </w:rPr>
        <w:t xml:space="preserve"> School, Green Chemistry</w:t>
      </w:r>
    </w:p>
    <w:p w14:paraId="2D4ED81C" w14:textId="77777777" w:rsidR="008F648F" w:rsidRPr="008F648F" w:rsidRDefault="008F648F" w:rsidP="008F648F">
      <w:pPr>
        <w:pStyle w:val="NoSpacing"/>
        <w:tabs>
          <w:tab w:val="left" w:pos="720"/>
          <w:tab w:val="left" w:pos="1980"/>
          <w:tab w:val="left" w:pos="3600"/>
        </w:tabs>
        <w:rPr>
          <w:rFonts w:asciiTheme="minorHAnsi" w:hAnsiTheme="minorHAnsi" w:cstheme="minorHAnsi"/>
          <w:sz w:val="18"/>
          <w:szCs w:val="18"/>
        </w:rPr>
      </w:pPr>
    </w:p>
    <w:p w14:paraId="44C56B6F" w14:textId="77777777"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p>
    <w:p w14:paraId="64B7632E" w14:textId="77777777" w:rsidR="008F648F" w:rsidRPr="008F648F" w:rsidRDefault="008F648F" w:rsidP="008F648F">
      <w:pPr>
        <w:pStyle w:val="NoSpacing"/>
        <w:tabs>
          <w:tab w:val="left" w:pos="720"/>
          <w:tab w:val="left" w:pos="1980"/>
          <w:tab w:val="left" w:pos="3600"/>
        </w:tabs>
        <w:rPr>
          <w:rFonts w:asciiTheme="minorHAnsi" w:hAnsiTheme="minorHAnsi" w:cstheme="minorHAnsi"/>
          <w:b/>
          <w:sz w:val="18"/>
          <w:szCs w:val="18"/>
        </w:rPr>
      </w:pPr>
      <w:r w:rsidRPr="008F648F">
        <w:rPr>
          <w:rFonts w:asciiTheme="minorHAnsi" w:hAnsiTheme="minorHAnsi" w:cstheme="minorHAnsi"/>
          <w:noProof/>
          <w:sz w:val="18"/>
          <w:szCs w:val="18"/>
        </w:rPr>
        <w:drawing>
          <wp:anchor distT="0" distB="0" distL="114300" distR="114300" simplePos="0" relativeHeight="251742720" behindDoc="0" locked="0" layoutInCell="1" allowOverlap="1" wp14:anchorId="255829E1" wp14:editId="424B5FE0">
            <wp:simplePos x="0" y="0"/>
            <wp:positionH relativeFrom="column">
              <wp:posOffset>2265045</wp:posOffset>
            </wp:positionH>
            <wp:positionV relativeFrom="paragraph">
              <wp:posOffset>11430</wp:posOffset>
            </wp:positionV>
            <wp:extent cx="400050" cy="40005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Simmons_College_Seal_svg.png"/>
                    <pic:cNvPicPr/>
                  </pic:nvPicPr>
                  <pic:blipFill>
                    <a:blip r:embed="rId16"/>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8F648F">
        <w:rPr>
          <w:rFonts w:asciiTheme="minorHAnsi" w:hAnsiTheme="minorHAnsi" w:cstheme="minorHAnsi"/>
          <w:b/>
          <w:sz w:val="18"/>
          <w:szCs w:val="18"/>
        </w:rPr>
        <w:tab/>
      </w:r>
      <w:r w:rsidRPr="008F648F">
        <w:rPr>
          <w:rFonts w:asciiTheme="minorHAnsi" w:hAnsiTheme="minorHAnsi" w:cstheme="minorHAnsi"/>
          <w:i/>
          <w:sz w:val="18"/>
          <w:szCs w:val="18"/>
        </w:rPr>
        <w:t>August 2011 – Present</w:t>
      </w:r>
      <w:r w:rsidRPr="008F648F">
        <w:rPr>
          <w:rFonts w:asciiTheme="minorHAnsi" w:hAnsiTheme="minorHAnsi" w:cstheme="minorHAnsi"/>
          <w:b/>
          <w:sz w:val="18"/>
          <w:szCs w:val="18"/>
        </w:rPr>
        <w:tab/>
      </w:r>
      <w:r w:rsidRPr="008F648F">
        <w:rPr>
          <w:rFonts w:asciiTheme="minorHAnsi" w:hAnsiTheme="minorHAnsi" w:cstheme="minorHAnsi"/>
          <w:b/>
          <w:sz w:val="18"/>
          <w:szCs w:val="18"/>
        </w:rPr>
        <w:tab/>
        <w:t>Simmons College</w:t>
      </w:r>
    </w:p>
    <w:p w14:paraId="70B49634" w14:textId="48F5C818" w:rsidR="008F648F" w:rsidRPr="008F648F" w:rsidRDefault="008F648F" w:rsidP="000A6D31">
      <w:pPr>
        <w:pStyle w:val="NoSpacing"/>
        <w:tabs>
          <w:tab w:val="left" w:pos="720"/>
          <w:tab w:val="left" w:pos="3600"/>
        </w:tabs>
        <w:rPr>
          <w:rFonts w:asciiTheme="minorHAnsi" w:hAnsiTheme="minorHAnsi"/>
          <w:i/>
          <w:sz w:val="18"/>
          <w:szCs w:val="18"/>
        </w:rPr>
      </w:pP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8F648F">
        <w:rPr>
          <w:rFonts w:asciiTheme="minorHAnsi" w:hAnsiTheme="minorHAnsi" w:cstheme="minorHAnsi"/>
          <w:sz w:val="18"/>
          <w:szCs w:val="18"/>
        </w:rPr>
        <w:t>Adjunct Professor of Chemistry</w:t>
      </w:r>
    </w:p>
    <w:p w14:paraId="6EE7AA90" w14:textId="60A9E49F" w:rsidR="00944E17" w:rsidRPr="008F648F" w:rsidRDefault="000A6D31" w:rsidP="000A6D31">
      <w:pPr>
        <w:pStyle w:val="NoSpacing"/>
        <w:tabs>
          <w:tab w:val="left" w:pos="720"/>
          <w:tab w:val="left" w:pos="3600"/>
        </w:tabs>
        <w:rPr>
          <w:rFonts w:asciiTheme="minorHAnsi" w:hAnsiTheme="minorHAnsi"/>
          <w:i/>
          <w:sz w:val="18"/>
          <w:szCs w:val="18"/>
        </w:rPr>
      </w:pPr>
      <w:r w:rsidRPr="008F648F">
        <w:rPr>
          <w:rFonts w:asciiTheme="minorHAnsi" w:hAnsiTheme="minorHAnsi"/>
          <w:i/>
          <w:sz w:val="18"/>
          <w:szCs w:val="18"/>
        </w:rPr>
        <w:tab/>
      </w:r>
    </w:p>
    <w:p w14:paraId="4306BB3C" w14:textId="3AFEE392" w:rsidR="00511FF2" w:rsidRPr="008F648F" w:rsidRDefault="000A6D31" w:rsidP="000A6D31">
      <w:pPr>
        <w:pStyle w:val="NoSpacing"/>
        <w:tabs>
          <w:tab w:val="left" w:pos="720"/>
          <w:tab w:val="left" w:pos="3600"/>
        </w:tabs>
        <w:rPr>
          <w:rFonts w:asciiTheme="minorHAnsi" w:hAnsiTheme="minorHAnsi"/>
          <w:sz w:val="18"/>
          <w:szCs w:val="18"/>
        </w:rPr>
      </w:pPr>
      <w:r w:rsidRPr="008F648F">
        <w:rPr>
          <w:rFonts w:asciiTheme="minorHAnsi" w:hAnsiTheme="minorHAnsi"/>
          <w:noProof/>
          <w:sz w:val="18"/>
          <w:szCs w:val="18"/>
        </w:rPr>
        <w:lastRenderedPageBreak/>
        <w:drawing>
          <wp:anchor distT="0" distB="0" distL="114300" distR="114300" simplePos="0" relativeHeight="251662336" behindDoc="0" locked="0" layoutInCell="1" allowOverlap="1" wp14:anchorId="49735941" wp14:editId="0E07813E">
            <wp:simplePos x="0" y="0"/>
            <wp:positionH relativeFrom="column">
              <wp:posOffset>2331085</wp:posOffset>
            </wp:positionH>
            <wp:positionV relativeFrom="paragraph">
              <wp:posOffset>43815</wp:posOffset>
            </wp:positionV>
            <wp:extent cx="313690" cy="3206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7">
                      <a:extLst>
                        <a:ext uri="{28A0092B-C50C-407E-A947-70E740481C1C}">
                          <a14:useLocalDpi xmlns:a14="http://schemas.microsoft.com/office/drawing/2010/main" val="0"/>
                        </a:ext>
                      </a:extLst>
                    </a:blip>
                    <a:stretch>
                      <a:fillRect/>
                    </a:stretch>
                  </pic:blipFill>
                  <pic:spPr>
                    <a:xfrm>
                      <a:off x="0" y="0"/>
                      <a:ext cx="313690" cy="320675"/>
                    </a:xfrm>
                    <a:prstGeom prst="rect">
                      <a:avLst/>
                    </a:prstGeom>
                  </pic:spPr>
                </pic:pic>
              </a:graphicData>
            </a:graphic>
            <wp14:sizeRelH relativeFrom="page">
              <wp14:pctWidth>0</wp14:pctWidth>
            </wp14:sizeRelH>
            <wp14:sizeRelV relativeFrom="page">
              <wp14:pctHeight>0</wp14:pctHeight>
            </wp14:sizeRelV>
          </wp:anchor>
        </w:drawing>
      </w:r>
      <w:r w:rsidRPr="008F648F">
        <w:rPr>
          <w:rFonts w:asciiTheme="minorHAnsi" w:hAnsiTheme="minorHAnsi"/>
          <w:i/>
          <w:sz w:val="18"/>
          <w:szCs w:val="18"/>
        </w:rPr>
        <w:tab/>
      </w:r>
      <w:r w:rsidR="00511FF2" w:rsidRPr="008F648F">
        <w:rPr>
          <w:rFonts w:asciiTheme="minorHAnsi" w:hAnsiTheme="minorHAnsi"/>
          <w:i/>
          <w:sz w:val="18"/>
          <w:szCs w:val="18"/>
        </w:rPr>
        <w:t>January 1996 – August 2007</w:t>
      </w:r>
      <w:r w:rsidR="00511FF2" w:rsidRPr="008F648F">
        <w:rPr>
          <w:rFonts w:asciiTheme="minorHAnsi" w:hAnsiTheme="minorHAnsi"/>
          <w:sz w:val="18"/>
          <w:szCs w:val="18"/>
        </w:rPr>
        <w:tab/>
      </w:r>
      <w:r w:rsidRPr="008F648F">
        <w:rPr>
          <w:rFonts w:asciiTheme="minorHAnsi" w:hAnsiTheme="minorHAnsi"/>
          <w:sz w:val="18"/>
          <w:szCs w:val="18"/>
        </w:rPr>
        <w:tab/>
      </w:r>
      <w:r w:rsidR="00511FF2" w:rsidRPr="008F648F">
        <w:rPr>
          <w:rFonts w:asciiTheme="minorHAnsi" w:hAnsiTheme="minorHAnsi"/>
          <w:b/>
          <w:sz w:val="18"/>
          <w:szCs w:val="18"/>
        </w:rPr>
        <w:t>University of Massachusetts</w:t>
      </w:r>
    </w:p>
    <w:p w14:paraId="437231B2" w14:textId="2E2F4857" w:rsidR="00BA3E19"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00BA3E19" w:rsidRPr="008F648F">
        <w:rPr>
          <w:rFonts w:asciiTheme="minorHAnsi" w:hAnsiTheme="minorHAnsi"/>
          <w:sz w:val="18"/>
          <w:szCs w:val="18"/>
        </w:rPr>
        <w:t>Director, Center for Green Chemistry, Lowell [2004-2007]</w:t>
      </w:r>
    </w:p>
    <w:p w14:paraId="470E50FC" w14:textId="3C9DE903" w:rsidR="00511FF2" w:rsidRPr="008F648F" w:rsidRDefault="00BA3E19"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Pr="008F648F">
        <w:rPr>
          <w:rFonts w:asciiTheme="minorHAnsi" w:hAnsiTheme="minorHAnsi"/>
          <w:sz w:val="18"/>
          <w:szCs w:val="18"/>
        </w:rPr>
        <w:tab/>
      </w:r>
      <w:r w:rsidR="0081171D" w:rsidRPr="008F648F">
        <w:rPr>
          <w:rFonts w:asciiTheme="minorHAnsi" w:hAnsiTheme="minorHAnsi"/>
          <w:sz w:val="18"/>
          <w:szCs w:val="18"/>
        </w:rPr>
        <w:tab/>
      </w:r>
      <w:r w:rsidR="00511FF2" w:rsidRPr="008F648F">
        <w:rPr>
          <w:rFonts w:asciiTheme="minorHAnsi" w:hAnsiTheme="minorHAnsi"/>
          <w:sz w:val="18"/>
          <w:szCs w:val="18"/>
        </w:rPr>
        <w:t>Professor, Plastics Engineering, Lowell [2004-2007]</w:t>
      </w:r>
    </w:p>
    <w:p w14:paraId="0AD1A3E0" w14:textId="5C24E812" w:rsidR="00511FF2"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Pr="008F648F">
        <w:rPr>
          <w:rFonts w:asciiTheme="minorHAnsi" w:hAnsiTheme="minorHAnsi"/>
          <w:sz w:val="18"/>
          <w:szCs w:val="18"/>
        </w:rPr>
        <w:t>Professor, Community Health and Sustainability, Lowell [2004-2006]</w:t>
      </w:r>
    </w:p>
    <w:p w14:paraId="47F418BE" w14:textId="4F06C16D" w:rsidR="00BA3E19"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00BA3E19" w:rsidRPr="008F648F">
        <w:rPr>
          <w:rFonts w:asciiTheme="minorHAnsi" w:hAnsiTheme="minorHAnsi"/>
          <w:sz w:val="18"/>
          <w:szCs w:val="18"/>
        </w:rPr>
        <w:t>Director, Green Chemistry PhD Program, Boston [2001-2004]</w:t>
      </w:r>
    </w:p>
    <w:p w14:paraId="5D24A94C" w14:textId="4E72A612" w:rsidR="00511FF2" w:rsidRPr="008F648F" w:rsidRDefault="00BA3E19"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Pr="008F648F">
        <w:rPr>
          <w:rFonts w:asciiTheme="minorHAnsi" w:hAnsiTheme="minorHAnsi"/>
          <w:sz w:val="18"/>
          <w:szCs w:val="18"/>
        </w:rPr>
        <w:tab/>
      </w:r>
      <w:r w:rsidR="0081171D" w:rsidRPr="008F648F">
        <w:rPr>
          <w:rFonts w:asciiTheme="minorHAnsi" w:hAnsiTheme="minorHAnsi"/>
          <w:sz w:val="18"/>
          <w:szCs w:val="18"/>
        </w:rPr>
        <w:tab/>
      </w:r>
      <w:r w:rsidR="00511FF2" w:rsidRPr="008F648F">
        <w:rPr>
          <w:rFonts w:asciiTheme="minorHAnsi" w:hAnsiTheme="minorHAnsi"/>
          <w:sz w:val="18"/>
          <w:szCs w:val="18"/>
        </w:rPr>
        <w:t>Chair, Department of Chemistry, Boston [2001-2003]</w:t>
      </w:r>
    </w:p>
    <w:p w14:paraId="6C37DB63" w14:textId="1F59ED30" w:rsidR="00BA3E19"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00BA3E19" w:rsidRPr="008F648F">
        <w:rPr>
          <w:rFonts w:asciiTheme="minorHAnsi" w:hAnsiTheme="minorHAnsi"/>
          <w:sz w:val="18"/>
          <w:szCs w:val="18"/>
        </w:rPr>
        <w:t>Director, Center for Green Chemistry, Boston [2000-2004]</w:t>
      </w:r>
    </w:p>
    <w:p w14:paraId="627FA4FF" w14:textId="57ED0C73" w:rsidR="00511FF2" w:rsidRPr="008F648F" w:rsidRDefault="00BA3E19"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Pr="008F648F">
        <w:rPr>
          <w:rFonts w:asciiTheme="minorHAnsi" w:hAnsiTheme="minorHAnsi"/>
          <w:sz w:val="18"/>
          <w:szCs w:val="18"/>
        </w:rPr>
        <w:tab/>
      </w:r>
      <w:r w:rsidR="0081171D" w:rsidRPr="008F648F">
        <w:rPr>
          <w:rFonts w:asciiTheme="minorHAnsi" w:hAnsiTheme="minorHAnsi"/>
          <w:sz w:val="18"/>
          <w:szCs w:val="18"/>
        </w:rPr>
        <w:tab/>
      </w:r>
      <w:r w:rsidR="00511FF2" w:rsidRPr="008F648F">
        <w:rPr>
          <w:rFonts w:asciiTheme="minorHAnsi" w:hAnsiTheme="minorHAnsi"/>
          <w:sz w:val="18"/>
          <w:szCs w:val="18"/>
        </w:rPr>
        <w:t>Director, Biochemistry Major, Boston [1999-2001]</w:t>
      </w:r>
    </w:p>
    <w:p w14:paraId="44BEA1B1" w14:textId="3C037297" w:rsidR="00511FF2"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Pr="008F648F">
        <w:rPr>
          <w:rFonts w:asciiTheme="minorHAnsi" w:hAnsiTheme="minorHAnsi"/>
          <w:sz w:val="18"/>
          <w:szCs w:val="18"/>
        </w:rPr>
        <w:t>Professor</w:t>
      </w:r>
      <w:r w:rsidR="003A3D6C" w:rsidRPr="008F648F">
        <w:rPr>
          <w:rFonts w:asciiTheme="minorHAnsi" w:hAnsiTheme="minorHAnsi"/>
          <w:sz w:val="18"/>
          <w:szCs w:val="18"/>
        </w:rPr>
        <w:t xml:space="preserve"> (Tenured)</w:t>
      </w:r>
      <w:r w:rsidRPr="008F648F">
        <w:rPr>
          <w:rFonts w:asciiTheme="minorHAnsi" w:hAnsiTheme="minorHAnsi"/>
          <w:sz w:val="18"/>
          <w:szCs w:val="18"/>
        </w:rPr>
        <w:t>, Department of Chemistry, Boston [2000-2004]</w:t>
      </w:r>
    </w:p>
    <w:p w14:paraId="55E9A30D" w14:textId="4BF058D3" w:rsidR="00511FF2"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81171D" w:rsidRPr="008F648F">
        <w:rPr>
          <w:rFonts w:asciiTheme="minorHAnsi" w:hAnsiTheme="minorHAnsi"/>
          <w:sz w:val="18"/>
          <w:szCs w:val="18"/>
        </w:rPr>
        <w:tab/>
      </w:r>
      <w:r w:rsidRPr="008F648F">
        <w:rPr>
          <w:rFonts w:asciiTheme="minorHAnsi" w:hAnsiTheme="minorHAnsi"/>
          <w:sz w:val="18"/>
          <w:szCs w:val="18"/>
        </w:rPr>
        <w:t>Associate Professor, Department of Chemistry, Boston</w:t>
      </w:r>
      <w:r w:rsidR="003A3D6C" w:rsidRPr="008F648F">
        <w:rPr>
          <w:rFonts w:asciiTheme="minorHAnsi" w:hAnsiTheme="minorHAnsi"/>
          <w:sz w:val="18"/>
          <w:szCs w:val="18"/>
        </w:rPr>
        <w:t xml:space="preserve"> [1996</w:t>
      </w:r>
      <w:r w:rsidRPr="008F648F">
        <w:rPr>
          <w:rFonts w:asciiTheme="minorHAnsi" w:hAnsiTheme="minorHAnsi"/>
          <w:sz w:val="18"/>
          <w:szCs w:val="18"/>
        </w:rPr>
        <w:t>-2000]</w:t>
      </w:r>
    </w:p>
    <w:p w14:paraId="4887510B" w14:textId="77777777" w:rsidR="00944E17" w:rsidRPr="008F648F" w:rsidRDefault="00944E17" w:rsidP="000A6D31">
      <w:pPr>
        <w:pStyle w:val="NoSpacing"/>
        <w:tabs>
          <w:tab w:val="left" w:pos="720"/>
          <w:tab w:val="left" w:pos="3600"/>
          <w:tab w:val="left" w:pos="4050"/>
        </w:tabs>
        <w:rPr>
          <w:rFonts w:asciiTheme="minorHAnsi" w:hAnsiTheme="minorHAnsi"/>
          <w:sz w:val="18"/>
          <w:szCs w:val="18"/>
        </w:rPr>
      </w:pPr>
    </w:p>
    <w:p w14:paraId="3E74A627" w14:textId="7BA65F1E" w:rsidR="00511FF2" w:rsidRPr="008F648F" w:rsidRDefault="00C0064C" w:rsidP="000A6D31">
      <w:pPr>
        <w:pStyle w:val="NoSpacing"/>
        <w:tabs>
          <w:tab w:val="left" w:pos="720"/>
          <w:tab w:val="left" w:pos="3600"/>
        </w:tabs>
        <w:rPr>
          <w:rFonts w:asciiTheme="minorHAnsi" w:hAnsiTheme="minorHAnsi"/>
          <w:sz w:val="18"/>
          <w:szCs w:val="18"/>
        </w:rPr>
      </w:pPr>
      <w:r w:rsidRPr="008F648F">
        <w:rPr>
          <w:rFonts w:asciiTheme="minorHAnsi" w:hAnsiTheme="minorHAnsi"/>
          <w:i/>
          <w:noProof/>
          <w:sz w:val="18"/>
          <w:szCs w:val="18"/>
        </w:rPr>
        <w:drawing>
          <wp:anchor distT="0" distB="0" distL="114300" distR="114300" simplePos="0" relativeHeight="251667456" behindDoc="0" locked="0" layoutInCell="1" allowOverlap="1" wp14:anchorId="3D354AF1" wp14:editId="50F5DF7F">
            <wp:simplePos x="0" y="0"/>
            <wp:positionH relativeFrom="column">
              <wp:posOffset>2332355</wp:posOffset>
            </wp:positionH>
            <wp:positionV relativeFrom="paragraph">
              <wp:posOffset>3810</wp:posOffset>
            </wp:positionV>
            <wp:extent cx="310515" cy="3105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oid-.jpg"/>
                    <pic:cNvPicPr/>
                  </pic:nvPicPr>
                  <pic:blipFill>
                    <a:blip r:embed="rId18">
                      <a:extLst>
                        <a:ext uri="{28A0092B-C50C-407E-A947-70E740481C1C}">
                          <a14:useLocalDpi xmlns:a14="http://schemas.microsoft.com/office/drawing/2010/main" val="0"/>
                        </a:ext>
                      </a:extLst>
                    </a:blip>
                    <a:stretch>
                      <a:fillRect/>
                    </a:stretch>
                  </pic:blipFill>
                  <pic:spPr>
                    <a:xfrm>
                      <a:off x="0" y="0"/>
                      <a:ext cx="310515" cy="310515"/>
                    </a:xfrm>
                    <a:prstGeom prst="rect">
                      <a:avLst/>
                    </a:prstGeom>
                  </pic:spPr>
                </pic:pic>
              </a:graphicData>
            </a:graphic>
            <wp14:sizeRelH relativeFrom="page">
              <wp14:pctWidth>0</wp14:pctWidth>
            </wp14:sizeRelH>
            <wp14:sizeRelV relativeFrom="page">
              <wp14:pctHeight>0</wp14:pctHeight>
            </wp14:sizeRelV>
          </wp:anchor>
        </w:drawing>
      </w:r>
      <w:r w:rsidR="00BA3E19" w:rsidRPr="008F648F">
        <w:rPr>
          <w:rFonts w:asciiTheme="minorHAnsi" w:hAnsiTheme="minorHAnsi"/>
          <w:i/>
          <w:sz w:val="18"/>
          <w:szCs w:val="18"/>
        </w:rPr>
        <w:tab/>
      </w:r>
      <w:r w:rsidR="003A3D6C" w:rsidRPr="008F648F">
        <w:rPr>
          <w:rFonts w:asciiTheme="minorHAnsi" w:hAnsiTheme="minorHAnsi"/>
          <w:i/>
          <w:sz w:val="18"/>
          <w:szCs w:val="18"/>
        </w:rPr>
        <w:t>June</w:t>
      </w:r>
      <w:r w:rsidR="00511FF2" w:rsidRPr="008F648F">
        <w:rPr>
          <w:rFonts w:asciiTheme="minorHAnsi" w:hAnsiTheme="minorHAnsi"/>
          <w:i/>
          <w:sz w:val="18"/>
          <w:szCs w:val="18"/>
        </w:rPr>
        <w:t xml:space="preserve"> 1988 - January 1996</w:t>
      </w:r>
      <w:r w:rsidR="00511FF2" w:rsidRPr="008F648F">
        <w:rPr>
          <w:rFonts w:asciiTheme="minorHAnsi" w:hAnsiTheme="minorHAnsi"/>
          <w:sz w:val="18"/>
          <w:szCs w:val="18"/>
        </w:rPr>
        <w:tab/>
      </w:r>
      <w:r w:rsidR="00797482" w:rsidRPr="008F648F">
        <w:rPr>
          <w:rFonts w:asciiTheme="minorHAnsi" w:hAnsiTheme="minorHAnsi"/>
          <w:sz w:val="18"/>
          <w:szCs w:val="18"/>
        </w:rPr>
        <w:tab/>
      </w:r>
      <w:r w:rsidR="00511FF2" w:rsidRPr="008F648F">
        <w:rPr>
          <w:rFonts w:asciiTheme="minorHAnsi" w:hAnsiTheme="minorHAnsi"/>
          <w:b/>
          <w:sz w:val="18"/>
          <w:szCs w:val="18"/>
        </w:rPr>
        <w:t>Polaroid Corporation, Cambridge, MA</w:t>
      </w:r>
    </w:p>
    <w:p w14:paraId="3280E6BE" w14:textId="5102ADF6" w:rsidR="00511FF2" w:rsidRPr="008F648F" w:rsidRDefault="00511FF2"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r>
      <w:r w:rsidRPr="008F648F">
        <w:rPr>
          <w:rFonts w:asciiTheme="minorHAnsi" w:hAnsiTheme="minorHAnsi"/>
          <w:sz w:val="18"/>
          <w:szCs w:val="18"/>
        </w:rPr>
        <w:t>Sr. Research Scientist/Research Group Leader</w:t>
      </w:r>
    </w:p>
    <w:p w14:paraId="0A3D0112" w14:textId="77777777" w:rsidR="00944E17" w:rsidRPr="008F648F" w:rsidRDefault="00944E17" w:rsidP="000A6D31">
      <w:pPr>
        <w:pStyle w:val="NoSpacing"/>
        <w:tabs>
          <w:tab w:val="left" w:pos="720"/>
          <w:tab w:val="left" w:pos="3600"/>
        </w:tabs>
        <w:rPr>
          <w:rFonts w:asciiTheme="minorHAnsi" w:hAnsiTheme="minorHAnsi"/>
          <w:sz w:val="18"/>
          <w:szCs w:val="18"/>
        </w:rPr>
      </w:pPr>
    </w:p>
    <w:p w14:paraId="5D5BD61D" w14:textId="100C8C7F" w:rsidR="003A3D6C" w:rsidRPr="008F648F" w:rsidRDefault="000A6D31" w:rsidP="000A6D31">
      <w:pPr>
        <w:pStyle w:val="NoSpacing"/>
        <w:tabs>
          <w:tab w:val="left" w:pos="720"/>
          <w:tab w:val="left" w:pos="3600"/>
        </w:tabs>
        <w:rPr>
          <w:rFonts w:asciiTheme="minorHAnsi" w:hAnsiTheme="minorHAnsi"/>
          <w:sz w:val="18"/>
          <w:szCs w:val="18"/>
        </w:rPr>
      </w:pPr>
      <w:r w:rsidRPr="008F648F">
        <w:rPr>
          <w:rFonts w:asciiTheme="minorHAnsi" w:hAnsiTheme="minorHAnsi"/>
          <w:noProof/>
          <w:sz w:val="18"/>
          <w:szCs w:val="18"/>
        </w:rPr>
        <w:drawing>
          <wp:anchor distT="0" distB="0" distL="114300" distR="114300" simplePos="0" relativeHeight="251664384" behindDoc="0" locked="0" layoutInCell="1" allowOverlap="1" wp14:anchorId="1A227FC1" wp14:editId="7D9A6895">
            <wp:simplePos x="0" y="0"/>
            <wp:positionH relativeFrom="column">
              <wp:posOffset>2340610</wp:posOffset>
            </wp:positionH>
            <wp:positionV relativeFrom="paragraph">
              <wp:posOffset>-1905</wp:posOffset>
            </wp:positionV>
            <wp:extent cx="294005" cy="3752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_shield_svg.png"/>
                    <pic:cNvPicPr/>
                  </pic:nvPicPr>
                  <pic:blipFill>
                    <a:blip r:embed="rId19">
                      <a:extLst>
                        <a:ext uri="{28A0092B-C50C-407E-A947-70E740481C1C}">
                          <a14:useLocalDpi xmlns:a14="http://schemas.microsoft.com/office/drawing/2010/main" val="0"/>
                        </a:ext>
                      </a:extLst>
                    </a:blip>
                    <a:stretch>
                      <a:fillRect/>
                    </a:stretch>
                  </pic:blipFill>
                  <pic:spPr>
                    <a:xfrm>
                      <a:off x="0" y="0"/>
                      <a:ext cx="294005" cy="375285"/>
                    </a:xfrm>
                    <a:prstGeom prst="rect">
                      <a:avLst/>
                    </a:prstGeom>
                  </pic:spPr>
                </pic:pic>
              </a:graphicData>
            </a:graphic>
            <wp14:sizeRelH relativeFrom="page">
              <wp14:pctWidth>0</wp14:pctWidth>
            </wp14:sizeRelH>
            <wp14:sizeRelV relativeFrom="page">
              <wp14:pctHeight>0</wp14:pctHeight>
            </wp14:sizeRelV>
          </wp:anchor>
        </w:drawing>
      </w:r>
      <w:r w:rsidR="00BA3E19" w:rsidRPr="008F648F">
        <w:rPr>
          <w:rFonts w:asciiTheme="minorHAnsi" w:hAnsiTheme="minorHAnsi"/>
          <w:i/>
          <w:sz w:val="18"/>
          <w:szCs w:val="18"/>
        </w:rPr>
        <w:tab/>
      </w:r>
      <w:r w:rsidR="003A3D6C" w:rsidRPr="008F648F">
        <w:rPr>
          <w:rFonts w:asciiTheme="minorHAnsi" w:hAnsiTheme="minorHAnsi"/>
          <w:i/>
          <w:sz w:val="18"/>
          <w:szCs w:val="18"/>
        </w:rPr>
        <w:t>September 1984 – May 1988</w:t>
      </w:r>
      <w:r w:rsidR="003A3D6C" w:rsidRPr="008F648F">
        <w:rPr>
          <w:rFonts w:asciiTheme="minorHAnsi" w:hAnsiTheme="minorHAnsi"/>
          <w:sz w:val="18"/>
          <w:szCs w:val="18"/>
        </w:rPr>
        <w:tab/>
      </w:r>
      <w:r w:rsidRPr="008F648F">
        <w:rPr>
          <w:rFonts w:asciiTheme="minorHAnsi" w:hAnsiTheme="minorHAnsi"/>
          <w:sz w:val="18"/>
          <w:szCs w:val="18"/>
        </w:rPr>
        <w:tab/>
      </w:r>
      <w:r w:rsidR="003A3D6C" w:rsidRPr="008F648F">
        <w:rPr>
          <w:rFonts w:asciiTheme="minorHAnsi" w:hAnsiTheme="minorHAnsi"/>
          <w:b/>
          <w:sz w:val="18"/>
          <w:szCs w:val="18"/>
        </w:rPr>
        <w:t>Princeton University, Princeton, NJ</w:t>
      </w:r>
      <w:r w:rsidR="003A3D6C" w:rsidRPr="008F648F">
        <w:rPr>
          <w:rFonts w:asciiTheme="minorHAnsi" w:hAnsiTheme="minorHAnsi"/>
          <w:sz w:val="18"/>
          <w:szCs w:val="18"/>
        </w:rPr>
        <w:tab/>
      </w:r>
    </w:p>
    <w:p w14:paraId="34B27BE0" w14:textId="6ED891B4" w:rsidR="00511FF2" w:rsidRPr="008F648F" w:rsidRDefault="003A3D6C"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r>
      <w:r w:rsidR="00511FF2" w:rsidRPr="008F648F">
        <w:rPr>
          <w:rFonts w:asciiTheme="minorHAnsi" w:hAnsiTheme="minorHAnsi"/>
          <w:sz w:val="18"/>
          <w:szCs w:val="18"/>
        </w:rPr>
        <w:t>Ph.D. (Organic Chemistry) June 1988</w:t>
      </w:r>
      <w:r w:rsidR="00511FF2" w:rsidRPr="008F648F">
        <w:rPr>
          <w:rFonts w:asciiTheme="minorHAnsi" w:hAnsiTheme="minorHAnsi"/>
          <w:sz w:val="18"/>
          <w:szCs w:val="18"/>
        </w:rPr>
        <w:tab/>
      </w:r>
    </w:p>
    <w:p w14:paraId="3E471711" w14:textId="3AEDDF37" w:rsidR="00511FF2" w:rsidRPr="008F648F" w:rsidRDefault="003A3D6C"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t>MA</w:t>
      </w:r>
      <w:r w:rsidR="00511FF2" w:rsidRPr="008F648F">
        <w:rPr>
          <w:rFonts w:asciiTheme="minorHAnsi" w:hAnsiTheme="minorHAnsi"/>
          <w:sz w:val="18"/>
          <w:szCs w:val="18"/>
        </w:rPr>
        <w:t xml:space="preserve"> (Organic Chemistry) January 1986 </w:t>
      </w:r>
    </w:p>
    <w:p w14:paraId="484CC715" w14:textId="529921B6" w:rsidR="00511FF2" w:rsidRPr="008F648F" w:rsidRDefault="003A3D6C"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r>
      <w:r w:rsidR="00511FF2" w:rsidRPr="008F648F">
        <w:rPr>
          <w:rFonts w:asciiTheme="minorHAnsi" w:hAnsiTheme="minorHAnsi"/>
          <w:sz w:val="18"/>
          <w:szCs w:val="18"/>
        </w:rPr>
        <w:t>Research Advisor: Edward C. Taylor</w:t>
      </w:r>
    </w:p>
    <w:p w14:paraId="615EBC7F" w14:textId="77777777" w:rsidR="00944E17" w:rsidRPr="008F648F" w:rsidRDefault="00944E17" w:rsidP="000A6D31">
      <w:pPr>
        <w:pStyle w:val="NoSpacing"/>
        <w:tabs>
          <w:tab w:val="left" w:pos="720"/>
          <w:tab w:val="left" w:pos="3600"/>
        </w:tabs>
        <w:rPr>
          <w:rFonts w:asciiTheme="minorHAnsi" w:hAnsiTheme="minorHAnsi"/>
          <w:sz w:val="18"/>
          <w:szCs w:val="18"/>
        </w:rPr>
      </w:pPr>
    </w:p>
    <w:p w14:paraId="3EDB8E29" w14:textId="540E22C0" w:rsidR="00511FF2" w:rsidRPr="008F648F" w:rsidRDefault="000A6D31" w:rsidP="000A6D31">
      <w:pPr>
        <w:pStyle w:val="NoSpacing"/>
        <w:tabs>
          <w:tab w:val="left" w:pos="720"/>
          <w:tab w:val="left" w:pos="3600"/>
        </w:tabs>
        <w:rPr>
          <w:rFonts w:asciiTheme="minorHAnsi" w:hAnsiTheme="minorHAnsi"/>
          <w:b/>
          <w:sz w:val="18"/>
          <w:szCs w:val="18"/>
        </w:rPr>
      </w:pPr>
      <w:r w:rsidRPr="008F648F">
        <w:rPr>
          <w:rFonts w:asciiTheme="minorHAnsi" w:hAnsiTheme="minorHAnsi"/>
          <w:noProof/>
          <w:sz w:val="18"/>
          <w:szCs w:val="18"/>
        </w:rPr>
        <w:drawing>
          <wp:anchor distT="0" distB="0" distL="114300" distR="114300" simplePos="0" relativeHeight="251666432" behindDoc="0" locked="0" layoutInCell="1" allowOverlap="1" wp14:anchorId="1D296131" wp14:editId="74C3D3DE">
            <wp:simplePos x="0" y="0"/>
            <wp:positionH relativeFrom="column">
              <wp:posOffset>2331085</wp:posOffset>
            </wp:positionH>
            <wp:positionV relativeFrom="paragraph">
              <wp:posOffset>20320</wp:posOffset>
            </wp:positionV>
            <wp:extent cx="313690" cy="3206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7">
                      <a:extLst>
                        <a:ext uri="{28A0092B-C50C-407E-A947-70E740481C1C}">
                          <a14:useLocalDpi xmlns:a14="http://schemas.microsoft.com/office/drawing/2010/main" val="0"/>
                        </a:ext>
                      </a:extLst>
                    </a:blip>
                    <a:stretch>
                      <a:fillRect/>
                    </a:stretch>
                  </pic:blipFill>
                  <pic:spPr>
                    <a:xfrm>
                      <a:off x="0" y="0"/>
                      <a:ext cx="313690" cy="320675"/>
                    </a:xfrm>
                    <a:prstGeom prst="rect">
                      <a:avLst/>
                    </a:prstGeom>
                  </pic:spPr>
                </pic:pic>
              </a:graphicData>
            </a:graphic>
            <wp14:sizeRelH relativeFrom="page">
              <wp14:pctWidth>0</wp14:pctWidth>
            </wp14:sizeRelH>
            <wp14:sizeRelV relativeFrom="page">
              <wp14:pctHeight>0</wp14:pctHeight>
            </wp14:sizeRelV>
          </wp:anchor>
        </w:drawing>
      </w:r>
      <w:r w:rsidR="00BA3E19" w:rsidRPr="008F648F">
        <w:rPr>
          <w:rFonts w:asciiTheme="minorHAnsi" w:hAnsiTheme="minorHAnsi"/>
          <w:i/>
          <w:sz w:val="18"/>
          <w:szCs w:val="18"/>
        </w:rPr>
        <w:tab/>
      </w:r>
      <w:r w:rsidR="003A3D6C" w:rsidRPr="008F648F">
        <w:rPr>
          <w:rFonts w:asciiTheme="minorHAnsi" w:hAnsiTheme="minorHAnsi"/>
          <w:i/>
          <w:sz w:val="18"/>
          <w:szCs w:val="18"/>
        </w:rPr>
        <w:t>September 1980 – May 1984</w:t>
      </w:r>
      <w:r w:rsidR="003A3D6C" w:rsidRPr="008F648F">
        <w:rPr>
          <w:rFonts w:asciiTheme="minorHAnsi" w:hAnsiTheme="minorHAnsi"/>
          <w:sz w:val="18"/>
          <w:szCs w:val="18"/>
        </w:rPr>
        <w:tab/>
      </w:r>
      <w:r w:rsidRPr="008F648F">
        <w:rPr>
          <w:rFonts w:asciiTheme="minorHAnsi" w:hAnsiTheme="minorHAnsi"/>
          <w:sz w:val="18"/>
          <w:szCs w:val="18"/>
        </w:rPr>
        <w:tab/>
      </w:r>
      <w:r w:rsidR="00511FF2" w:rsidRPr="008F648F">
        <w:rPr>
          <w:rFonts w:asciiTheme="minorHAnsi" w:hAnsiTheme="minorHAnsi"/>
          <w:b/>
          <w:sz w:val="18"/>
          <w:szCs w:val="18"/>
        </w:rPr>
        <w:t>University of Massachusetts, Boston, MA</w:t>
      </w:r>
    </w:p>
    <w:p w14:paraId="07E9811B" w14:textId="57AF3010" w:rsidR="00511FF2" w:rsidRPr="008F648F" w:rsidRDefault="003A3D6C" w:rsidP="000A6D31">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r>
      <w:r w:rsidR="00511FF2" w:rsidRPr="008F648F">
        <w:rPr>
          <w:rFonts w:asciiTheme="minorHAnsi" w:hAnsiTheme="minorHAnsi"/>
          <w:sz w:val="18"/>
          <w:szCs w:val="18"/>
        </w:rPr>
        <w:t>B. Sc. (Chemistry) May 1984</w:t>
      </w:r>
    </w:p>
    <w:p w14:paraId="7730528A" w14:textId="7062B5DC" w:rsidR="00A13FEB" w:rsidRPr="008F648F" w:rsidRDefault="003A3D6C" w:rsidP="00A13FEB">
      <w:pPr>
        <w:pStyle w:val="NoSpacing"/>
        <w:tabs>
          <w:tab w:val="left" w:pos="720"/>
          <w:tab w:val="left" w:pos="3600"/>
        </w:tabs>
        <w:rPr>
          <w:rFonts w:asciiTheme="minorHAnsi" w:hAnsiTheme="minorHAnsi"/>
          <w:sz w:val="18"/>
          <w:szCs w:val="18"/>
        </w:rPr>
      </w:pPr>
      <w:r w:rsidRPr="008F648F">
        <w:rPr>
          <w:rFonts w:asciiTheme="minorHAnsi" w:hAnsiTheme="minorHAnsi"/>
          <w:sz w:val="18"/>
          <w:szCs w:val="18"/>
        </w:rPr>
        <w:tab/>
      </w:r>
      <w:r w:rsidR="00BA3E19" w:rsidRPr="008F648F">
        <w:rPr>
          <w:rFonts w:asciiTheme="minorHAnsi" w:hAnsiTheme="minorHAnsi"/>
          <w:sz w:val="18"/>
          <w:szCs w:val="18"/>
        </w:rPr>
        <w:tab/>
      </w:r>
      <w:r w:rsidR="00797482" w:rsidRPr="008F648F">
        <w:rPr>
          <w:rFonts w:asciiTheme="minorHAnsi" w:hAnsiTheme="minorHAnsi"/>
          <w:sz w:val="18"/>
          <w:szCs w:val="18"/>
        </w:rPr>
        <w:tab/>
      </w:r>
      <w:r w:rsidR="00511FF2" w:rsidRPr="008F648F">
        <w:rPr>
          <w:rFonts w:asciiTheme="minorHAnsi" w:hAnsiTheme="minorHAnsi"/>
          <w:sz w:val="18"/>
          <w:szCs w:val="18"/>
        </w:rPr>
        <w:t xml:space="preserve">Research Advisor: Jean-Pierre </w:t>
      </w:r>
      <w:proofErr w:type="spellStart"/>
      <w:r w:rsidR="00511FF2" w:rsidRPr="008F648F">
        <w:rPr>
          <w:rFonts w:asciiTheme="minorHAnsi" w:hAnsiTheme="minorHAnsi"/>
          <w:sz w:val="18"/>
          <w:szCs w:val="18"/>
        </w:rPr>
        <w:t>Anselme</w:t>
      </w:r>
      <w:proofErr w:type="spellEnd"/>
      <w:r w:rsidR="00511FF2" w:rsidRPr="008F648F">
        <w:rPr>
          <w:rFonts w:asciiTheme="minorHAnsi" w:hAnsiTheme="minorHAnsi"/>
          <w:sz w:val="18"/>
          <w:szCs w:val="18"/>
        </w:rPr>
        <w:t xml:space="preserve"> </w:t>
      </w:r>
    </w:p>
    <w:p w14:paraId="071A3186" w14:textId="77777777" w:rsidR="008F648F" w:rsidRPr="006A6BA5" w:rsidRDefault="008F648F" w:rsidP="008F648F">
      <w:pPr>
        <w:rPr>
          <w:rFonts w:ascii="Calibri" w:hAnsi="Calibri" w:cs="Calibri"/>
          <w:sz w:val="20"/>
          <w:szCs w:val="18"/>
        </w:rPr>
      </w:pPr>
    </w:p>
    <w:p w14:paraId="12EA8FC3" w14:textId="77777777" w:rsidR="008F648F" w:rsidRPr="00944E17" w:rsidRDefault="008F648F" w:rsidP="008F648F">
      <w:pPr>
        <w:jc w:val="center"/>
        <w:rPr>
          <w:rFonts w:ascii="Calibri" w:hAnsi="Calibri"/>
          <w:sz w:val="18"/>
          <w:szCs w:val="18"/>
        </w:rPr>
      </w:pPr>
      <w:r w:rsidRPr="0081171D">
        <w:rPr>
          <w:noProof/>
          <w:sz w:val="16"/>
          <w:szCs w:val="16"/>
        </w:rPr>
        <mc:AlternateContent>
          <mc:Choice Requires="wps">
            <w:drawing>
              <wp:inline distT="0" distB="0" distL="0" distR="0" wp14:anchorId="6D2C6926" wp14:editId="5BCAD6C8">
                <wp:extent cx="5179060" cy="45719"/>
                <wp:effectExtent l="0" t="0" r="2540" b="0"/>
                <wp:docPr id="1" name="Flowchart: Punched Tape 1"/>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BADEFE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HXgbpA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043A9D15" w14:textId="77777777" w:rsidR="008F648F" w:rsidRDefault="008F648F" w:rsidP="00C0064C">
      <w:pPr>
        <w:pStyle w:val="NoSpacing"/>
        <w:tabs>
          <w:tab w:val="left" w:pos="720"/>
          <w:tab w:val="left" w:pos="1980"/>
          <w:tab w:val="left" w:pos="3600"/>
        </w:tabs>
        <w:rPr>
          <w:rFonts w:asciiTheme="minorHAnsi" w:hAnsiTheme="minorHAnsi"/>
          <w:b/>
          <w:sz w:val="18"/>
          <w:szCs w:val="18"/>
        </w:rPr>
      </w:pPr>
    </w:p>
    <w:p w14:paraId="32245CBE" w14:textId="586A61E6" w:rsidR="00944E17" w:rsidRPr="00C0064C" w:rsidRDefault="00944E17" w:rsidP="00C0064C">
      <w:pPr>
        <w:pStyle w:val="NoSpacing"/>
        <w:tabs>
          <w:tab w:val="left" w:pos="720"/>
          <w:tab w:val="left" w:pos="1980"/>
          <w:tab w:val="left" w:pos="3600"/>
        </w:tabs>
        <w:rPr>
          <w:rFonts w:asciiTheme="minorHAnsi" w:hAnsiTheme="minorHAnsi"/>
          <w:sz w:val="16"/>
          <w:szCs w:val="16"/>
        </w:rPr>
      </w:pPr>
      <w:r w:rsidRPr="00944E17">
        <w:rPr>
          <w:rFonts w:asciiTheme="minorHAnsi" w:hAnsiTheme="minorHAnsi"/>
          <w:b/>
          <w:sz w:val="18"/>
          <w:szCs w:val="18"/>
        </w:rPr>
        <w:t>Selected Honors and Awards:</w:t>
      </w:r>
    </w:p>
    <w:p w14:paraId="72E99794" w14:textId="77777777" w:rsidR="00944E17" w:rsidRPr="00944E17" w:rsidRDefault="00944E17" w:rsidP="00B8383D">
      <w:pPr>
        <w:pStyle w:val="NoSpacing"/>
        <w:tabs>
          <w:tab w:val="left" w:pos="720"/>
          <w:tab w:val="left" w:pos="1980"/>
          <w:tab w:val="left" w:pos="3600"/>
        </w:tabs>
        <w:rPr>
          <w:rFonts w:asciiTheme="minorHAnsi" w:hAnsiTheme="minorHAnsi"/>
          <w:b/>
          <w:sz w:val="18"/>
          <w:szCs w:val="18"/>
        </w:rPr>
      </w:pPr>
    </w:p>
    <w:p w14:paraId="0BABAFF7" w14:textId="5C3BC926" w:rsidR="00344852" w:rsidRPr="00D43BAB" w:rsidRDefault="00344852"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“The John Warner Center for Green Chemistry Startups” German Ministry of Economic</w:t>
      </w:r>
      <w:r w:rsidR="00302762">
        <w:rPr>
          <w:rFonts w:asciiTheme="minorHAnsi" w:hAnsiTheme="minorHAnsi" w:cstheme="minorHAnsi"/>
          <w:sz w:val="20"/>
          <w:szCs w:val="18"/>
        </w:rPr>
        <w:t xml:space="preserve"> Affairs and the</w:t>
      </w:r>
      <w:r w:rsidRPr="00D43BAB">
        <w:rPr>
          <w:rFonts w:asciiTheme="minorHAnsi" w:hAnsiTheme="minorHAnsi" w:cstheme="minorHAnsi"/>
          <w:sz w:val="20"/>
          <w:szCs w:val="18"/>
        </w:rPr>
        <w:t xml:space="preserve"> Technical University of Berlin </w:t>
      </w:r>
      <w:r w:rsidRPr="00D43BAB">
        <w:rPr>
          <w:rFonts w:asciiTheme="minorHAnsi" w:hAnsiTheme="minorHAnsi" w:cstheme="minorHAnsi"/>
          <w:b/>
          <w:sz w:val="20"/>
          <w:szCs w:val="18"/>
        </w:rPr>
        <w:t>2017</w:t>
      </w:r>
    </w:p>
    <w:p w14:paraId="3BF6593F" w14:textId="38E50414" w:rsidR="00692FAC" w:rsidRPr="00D43BAB" w:rsidRDefault="00291091"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“Harry &amp;</w:t>
      </w:r>
      <w:r w:rsidR="00692FAC" w:rsidRPr="00D43BAB">
        <w:rPr>
          <w:rFonts w:asciiTheme="minorHAnsi" w:hAnsiTheme="minorHAnsi" w:cstheme="minorHAnsi"/>
          <w:sz w:val="20"/>
          <w:szCs w:val="18"/>
        </w:rPr>
        <w:t xml:space="preserve"> Carol Mosher Award” – ACS Silicon Valley </w:t>
      </w:r>
      <w:r w:rsidR="00692FAC" w:rsidRPr="00D43BAB">
        <w:rPr>
          <w:rFonts w:asciiTheme="minorHAnsi" w:hAnsiTheme="minorHAnsi" w:cstheme="minorHAnsi"/>
          <w:b/>
          <w:sz w:val="20"/>
          <w:szCs w:val="18"/>
        </w:rPr>
        <w:t>2016</w:t>
      </w:r>
    </w:p>
    <w:p w14:paraId="723FF510" w14:textId="57495F77" w:rsidR="004B50F5" w:rsidRPr="00D43BAB" w:rsidRDefault="004B50F5"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“AAAS-</w:t>
      </w:r>
      <w:proofErr w:type="spellStart"/>
      <w:r w:rsidRPr="00D43BAB">
        <w:rPr>
          <w:rFonts w:asciiTheme="minorHAnsi" w:hAnsiTheme="minorHAnsi" w:cstheme="minorHAnsi"/>
          <w:sz w:val="20"/>
          <w:szCs w:val="18"/>
        </w:rPr>
        <w:t>Lemelson</w:t>
      </w:r>
      <w:proofErr w:type="spellEnd"/>
      <w:r w:rsidRPr="00D43BAB">
        <w:rPr>
          <w:rFonts w:asciiTheme="minorHAnsi" w:hAnsiTheme="minorHAnsi" w:cstheme="minorHAnsi"/>
          <w:sz w:val="20"/>
          <w:szCs w:val="18"/>
        </w:rPr>
        <w:t xml:space="preserve"> Invention </w:t>
      </w:r>
      <w:proofErr w:type="spellStart"/>
      <w:r w:rsidRPr="00D43BAB">
        <w:rPr>
          <w:rFonts w:asciiTheme="minorHAnsi" w:hAnsiTheme="minorHAnsi" w:cstheme="minorHAnsi"/>
          <w:sz w:val="20"/>
          <w:szCs w:val="18"/>
        </w:rPr>
        <w:t>Ambasador</w:t>
      </w:r>
      <w:proofErr w:type="spellEnd"/>
      <w:r w:rsidRPr="00D43BAB">
        <w:rPr>
          <w:rFonts w:asciiTheme="minorHAnsi" w:hAnsiTheme="minorHAnsi" w:cstheme="minorHAnsi"/>
          <w:sz w:val="20"/>
          <w:szCs w:val="18"/>
        </w:rPr>
        <w:t xml:space="preserve">” AAAS and </w:t>
      </w:r>
      <w:proofErr w:type="spellStart"/>
      <w:r w:rsidRPr="00D43BAB">
        <w:rPr>
          <w:rFonts w:asciiTheme="minorHAnsi" w:hAnsiTheme="minorHAnsi" w:cstheme="minorHAnsi"/>
          <w:sz w:val="20"/>
          <w:szCs w:val="18"/>
        </w:rPr>
        <w:t>Lemelson</w:t>
      </w:r>
      <w:proofErr w:type="spellEnd"/>
      <w:r w:rsidRPr="00D43BAB">
        <w:rPr>
          <w:rFonts w:asciiTheme="minorHAnsi" w:hAnsiTheme="minorHAnsi" w:cstheme="minorHAnsi"/>
          <w:sz w:val="20"/>
          <w:szCs w:val="18"/>
        </w:rPr>
        <w:t xml:space="preserve"> Foundation </w:t>
      </w:r>
      <w:r w:rsidRPr="00D43BAB">
        <w:rPr>
          <w:rFonts w:asciiTheme="minorHAnsi" w:hAnsiTheme="minorHAnsi" w:cstheme="minorHAnsi"/>
          <w:b/>
          <w:sz w:val="20"/>
          <w:szCs w:val="18"/>
        </w:rPr>
        <w:t>2016</w:t>
      </w:r>
    </w:p>
    <w:p w14:paraId="5726BC82" w14:textId="67E8D6B3" w:rsidR="00791488" w:rsidRPr="00D43BAB" w:rsidRDefault="00791488"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 xml:space="preserve">“Eminent Scientist Lecture” American Chemical Society </w:t>
      </w:r>
      <w:r w:rsidRPr="00D43BAB">
        <w:rPr>
          <w:rFonts w:asciiTheme="minorHAnsi" w:hAnsiTheme="minorHAnsi" w:cstheme="minorHAnsi"/>
          <w:b/>
          <w:sz w:val="20"/>
          <w:szCs w:val="18"/>
        </w:rPr>
        <w:t>2015</w:t>
      </w:r>
    </w:p>
    <w:p w14:paraId="6220FF55" w14:textId="440B042A" w:rsidR="00344852" w:rsidRPr="00D43BAB" w:rsidRDefault="00344852"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 xml:space="preserve">“Massachusetts State Senate Recognition” Senator Bruce </w:t>
      </w:r>
      <w:proofErr w:type="spellStart"/>
      <w:r w:rsidRPr="00D43BAB">
        <w:rPr>
          <w:rFonts w:asciiTheme="minorHAnsi" w:hAnsiTheme="minorHAnsi" w:cstheme="minorHAnsi"/>
          <w:sz w:val="20"/>
          <w:szCs w:val="18"/>
        </w:rPr>
        <w:t>Tarr</w:t>
      </w:r>
      <w:proofErr w:type="spellEnd"/>
      <w:r w:rsidRPr="00D43BAB">
        <w:rPr>
          <w:rFonts w:asciiTheme="minorHAnsi" w:hAnsiTheme="minorHAnsi" w:cstheme="minorHAnsi"/>
          <w:b/>
          <w:sz w:val="20"/>
          <w:szCs w:val="18"/>
        </w:rPr>
        <w:t xml:space="preserve"> 2014</w:t>
      </w:r>
    </w:p>
    <w:p w14:paraId="27D563D4" w14:textId="126DF8D4" w:rsidR="00344852" w:rsidRPr="00D43BAB" w:rsidRDefault="00344852"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“Special Congressional Recognition” Congressman John Tierney </w:t>
      </w:r>
      <w:r w:rsidRPr="00D43BAB">
        <w:rPr>
          <w:rFonts w:asciiTheme="minorHAnsi" w:hAnsiTheme="minorHAnsi" w:cstheme="minorHAnsi"/>
          <w:b/>
          <w:sz w:val="20"/>
          <w:szCs w:val="18"/>
        </w:rPr>
        <w:t>2014</w:t>
      </w:r>
    </w:p>
    <w:p w14:paraId="2B4692B3" w14:textId="3276ECD0" w:rsidR="000A6D31" w:rsidRPr="00D43BAB" w:rsidRDefault="000A6D31"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“The Perkin Medal” Chemistry Industry Society </w:t>
      </w:r>
      <w:r w:rsidRPr="00D43BAB">
        <w:rPr>
          <w:rFonts w:asciiTheme="minorHAnsi" w:hAnsiTheme="minorHAnsi" w:cstheme="minorHAnsi"/>
          <w:b/>
          <w:sz w:val="20"/>
          <w:szCs w:val="18"/>
        </w:rPr>
        <w:t>2014</w:t>
      </w:r>
    </w:p>
    <w:p w14:paraId="4D769D51" w14:textId="248F87E1" w:rsidR="000A6D31" w:rsidRPr="00D43BAB" w:rsidRDefault="000A6D31"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“Fellow of the Royal Society</w:t>
      </w:r>
      <w:r w:rsidR="00535FE5" w:rsidRPr="00D43BAB">
        <w:rPr>
          <w:rFonts w:asciiTheme="minorHAnsi" w:hAnsiTheme="minorHAnsi" w:cstheme="minorHAnsi"/>
          <w:sz w:val="20"/>
          <w:szCs w:val="18"/>
        </w:rPr>
        <w:t xml:space="preserve"> of Chemistry</w:t>
      </w:r>
      <w:r w:rsidRPr="00D43BAB">
        <w:rPr>
          <w:rFonts w:asciiTheme="minorHAnsi" w:hAnsiTheme="minorHAnsi" w:cstheme="minorHAnsi"/>
          <w:sz w:val="20"/>
          <w:szCs w:val="18"/>
        </w:rPr>
        <w:t>” Elected</w:t>
      </w:r>
      <w:r w:rsidRPr="00D43BAB">
        <w:rPr>
          <w:rFonts w:asciiTheme="minorHAnsi" w:hAnsiTheme="minorHAnsi" w:cstheme="minorHAnsi"/>
          <w:b/>
          <w:sz w:val="20"/>
          <w:szCs w:val="18"/>
        </w:rPr>
        <w:t xml:space="preserve"> 2014</w:t>
      </w:r>
    </w:p>
    <w:p w14:paraId="23BC32A6" w14:textId="5CB1EA3F"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“Grace Van </w:t>
      </w:r>
      <w:proofErr w:type="spellStart"/>
      <w:r w:rsidRPr="00D43BAB">
        <w:rPr>
          <w:rFonts w:asciiTheme="minorHAnsi" w:hAnsiTheme="minorHAnsi" w:cstheme="minorHAnsi"/>
          <w:sz w:val="20"/>
          <w:szCs w:val="18"/>
        </w:rPr>
        <w:t>DerVoort</w:t>
      </w:r>
      <w:proofErr w:type="spellEnd"/>
      <w:r w:rsidRPr="00D43BAB">
        <w:rPr>
          <w:rFonts w:asciiTheme="minorHAnsi" w:hAnsiTheme="minorHAnsi" w:cstheme="minorHAnsi"/>
          <w:sz w:val="20"/>
          <w:szCs w:val="18"/>
        </w:rPr>
        <w:t xml:space="preserve"> </w:t>
      </w:r>
      <w:proofErr w:type="spellStart"/>
      <w:r w:rsidRPr="00D43BAB">
        <w:rPr>
          <w:rFonts w:asciiTheme="minorHAnsi" w:hAnsiTheme="minorHAnsi" w:cstheme="minorHAnsi"/>
          <w:sz w:val="20"/>
          <w:szCs w:val="18"/>
        </w:rPr>
        <w:t>Lecturship</w:t>
      </w:r>
      <w:proofErr w:type="spellEnd"/>
      <w:r w:rsidRPr="00D43BAB">
        <w:rPr>
          <w:rFonts w:asciiTheme="minorHAnsi" w:hAnsiTheme="minorHAnsi" w:cstheme="minorHAnsi"/>
          <w:sz w:val="20"/>
          <w:szCs w:val="18"/>
        </w:rPr>
        <w:t xml:space="preserve">” Sage Colleges, </w:t>
      </w:r>
      <w:r w:rsidRPr="00D43BAB">
        <w:rPr>
          <w:rFonts w:asciiTheme="minorHAnsi" w:hAnsiTheme="minorHAnsi" w:cstheme="minorHAnsi"/>
          <w:b/>
          <w:sz w:val="20"/>
          <w:szCs w:val="18"/>
        </w:rPr>
        <w:t>2013.</w:t>
      </w:r>
    </w:p>
    <w:p w14:paraId="05EFDCA8" w14:textId="77777777"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“The Marple-Schweitzer Lectureship” Northwestern University, </w:t>
      </w:r>
      <w:r w:rsidRPr="00D43BAB">
        <w:rPr>
          <w:rFonts w:asciiTheme="minorHAnsi" w:hAnsiTheme="minorHAnsi" w:cstheme="minorHAnsi"/>
          <w:b/>
          <w:sz w:val="20"/>
          <w:szCs w:val="18"/>
        </w:rPr>
        <w:t>2013</w:t>
      </w:r>
    </w:p>
    <w:p w14:paraId="5DF0BE0B" w14:textId="0113708A"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“Jean Dreyfus </w:t>
      </w:r>
      <w:proofErr w:type="spellStart"/>
      <w:r w:rsidRPr="00D43BAB">
        <w:rPr>
          <w:rFonts w:asciiTheme="minorHAnsi" w:hAnsiTheme="minorHAnsi" w:cstheme="minorHAnsi"/>
          <w:sz w:val="20"/>
          <w:szCs w:val="18"/>
        </w:rPr>
        <w:t>Boissevain</w:t>
      </w:r>
      <w:proofErr w:type="spellEnd"/>
      <w:r w:rsidRPr="00D43BAB">
        <w:rPr>
          <w:rFonts w:asciiTheme="minorHAnsi" w:hAnsiTheme="minorHAnsi" w:cstheme="minorHAnsi"/>
          <w:sz w:val="20"/>
          <w:szCs w:val="18"/>
        </w:rPr>
        <w:t xml:space="preserve"> Lectureship” Eastern Michigan University, </w:t>
      </w:r>
      <w:r w:rsidRPr="00D43BAB">
        <w:rPr>
          <w:rFonts w:asciiTheme="minorHAnsi" w:hAnsiTheme="minorHAnsi" w:cstheme="minorHAnsi"/>
          <w:b/>
          <w:sz w:val="20"/>
          <w:szCs w:val="18"/>
        </w:rPr>
        <w:t>2013</w:t>
      </w:r>
    </w:p>
    <w:p w14:paraId="6ACDCA77" w14:textId="24FD2FCD"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“Henry A. Lardy Distinguished Lectureship”, South Dakota State University, </w:t>
      </w:r>
      <w:r w:rsidRPr="00D43BAB">
        <w:rPr>
          <w:rFonts w:asciiTheme="minorHAnsi" w:hAnsiTheme="minorHAnsi" w:cstheme="minorHAnsi"/>
          <w:b/>
          <w:sz w:val="20"/>
          <w:szCs w:val="18"/>
        </w:rPr>
        <w:t>2013</w:t>
      </w:r>
    </w:p>
    <w:p w14:paraId="270FB676" w14:textId="696257B8" w:rsidR="00B8383D" w:rsidRPr="00D43BAB" w:rsidRDefault="00B8383D"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 xml:space="preserve">“Henry </w:t>
      </w:r>
      <w:proofErr w:type="spellStart"/>
      <w:r w:rsidRPr="00D43BAB">
        <w:rPr>
          <w:rFonts w:asciiTheme="minorHAnsi" w:hAnsiTheme="minorHAnsi" w:cstheme="minorHAnsi"/>
          <w:sz w:val="20"/>
          <w:szCs w:val="18"/>
        </w:rPr>
        <w:t>Maso</w:t>
      </w:r>
      <w:proofErr w:type="spellEnd"/>
      <w:r w:rsidRPr="00D43BAB">
        <w:rPr>
          <w:rFonts w:asciiTheme="minorHAnsi" w:hAnsiTheme="minorHAnsi" w:cstheme="minorHAnsi"/>
          <w:sz w:val="20"/>
          <w:szCs w:val="18"/>
        </w:rPr>
        <w:t xml:space="preserve"> Award” Society of Cosmetic Chemistry, </w:t>
      </w:r>
      <w:r w:rsidRPr="00D43BAB">
        <w:rPr>
          <w:rFonts w:asciiTheme="minorHAnsi" w:hAnsiTheme="minorHAnsi" w:cstheme="minorHAnsi"/>
          <w:b/>
          <w:sz w:val="20"/>
          <w:szCs w:val="18"/>
        </w:rPr>
        <w:t>2012</w:t>
      </w:r>
    </w:p>
    <w:p w14:paraId="693D63E3" w14:textId="1EF7CEE6"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“Dow Sustainable Chemistry Lectureship”, Colorado State University, </w:t>
      </w:r>
      <w:r w:rsidRPr="00D43BAB">
        <w:rPr>
          <w:rFonts w:asciiTheme="minorHAnsi" w:hAnsiTheme="minorHAnsi" w:cstheme="minorHAnsi"/>
          <w:b/>
          <w:sz w:val="20"/>
          <w:szCs w:val="18"/>
        </w:rPr>
        <w:t>2012</w:t>
      </w:r>
    </w:p>
    <w:p w14:paraId="5A7E006B" w14:textId="0EBDD011" w:rsidR="000A6D31" w:rsidRPr="00D43BAB" w:rsidRDefault="00B8383D"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 </w:t>
      </w:r>
      <w:r w:rsidR="000A6D31" w:rsidRPr="00D43BAB">
        <w:rPr>
          <w:rFonts w:asciiTheme="minorHAnsi" w:hAnsiTheme="minorHAnsi" w:cstheme="minorHAnsi"/>
          <w:sz w:val="20"/>
          <w:szCs w:val="18"/>
        </w:rPr>
        <w:t xml:space="preserve">“One of 25 Visionaries Changing the World”, </w:t>
      </w:r>
      <w:proofErr w:type="spellStart"/>
      <w:r w:rsidR="000A6D31" w:rsidRPr="00D43BAB">
        <w:rPr>
          <w:rFonts w:asciiTheme="minorHAnsi" w:hAnsiTheme="minorHAnsi" w:cstheme="minorHAnsi"/>
          <w:sz w:val="20"/>
          <w:szCs w:val="18"/>
        </w:rPr>
        <w:t>Utne</w:t>
      </w:r>
      <w:proofErr w:type="spellEnd"/>
      <w:r w:rsidR="000A6D31" w:rsidRPr="00D43BAB">
        <w:rPr>
          <w:rFonts w:asciiTheme="minorHAnsi" w:hAnsiTheme="minorHAnsi" w:cstheme="minorHAnsi"/>
          <w:sz w:val="20"/>
          <w:szCs w:val="18"/>
        </w:rPr>
        <w:t xml:space="preserve"> Reader, </w:t>
      </w:r>
      <w:r w:rsidR="000A6D31" w:rsidRPr="00D43BAB">
        <w:rPr>
          <w:rFonts w:asciiTheme="minorHAnsi" w:hAnsiTheme="minorHAnsi" w:cstheme="minorHAnsi"/>
          <w:b/>
          <w:sz w:val="20"/>
          <w:szCs w:val="18"/>
        </w:rPr>
        <w:t>2012</w:t>
      </w:r>
    </w:p>
    <w:p w14:paraId="2EE2FA77" w14:textId="652557EE" w:rsidR="000A6D31" w:rsidRPr="00D43BAB" w:rsidRDefault="000A6D31"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“Fellow of the American Chemical Society” Elected </w:t>
      </w:r>
      <w:r w:rsidRPr="00D43BAB">
        <w:rPr>
          <w:rFonts w:asciiTheme="minorHAnsi" w:hAnsiTheme="minorHAnsi" w:cstheme="minorHAnsi"/>
          <w:b/>
          <w:sz w:val="20"/>
          <w:szCs w:val="18"/>
        </w:rPr>
        <w:t>2011</w:t>
      </w:r>
      <w:r w:rsidRPr="00D43BAB">
        <w:rPr>
          <w:rFonts w:asciiTheme="minorHAnsi" w:hAnsiTheme="minorHAnsi" w:cstheme="minorHAnsi"/>
          <w:sz w:val="20"/>
          <w:szCs w:val="18"/>
        </w:rPr>
        <w:t>.</w:t>
      </w:r>
    </w:p>
    <w:p w14:paraId="41D095D2" w14:textId="12F3A262" w:rsidR="00B8383D" w:rsidRPr="00D43BAB" w:rsidRDefault="00B8383D"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“Environmental Merit Award” United States Environmental Protection Agency, </w:t>
      </w:r>
      <w:r w:rsidRPr="00D43BAB">
        <w:rPr>
          <w:rFonts w:asciiTheme="minorHAnsi" w:hAnsiTheme="minorHAnsi" w:cstheme="minorHAnsi"/>
          <w:b/>
          <w:sz w:val="20"/>
          <w:szCs w:val="18"/>
        </w:rPr>
        <w:t>2011</w:t>
      </w:r>
      <w:r w:rsidRPr="00D43BAB">
        <w:rPr>
          <w:rFonts w:asciiTheme="minorHAnsi" w:hAnsiTheme="minorHAnsi" w:cstheme="minorHAnsi"/>
          <w:sz w:val="20"/>
          <w:szCs w:val="18"/>
        </w:rPr>
        <w:t xml:space="preserve"> </w:t>
      </w:r>
    </w:p>
    <w:p w14:paraId="731134DC" w14:textId="33D2B93E"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“GSA Chemistry Lectureship”, University of </w:t>
      </w:r>
      <w:proofErr w:type="spellStart"/>
      <w:r w:rsidRPr="00D43BAB">
        <w:rPr>
          <w:rFonts w:asciiTheme="minorHAnsi" w:hAnsiTheme="minorHAnsi" w:cstheme="minorHAnsi"/>
          <w:sz w:val="20"/>
          <w:szCs w:val="18"/>
        </w:rPr>
        <w:t>Cinncinnatti</w:t>
      </w:r>
      <w:proofErr w:type="spellEnd"/>
      <w:r w:rsidRPr="00D43BAB">
        <w:rPr>
          <w:rFonts w:asciiTheme="minorHAnsi" w:hAnsiTheme="minorHAnsi" w:cstheme="minorHAnsi"/>
          <w:sz w:val="20"/>
          <w:szCs w:val="18"/>
        </w:rPr>
        <w:t xml:space="preserve">, </w:t>
      </w:r>
      <w:r w:rsidRPr="00D43BAB">
        <w:rPr>
          <w:rFonts w:asciiTheme="minorHAnsi" w:hAnsiTheme="minorHAnsi" w:cstheme="minorHAnsi"/>
          <w:b/>
          <w:sz w:val="20"/>
          <w:szCs w:val="18"/>
        </w:rPr>
        <w:t>2010</w:t>
      </w:r>
    </w:p>
    <w:p w14:paraId="54AF68CB" w14:textId="6726A290" w:rsidR="000A6D31" w:rsidRPr="00D43BAB" w:rsidRDefault="000A6D31"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“One of the Most Influential People in the Chemical Industries” ICIS </w:t>
      </w:r>
      <w:r w:rsidRPr="00D43BAB">
        <w:rPr>
          <w:rFonts w:asciiTheme="minorHAnsi" w:hAnsiTheme="minorHAnsi" w:cstheme="minorHAnsi"/>
          <w:b/>
          <w:sz w:val="20"/>
          <w:szCs w:val="18"/>
        </w:rPr>
        <w:t>2008</w:t>
      </w:r>
    </w:p>
    <w:p w14:paraId="68540B1C" w14:textId="676134AD" w:rsidR="000A6D31" w:rsidRPr="00D43BAB" w:rsidRDefault="000A6D31"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 xml:space="preserve">“Award for Outstanding Leadership” Council of Science Society Presidents, </w:t>
      </w:r>
      <w:r w:rsidRPr="00D43BAB">
        <w:rPr>
          <w:rFonts w:asciiTheme="minorHAnsi" w:hAnsiTheme="minorHAnsi" w:cstheme="minorHAnsi"/>
          <w:b/>
          <w:sz w:val="20"/>
          <w:szCs w:val="18"/>
        </w:rPr>
        <w:t>2008</w:t>
      </w:r>
    </w:p>
    <w:p w14:paraId="46261C1C" w14:textId="7C0E8D42" w:rsidR="00344852" w:rsidRPr="00D43BAB" w:rsidRDefault="00344852"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“Honorary Member” Alpha Lambda Delta Freshman’s National Honor Society, </w:t>
      </w:r>
      <w:r w:rsidRPr="00D43BAB">
        <w:rPr>
          <w:rFonts w:asciiTheme="minorHAnsi" w:hAnsiTheme="minorHAnsi" w:cstheme="minorHAnsi"/>
          <w:b/>
          <w:sz w:val="20"/>
          <w:szCs w:val="18"/>
        </w:rPr>
        <w:t>2006</w:t>
      </w:r>
    </w:p>
    <w:p w14:paraId="5B763C01" w14:textId="09DC770B" w:rsidR="000A6D31" w:rsidRPr="00D43BAB" w:rsidRDefault="000A6D31"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“Presidential Award for Excellence in Science Mentoring” NSF and President </w:t>
      </w:r>
      <w:r w:rsidR="00B8383D" w:rsidRPr="00D43BAB">
        <w:rPr>
          <w:rFonts w:asciiTheme="minorHAnsi" w:hAnsiTheme="minorHAnsi" w:cstheme="minorHAnsi"/>
          <w:sz w:val="20"/>
          <w:szCs w:val="18"/>
        </w:rPr>
        <w:t xml:space="preserve">George W. </w:t>
      </w:r>
      <w:r w:rsidRPr="00D43BAB">
        <w:rPr>
          <w:rFonts w:asciiTheme="minorHAnsi" w:hAnsiTheme="minorHAnsi" w:cstheme="minorHAnsi"/>
          <w:sz w:val="20"/>
          <w:szCs w:val="18"/>
        </w:rPr>
        <w:t xml:space="preserve">Bush, </w:t>
      </w:r>
      <w:r w:rsidRPr="00D43BAB">
        <w:rPr>
          <w:rFonts w:asciiTheme="minorHAnsi" w:hAnsiTheme="minorHAnsi" w:cstheme="minorHAnsi"/>
          <w:b/>
          <w:sz w:val="20"/>
          <w:szCs w:val="18"/>
        </w:rPr>
        <w:t>2004</w:t>
      </w:r>
    </w:p>
    <w:p w14:paraId="6C579100" w14:textId="4206B1DA" w:rsidR="00B8383D" w:rsidRPr="00D43BAB" w:rsidRDefault="00B8383D"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“Outstanding Environmental Innovation” Environmental Business Council of New England, </w:t>
      </w:r>
      <w:r w:rsidRPr="00D43BAB">
        <w:rPr>
          <w:rFonts w:asciiTheme="minorHAnsi" w:hAnsiTheme="minorHAnsi" w:cstheme="minorHAnsi"/>
          <w:b/>
          <w:sz w:val="20"/>
          <w:szCs w:val="18"/>
        </w:rPr>
        <w:t>2004</w:t>
      </w:r>
      <w:r w:rsidRPr="00D43BAB">
        <w:rPr>
          <w:rFonts w:asciiTheme="minorHAnsi" w:hAnsiTheme="minorHAnsi" w:cstheme="minorHAnsi"/>
          <w:sz w:val="20"/>
          <w:szCs w:val="18"/>
        </w:rPr>
        <w:t>.</w:t>
      </w:r>
    </w:p>
    <w:p w14:paraId="1EBB0DC5" w14:textId="4010B3B9" w:rsidR="00344852" w:rsidRPr="00D43BAB" w:rsidRDefault="00344852" w:rsidP="00840BEC">
      <w:pPr>
        <w:tabs>
          <w:tab w:val="left" w:pos="1800"/>
          <w:tab w:val="left" w:pos="2600"/>
        </w:tabs>
        <w:spacing w:line="240" w:lineRule="atLeast"/>
        <w:jc w:val="both"/>
        <w:rPr>
          <w:rFonts w:asciiTheme="minorHAnsi" w:hAnsiTheme="minorHAnsi" w:cstheme="minorHAnsi"/>
          <w:sz w:val="20"/>
          <w:szCs w:val="18"/>
        </w:rPr>
      </w:pPr>
      <w:r w:rsidRPr="00D43BAB">
        <w:rPr>
          <w:rFonts w:asciiTheme="minorHAnsi" w:hAnsiTheme="minorHAnsi" w:cstheme="minorHAnsi"/>
          <w:sz w:val="20"/>
          <w:szCs w:val="18"/>
        </w:rPr>
        <w:t xml:space="preserve">“Distinguished Mentoring Service Award” Ronald E. McNair Baccalaureate Achievement Program, </w:t>
      </w:r>
      <w:r w:rsidRPr="00D43BAB">
        <w:rPr>
          <w:rFonts w:asciiTheme="minorHAnsi" w:hAnsiTheme="minorHAnsi" w:cstheme="minorHAnsi"/>
          <w:b/>
          <w:sz w:val="20"/>
          <w:szCs w:val="18"/>
        </w:rPr>
        <w:t>2004</w:t>
      </w:r>
      <w:r w:rsidRPr="00D43BAB">
        <w:rPr>
          <w:rFonts w:asciiTheme="minorHAnsi" w:hAnsiTheme="minorHAnsi" w:cstheme="minorHAnsi"/>
          <w:sz w:val="20"/>
          <w:szCs w:val="18"/>
        </w:rPr>
        <w:t>.</w:t>
      </w:r>
    </w:p>
    <w:p w14:paraId="61E8CDDA" w14:textId="53D06430" w:rsidR="000A6D31" w:rsidRPr="00D43BAB" w:rsidRDefault="000A6D31"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“Outstanding Service to Nursing Award”, Sigma Theta Tao, </w:t>
      </w:r>
      <w:r w:rsidRPr="00D43BAB">
        <w:rPr>
          <w:rFonts w:asciiTheme="minorHAnsi" w:hAnsiTheme="minorHAnsi" w:cstheme="minorHAnsi"/>
          <w:b/>
          <w:sz w:val="20"/>
          <w:szCs w:val="18"/>
        </w:rPr>
        <w:t>2004</w:t>
      </w:r>
    </w:p>
    <w:p w14:paraId="3B2E0CB9" w14:textId="30247676" w:rsidR="000A6D31" w:rsidRPr="00D43BAB" w:rsidRDefault="000A6D31"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“College and University Health and Safety Award” ACS Division of Chemical Health and Safety, </w:t>
      </w:r>
      <w:r w:rsidRPr="00D43BAB">
        <w:rPr>
          <w:rFonts w:asciiTheme="minorHAnsi" w:hAnsiTheme="minorHAnsi" w:cstheme="minorHAnsi"/>
          <w:b/>
          <w:sz w:val="20"/>
          <w:szCs w:val="18"/>
        </w:rPr>
        <w:t>2004</w:t>
      </w:r>
    </w:p>
    <w:p w14:paraId="70AAD797" w14:textId="52BFC91C" w:rsidR="000A6D31" w:rsidRPr="00D43BAB" w:rsidRDefault="000A6D31"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“Distinguished Chemist of the Year”, American Institute of Chemists, New England Chapter, </w:t>
      </w:r>
      <w:r w:rsidRPr="00D43BAB">
        <w:rPr>
          <w:rFonts w:asciiTheme="minorHAnsi" w:hAnsiTheme="minorHAnsi" w:cstheme="minorHAnsi"/>
          <w:b/>
          <w:sz w:val="20"/>
          <w:szCs w:val="18"/>
        </w:rPr>
        <w:t>2002</w:t>
      </w:r>
    </w:p>
    <w:p w14:paraId="651DB982" w14:textId="3B6DBA9A" w:rsidR="000A6D31" w:rsidRPr="00D43BAB" w:rsidRDefault="000A6D31" w:rsidP="00840BEC">
      <w:pPr>
        <w:pStyle w:val="NoSpacing"/>
        <w:tabs>
          <w:tab w:val="left" w:pos="4050"/>
        </w:tabs>
        <w:rPr>
          <w:rFonts w:asciiTheme="minorHAnsi" w:hAnsiTheme="minorHAnsi" w:cstheme="minorHAnsi"/>
          <w:sz w:val="20"/>
          <w:szCs w:val="18"/>
        </w:rPr>
      </w:pPr>
      <w:r w:rsidRPr="00D43BAB">
        <w:rPr>
          <w:rFonts w:asciiTheme="minorHAnsi" w:hAnsiTheme="minorHAnsi" w:cstheme="minorHAnsi"/>
          <w:sz w:val="20"/>
          <w:szCs w:val="18"/>
        </w:rPr>
        <w:t xml:space="preserve">“UMASS </w:t>
      </w:r>
      <w:r w:rsidRPr="00D43BAB">
        <w:rPr>
          <w:rFonts w:asciiTheme="minorHAnsi" w:hAnsiTheme="minorHAnsi" w:cstheme="minorHAnsi"/>
          <w:bCs/>
          <w:sz w:val="20"/>
          <w:szCs w:val="18"/>
        </w:rPr>
        <w:t xml:space="preserve">President's Public Service Award”, </w:t>
      </w:r>
      <w:proofErr w:type="spellStart"/>
      <w:r w:rsidRPr="00D43BAB">
        <w:rPr>
          <w:rFonts w:asciiTheme="minorHAnsi" w:hAnsiTheme="minorHAnsi" w:cstheme="minorHAnsi"/>
          <w:bCs/>
          <w:sz w:val="20"/>
          <w:szCs w:val="18"/>
        </w:rPr>
        <w:t>Univesrsity</w:t>
      </w:r>
      <w:proofErr w:type="spellEnd"/>
      <w:r w:rsidRPr="00D43BAB">
        <w:rPr>
          <w:rFonts w:asciiTheme="minorHAnsi" w:hAnsiTheme="minorHAnsi" w:cstheme="minorHAnsi"/>
          <w:bCs/>
          <w:sz w:val="20"/>
          <w:szCs w:val="18"/>
        </w:rPr>
        <w:t xml:space="preserve"> of Massachusetts, </w:t>
      </w:r>
      <w:r w:rsidRPr="00D43BAB">
        <w:rPr>
          <w:rFonts w:asciiTheme="minorHAnsi" w:hAnsiTheme="minorHAnsi" w:cstheme="minorHAnsi"/>
          <w:b/>
          <w:bCs/>
          <w:sz w:val="20"/>
          <w:szCs w:val="18"/>
        </w:rPr>
        <w:t>2002</w:t>
      </w:r>
    </w:p>
    <w:p w14:paraId="6D636AA9" w14:textId="798DE475" w:rsidR="0081171D" w:rsidRPr="00D43BAB" w:rsidRDefault="0081171D" w:rsidP="00840BEC">
      <w:pPr>
        <w:pStyle w:val="NoSpacing"/>
        <w:rPr>
          <w:rFonts w:asciiTheme="minorHAnsi" w:hAnsiTheme="minorHAnsi" w:cstheme="minorHAnsi"/>
          <w:sz w:val="20"/>
          <w:szCs w:val="18"/>
        </w:rPr>
      </w:pPr>
      <w:r w:rsidRPr="00D43BAB">
        <w:rPr>
          <w:rFonts w:asciiTheme="minorHAnsi" w:hAnsiTheme="minorHAnsi" w:cstheme="minorHAnsi"/>
          <w:sz w:val="20"/>
          <w:szCs w:val="18"/>
        </w:rPr>
        <w:t xml:space="preserve">“Reinventing Government”, National Performance Review, from Vice President Al Gore, </w:t>
      </w:r>
      <w:r w:rsidRPr="00D43BAB">
        <w:rPr>
          <w:rFonts w:asciiTheme="minorHAnsi" w:hAnsiTheme="minorHAnsi" w:cstheme="minorHAnsi"/>
          <w:b/>
          <w:sz w:val="20"/>
          <w:szCs w:val="18"/>
        </w:rPr>
        <w:t>1997</w:t>
      </w:r>
    </w:p>
    <w:p w14:paraId="20165937" w14:textId="7441AC6D" w:rsidR="00BF3405" w:rsidRPr="00D43BAB" w:rsidRDefault="002148BB"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 xml:space="preserve">“Metropolitan Boston’s </w:t>
      </w:r>
      <w:r w:rsidR="00BF3405" w:rsidRPr="00D43BAB">
        <w:rPr>
          <w:rFonts w:asciiTheme="minorHAnsi" w:hAnsiTheme="minorHAnsi" w:cstheme="minorHAnsi"/>
          <w:sz w:val="20"/>
          <w:szCs w:val="18"/>
        </w:rPr>
        <w:t>Best and Brig</w:t>
      </w:r>
      <w:r w:rsidRPr="00D43BAB">
        <w:rPr>
          <w:rFonts w:asciiTheme="minorHAnsi" w:hAnsiTheme="minorHAnsi" w:cstheme="minorHAnsi"/>
          <w:sz w:val="20"/>
          <w:szCs w:val="18"/>
        </w:rPr>
        <w:t xml:space="preserve">htest College Seniors”, </w:t>
      </w:r>
      <w:r w:rsidR="00BF3405" w:rsidRPr="00D43BAB">
        <w:rPr>
          <w:rFonts w:asciiTheme="minorHAnsi" w:hAnsiTheme="minorHAnsi" w:cstheme="minorHAnsi"/>
          <w:sz w:val="20"/>
          <w:szCs w:val="18"/>
        </w:rPr>
        <w:t>Celebrity Magazine</w:t>
      </w:r>
      <w:r w:rsidRPr="00D43BAB">
        <w:rPr>
          <w:rFonts w:asciiTheme="minorHAnsi" w:hAnsiTheme="minorHAnsi" w:cstheme="minorHAnsi"/>
          <w:sz w:val="20"/>
          <w:szCs w:val="18"/>
        </w:rPr>
        <w:t xml:space="preserve">, </w:t>
      </w:r>
      <w:r w:rsidRPr="00D43BAB">
        <w:rPr>
          <w:rFonts w:asciiTheme="minorHAnsi" w:hAnsiTheme="minorHAnsi" w:cstheme="minorHAnsi"/>
          <w:b/>
          <w:sz w:val="20"/>
          <w:szCs w:val="18"/>
        </w:rPr>
        <w:t>1984</w:t>
      </w:r>
    </w:p>
    <w:p w14:paraId="2AF34D03" w14:textId="2BE21C40" w:rsidR="008F4FB6" w:rsidRPr="00D43BAB" w:rsidRDefault="008F4FB6" w:rsidP="00840BEC">
      <w:pPr>
        <w:pStyle w:val="NoSpacing"/>
        <w:rPr>
          <w:rFonts w:asciiTheme="minorHAnsi" w:hAnsiTheme="minorHAnsi" w:cstheme="minorHAnsi"/>
          <w:b/>
          <w:sz w:val="20"/>
          <w:szCs w:val="18"/>
        </w:rPr>
      </w:pPr>
      <w:r w:rsidRPr="00D43BAB">
        <w:rPr>
          <w:rFonts w:asciiTheme="minorHAnsi" w:hAnsiTheme="minorHAnsi" w:cstheme="minorHAnsi"/>
          <w:sz w:val="20"/>
          <w:szCs w:val="18"/>
        </w:rPr>
        <w:t>“John Philip Sousa Award”</w:t>
      </w:r>
      <w:r w:rsidR="00396B87" w:rsidRPr="00D43BAB">
        <w:rPr>
          <w:rFonts w:asciiTheme="minorHAnsi" w:hAnsiTheme="minorHAnsi" w:cstheme="minorHAnsi"/>
          <w:sz w:val="20"/>
          <w:szCs w:val="18"/>
        </w:rPr>
        <w:t xml:space="preserve"> and “Class Musician”</w:t>
      </w:r>
      <w:r w:rsidRPr="00D43BAB">
        <w:rPr>
          <w:rFonts w:asciiTheme="minorHAnsi" w:hAnsiTheme="minorHAnsi" w:cstheme="minorHAnsi"/>
          <w:sz w:val="20"/>
          <w:szCs w:val="18"/>
        </w:rPr>
        <w:t xml:space="preserve">, Quincy High School, </w:t>
      </w:r>
      <w:r w:rsidRPr="00D43BAB">
        <w:rPr>
          <w:rFonts w:asciiTheme="minorHAnsi" w:hAnsiTheme="minorHAnsi" w:cstheme="minorHAnsi"/>
          <w:b/>
          <w:sz w:val="20"/>
          <w:szCs w:val="18"/>
        </w:rPr>
        <w:t>1980</w:t>
      </w:r>
    </w:p>
    <w:p w14:paraId="2BA2C7AA" w14:textId="77777777" w:rsidR="00E825CB" w:rsidRPr="00C0064C" w:rsidRDefault="00E825CB" w:rsidP="00C0064C">
      <w:pPr>
        <w:pStyle w:val="NoSpacing"/>
        <w:rPr>
          <w:rFonts w:asciiTheme="minorHAnsi" w:hAnsiTheme="minorHAnsi"/>
          <w:sz w:val="16"/>
          <w:szCs w:val="16"/>
        </w:rPr>
      </w:pPr>
    </w:p>
    <w:p w14:paraId="4480FCE8" w14:textId="77777777" w:rsidR="00D43BAB" w:rsidRDefault="00D43BAB" w:rsidP="00D43BAB">
      <w:pPr>
        <w:pStyle w:val="NoSpacing"/>
        <w:ind w:firstLine="720"/>
        <w:rPr>
          <w:rFonts w:asciiTheme="minorHAnsi" w:hAnsiTheme="minorHAnsi"/>
          <w:sz w:val="16"/>
          <w:szCs w:val="16"/>
        </w:rPr>
      </w:pPr>
    </w:p>
    <w:p w14:paraId="49BB07E5" w14:textId="68BB621D" w:rsidR="00D43BAB" w:rsidRPr="00735546" w:rsidRDefault="00944E17" w:rsidP="00B87F9F">
      <w:pPr>
        <w:pStyle w:val="NoSpacing"/>
        <w:rPr>
          <w:rFonts w:asciiTheme="minorHAnsi" w:hAnsiTheme="minorHAnsi"/>
          <w:sz w:val="16"/>
          <w:szCs w:val="16"/>
        </w:rPr>
      </w:pPr>
      <w:r w:rsidRPr="00C0064C">
        <w:rPr>
          <w:rFonts w:asciiTheme="minorHAnsi" w:hAnsiTheme="minorHAnsi"/>
          <w:noProof/>
          <w:sz w:val="16"/>
          <w:szCs w:val="16"/>
        </w:rPr>
        <w:lastRenderedPageBreak/>
        <mc:AlternateContent>
          <mc:Choice Requires="wps">
            <w:drawing>
              <wp:inline distT="0" distB="0" distL="0" distR="0" wp14:anchorId="07B4A1D0" wp14:editId="37B0669B">
                <wp:extent cx="5179060" cy="45719"/>
                <wp:effectExtent l="0" t="0" r="2540" b="0"/>
                <wp:docPr id="14" name="Flowchart: Punched Tape 14"/>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8297A6" id="Flowchart: Punched Tape 14"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" fillcolor="#daeef3 [664]" stroked="f" strokeweight="2pt">
                <v:fill color2="#00b0f0" rotate="t" angle="270" focus="100%" type="gradient"/>
                <w10:anchorlock/>
              </v:shape>
            </w:pict>
          </mc:Fallback>
        </mc:AlternateContent>
      </w:r>
    </w:p>
    <w:p w14:paraId="27C910C5" w14:textId="15F463C6" w:rsidR="00BF3405" w:rsidRPr="00C0064C" w:rsidRDefault="00BF3405" w:rsidP="00C0064C">
      <w:pPr>
        <w:pStyle w:val="NoSpacing"/>
        <w:rPr>
          <w:rFonts w:asciiTheme="minorHAnsi" w:hAnsiTheme="minorHAnsi"/>
          <w:b/>
          <w:sz w:val="18"/>
          <w:szCs w:val="18"/>
        </w:rPr>
      </w:pPr>
      <w:r w:rsidRPr="00C0064C">
        <w:rPr>
          <w:rFonts w:asciiTheme="minorHAnsi" w:hAnsiTheme="minorHAnsi"/>
          <w:b/>
          <w:sz w:val="18"/>
          <w:szCs w:val="18"/>
        </w:rPr>
        <w:t>Professional Responsibilities</w:t>
      </w:r>
      <w:r w:rsidR="001C3ABC" w:rsidRPr="00C0064C">
        <w:rPr>
          <w:rFonts w:asciiTheme="minorHAnsi" w:hAnsiTheme="minorHAnsi"/>
          <w:b/>
          <w:sz w:val="18"/>
          <w:szCs w:val="18"/>
        </w:rPr>
        <w:t xml:space="preserve"> and Memberships</w:t>
      </w:r>
      <w:r w:rsidRPr="00C0064C">
        <w:rPr>
          <w:rFonts w:asciiTheme="minorHAnsi" w:hAnsiTheme="minorHAnsi"/>
          <w:b/>
          <w:sz w:val="18"/>
          <w:szCs w:val="18"/>
        </w:rPr>
        <w:t>:</w:t>
      </w:r>
    </w:p>
    <w:p w14:paraId="67951DF2" w14:textId="2C06BBE4" w:rsidR="00614A94" w:rsidRPr="00C0064C" w:rsidRDefault="00614A94" w:rsidP="00C0064C">
      <w:pPr>
        <w:pStyle w:val="NoSpacing"/>
        <w:rPr>
          <w:rFonts w:asciiTheme="minorHAnsi" w:hAnsiTheme="minorHAnsi"/>
          <w:sz w:val="18"/>
          <w:szCs w:val="18"/>
        </w:rPr>
      </w:pPr>
    </w:p>
    <w:p w14:paraId="58BD285E" w14:textId="77777777" w:rsidR="00735546" w:rsidRPr="00D43BAB" w:rsidRDefault="00735546" w:rsidP="00735546">
      <w:pPr>
        <w:pStyle w:val="NoSpacing"/>
        <w:rPr>
          <w:rFonts w:asciiTheme="minorHAnsi" w:hAnsiTheme="minorHAnsi"/>
          <w:sz w:val="20"/>
          <w:szCs w:val="18"/>
        </w:rPr>
      </w:pPr>
      <w:r w:rsidRPr="00D43BAB">
        <w:rPr>
          <w:rFonts w:asciiTheme="minorHAnsi" w:hAnsiTheme="minorHAnsi"/>
          <w:sz w:val="20"/>
          <w:szCs w:val="18"/>
        </w:rPr>
        <w:t>Green Chemistry Letters and Reviews</w:t>
      </w:r>
      <w:r>
        <w:rPr>
          <w:rFonts w:asciiTheme="minorHAnsi" w:hAnsiTheme="minorHAnsi"/>
          <w:sz w:val="20"/>
          <w:szCs w:val="18"/>
        </w:rPr>
        <w:t>, Editor</w:t>
      </w:r>
    </w:p>
    <w:p w14:paraId="6BC27104" w14:textId="77777777" w:rsidR="00735546" w:rsidRDefault="00735546" w:rsidP="00735546">
      <w:pPr>
        <w:pStyle w:val="NoSpacing"/>
        <w:rPr>
          <w:rFonts w:asciiTheme="minorHAnsi" w:hAnsiTheme="minorHAnsi"/>
          <w:sz w:val="20"/>
          <w:szCs w:val="18"/>
        </w:rPr>
      </w:pPr>
      <w:r w:rsidRPr="00D43BAB">
        <w:rPr>
          <w:rFonts w:asciiTheme="minorHAnsi" w:hAnsiTheme="minorHAnsi"/>
          <w:sz w:val="20"/>
          <w:szCs w:val="18"/>
        </w:rPr>
        <w:t>Crystal Growth and Design</w:t>
      </w:r>
      <w:r>
        <w:rPr>
          <w:rFonts w:asciiTheme="minorHAnsi" w:hAnsiTheme="minorHAnsi"/>
          <w:sz w:val="20"/>
          <w:szCs w:val="18"/>
        </w:rPr>
        <w:t>, Editorial Board</w:t>
      </w:r>
    </w:p>
    <w:p w14:paraId="6B4913C2" w14:textId="77777777" w:rsidR="00735546" w:rsidRDefault="00735546" w:rsidP="00C0064C">
      <w:pPr>
        <w:pStyle w:val="NoSpacing"/>
        <w:rPr>
          <w:rFonts w:asciiTheme="minorHAnsi" w:hAnsiTheme="minorHAnsi"/>
          <w:sz w:val="20"/>
          <w:szCs w:val="18"/>
        </w:rPr>
      </w:pPr>
    </w:p>
    <w:p w14:paraId="0A561195" w14:textId="77777777" w:rsidR="0014739F" w:rsidRDefault="002C5E38" w:rsidP="00C0064C">
      <w:pPr>
        <w:pStyle w:val="NoSpacing"/>
        <w:rPr>
          <w:rFonts w:asciiTheme="minorHAnsi" w:hAnsiTheme="minorHAnsi"/>
          <w:sz w:val="20"/>
          <w:szCs w:val="18"/>
        </w:rPr>
      </w:pPr>
      <w:r>
        <w:rPr>
          <w:rFonts w:asciiTheme="minorHAnsi" w:hAnsiTheme="minorHAnsi"/>
          <w:sz w:val="20"/>
          <w:szCs w:val="18"/>
        </w:rPr>
        <w:t xml:space="preserve">Technical University of Berlin </w:t>
      </w:r>
      <w:r w:rsidR="0014739F">
        <w:rPr>
          <w:rFonts w:asciiTheme="minorHAnsi" w:hAnsiTheme="minorHAnsi"/>
          <w:sz w:val="20"/>
          <w:szCs w:val="18"/>
        </w:rPr>
        <w:t>Chemical Invention Factory, Advisory Board</w:t>
      </w:r>
    </w:p>
    <w:p w14:paraId="1515118F" w14:textId="7BA8807C" w:rsidR="00E6487D" w:rsidRDefault="00735546" w:rsidP="00C0064C">
      <w:pPr>
        <w:pStyle w:val="NoSpacing"/>
        <w:rPr>
          <w:rFonts w:asciiTheme="minorHAnsi" w:hAnsiTheme="minorHAnsi"/>
          <w:sz w:val="20"/>
          <w:szCs w:val="18"/>
        </w:rPr>
      </w:pPr>
      <w:r>
        <w:rPr>
          <w:rFonts w:asciiTheme="minorHAnsi" w:hAnsiTheme="minorHAnsi"/>
          <w:sz w:val="20"/>
          <w:szCs w:val="18"/>
        </w:rPr>
        <w:t xml:space="preserve">Industrial </w:t>
      </w:r>
      <w:proofErr w:type="spellStart"/>
      <w:r>
        <w:rPr>
          <w:rFonts w:asciiTheme="minorHAnsi" w:hAnsiTheme="minorHAnsi"/>
          <w:sz w:val="20"/>
          <w:szCs w:val="18"/>
        </w:rPr>
        <w:t>Agro</w:t>
      </w:r>
      <w:proofErr w:type="spellEnd"/>
      <w:r>
        <w:rPr>
          <w:rFonts w:asciiTheme="minorHAnsi" w:hAnsiTheme="minorHAnsi"/>
          <w:sz w:val="20"/>
          <w:szCs w:val="18"/>
        </w:rPr>
        <w:t xml:space="preserve">-Biotechnologies Center, </w:t>
      </w:r>
      <w:proofErr w:type="spellStart"/>
      <w:r>
        <w:rPr>
          <w:rFonts w:asciiTheme="minorHAnsi" w:hAnsiTheme="minorHAnsi"/>
          <w:sz w:val="20"/>
          <w:szCs w:val="18"/>
        </w:rPr>
        <w:t>AgroTechParis</w:t>
      </w:r>
      <w:proofErr w:type="spellEnd"/>
      <w:r>
        <w:rPr>
          <w:rFonts w:asciiTheme="minorHAnsi" w:hAnsiTheme="minorHAnsi"/>
          <w:sz w:val="20"/>
          <w:szCs w:val="18"/>
        </w:rPr>
        <w:t xml:space="preserve">, </w:t>
      </w:r>
      <w:proofErr w:type="spellStart"/>
      <w:r w:rsidR="00E6487D">
        <w:rPr>
          <w:rFonts w:asciiTheme="minorHAnsi" w:hAnsiTheme="minorHAnsi"/>
          <w:sz w:val="20"/>
          <w:szCs w:val="18"/>
        </w:rPr>
        <w:t>CoChair</w:t>
      </w:r>
      <w:proofErr w:type="spellEnd"/>
      <w:r w:rsidR="00E6487D">
        <w:rPr>
          <w:rFonts w:asciiTheme="minorHAnsi" w:hAnsiTheme="minorHAnsi"/>
          <w:sz w:val="20"/>
          <w:szCs w:val="18"/>
        </w:rPr>
        <w:t xml:space="preserve"> Review Committee</w:t>
      </w:r>
      <w:r>
        <w:rPr>
          <w:rFonts w:asciiTheme="minorHAnsi" w:hAnsiTheme="minorHAnsi"/>
          <w:sz w:val="20"/>
          <w:szCs w:val="18"/>
        </w:rPr>
        <w:t>.</w:t>
      </w:r>
      <w:r w:rsidR="00E6487D">
        <w:rPr>
          <w:rFonts w:asciiTheme="minorHAnsi" w:hAnsiTheme="minorHAnsi"/>
          <w:sz w:val="20"/>
          <w:szCs w:val="18"/>
        </w:rPr>
        <w:t xml:space="preserve"> </w:t>
      </w:r>
    </w:p>
    <w:p w14:paraId="35F953E6" w14:textId="4F150920" w:rsidR="00E6487D" w:rsidRDefault="00735546" w:rsidP="00C0064C">
      <w:pPr>
        <w:pStyle w:val="NoSpacing"/>
        <w:rPr>
          <w:rFonts w:asciiTheme="minorHAnsi" w:hAnsiTheme="minorHAnsi"/>
          <w:sz w:val="20"/>
          <w:szCs w:val="18"/>
        </w:rPr>
      </w:pPr>
      <w:r>
        <w:rPr>
          <w:rFonts w:asciiTheme="minorHAnsi" w:hAnsiTheme="minorHAnsi"/>
          <w:sz w:val="20"/>
          <w:szCs w:val="18"/>
        </w:rPr>
        <w:t xml:space="preserve">The Swedish Foundation for Strategic Environmental Research, Panel </w:t>
      </w:r>
      <w:r w:rsidR="00E6487D">
        <w:rPr>
          <w:rFonts w:asciiTheme="minorHAnsi" w:hAnsiTheme="minorHAnsi"/>
          <w:sz w:val="20"/>
          <w:szCs w:val="18"/>
        </w:rPr>
        <w:t>for Reduced Chemical Hazards</w:t>
      </w:r>
      <w:r>
        <w:rPr>
          <w:rFonts w:asciiTheme="minorHAnsi" w:hAnsiTheme="minorHAnsi"/>
          <w:sz w:val="20"/>
          <w:szCs w:val="18"/>
        </w:rPr>
        <w:t>.</w:t>
      </w:r>
      <w:r w:rsidR="00E6487D">
        <w:rPr>
          <w:rFonts w:asciiTheme="minorHAnsi" w:hAnsiTheme="minorHAnsi"/>
          <w:sz w:val="20"/>
          <w:szCs w:val="18"/>
        </w:rPr>
        <w:t xml:space="preserve"> </w:t>
      </w:r>
    </w:p>
    <w:p w14:paraId="3A948575" w14:textId="6417254B" w:rsidR="00E6487D" w:rsidRDefault="00735546" w:rsidP="00C0064C">
      <w:pPr>
        <w:pStyle w:val="NoSpacing"/>
        <w:rPr>
          <w:rFonts w:asciiTheme="minorHAnsi" w:hAnsiTheme="minorHAnsi"/>
          <w:sz w:val="20"/>
          <w:szCs w:val="18"/>
        </w:rPr>
      </w:pPr>
      <w:r>
        <w:rPr>
          <w:rFonts w:asciiTheme="minorHAnsi" w:hAnsiTheme="minorHAnsi"/>
          <w:sz w:val="20"/>
          <w:szCs w:val="18"/>
        </w:rPr>
        <w:t xml:space="preserve">PhD </w:t>
      </w:r>
      <w:proofErr w:type="spellStart"/>
      <w:r>
        <w:rPr>
          <w:rFonts w:asciiTheme="minorHAnsi" w:hAnsiTheme="minorHAnsi"/>
          <w:sz w:val="20"/>
          <w:szCs w:val="18"/>
        </w:rPr>
        <w:t>Programme</w:t>
      </w:r>
      <w:proofErr w:type="spellEnd"/>
      <w:r>
        <w:rPr>
          <w:rFonts w:asciiTheme="minorHAnsi" w:hAnsiTheme="minorHAnsi"/>
          <w:sz w:val="20"/>
          <w:szCs w:val="18"/>
        </w:rPr>
        <w:t xml:space="preserve"> on Sustainable Chemistry Portuguese University of Aveiro, </w:t>
      </w:r>
      <w:r w:rsidR="00E6487D">
        <w:rPr>
          <w:rFonts w:asciiTheme="minorHAnsi" w:hAnsiTheme="minorHAnsi"/>
          <w:sz w:val="20"/>
          <w:szCs w:val="18"/>
        </w:rPr>
        <w:t>Advisory Committee</w:t>
      </w:r>
      <w:r>
        <w:rPr>
          <w:rFonts w:asciiTheme="minorHAnsi" w:hAnsiTheme="minorHAnsi"/>
          <w:sz w:val="20"/>
          <w:szCs w:val="18"/>
        </w:rPr>
        <w:t>.</w:t>
      </w:r>
      <w:r w:rsidR="00E6487D">
        <w:rPr>
          <w:rFonts w:asciiTheme="minorHAnsi" w:hAnsiTheme="minorHAnsi"/>
          <w:sz w:val="20"/>
          <w:szCs w:val="18"/>
        </w:rPr>
        <w:t xml:space="preserve"> </w:t>
      </w:r>
    </w:p>
    <w:p w14:paraId="04516FB0" w14:textId="5F6DB597" w:rsidR="00254C38" w:rsidRDefault="00254C38" w:rsidP="00C0064C">
      <w:pPr>
        <w:pStyle w:val="NoSpacing"/>
        <w:rPr>
          <w:rFonts w:asciiTheme="minorHAnsi" w:hAnsiTheme="minorHAnsi"/>
          <w:sz w:val="20"/>
          <w:szCs w:val="18"/>
        </w:rPr>
      </w:pPr>
      <w:r>
        <w:rPr>
          <w:rFonts w:asciiTheme="minorHAnsi" w:hAnsiTheme="minorHAnsi"/>
          <w:sz w:val="20"/>
          <w:szCs w:val="18"/>
        </w:rPr>
        <w:t>Princeton Graduate School Leadership Council</w:t>
      </w:r>
    </w:p>
    <w:p w14:paraId="0EDC3C39" w14:textId="77777777" w:rsidR="00826127" w:rsidRDefault="00826127" w:rsidP="00C0064C">
      <w:pPr>
        <w:pStyle w:val="NoSpacing"/>
        <w:rPr>
          <w:rFonts w:asciiTheme="minorHAnsi" w:hAnsiTheme="minorHAnsi"/>
          <w:sz w:val="20"/>
          <w:szCs w:val="18"/>
        </w:rPr>
      </w:pPr>
    </w:p>
    <w:p w14:paraId="3A8B1484" w14:textId="6A16F2B2" w:rsidR="00735546" w:rsidRPr="00D43BAB" w:rsidRDefault="00735546" w:rsidP="008F648F">
      <w:pPr>
        <w:rPr>
          <w:rFonts w:asciiTheme="minorHAnsi" w:hAnsiTheme="minorHAnsi"/>
          <w:sz w:val="20"/>
          <w:szCs w:val="18"/>
        </w:rPr>
      </w:pPr>
      <w:r w:rsidRPr="00D43BAB">
        <w:rPr>
          <w:rFonts w:asciiTheme="minorHAnsi" w:hAnsiTheme="minorHAnsi"/>
          <w:sz w:val="20"/>
          <w:szCs w:val="18"/>
        </w:rPr>
        <w:t>American Chemical Society</w:t>
      </w:r>
      <w:r>
        <w:rPr>
          <w:rFonts w:asciiTheme="minorHAnsi" w:hAnsiTheme="minorHAnsi"/>
          <w:sz w:val="20"/>
          <w:szCs w:val="18"/>
        </w:rPr>
        <w:t xml:space="preserve">, </w:t>
      </w:r>
      <w:r w:rsidRPr="00D43BAB">
        <w:rPr>
          <w:rFonts w:asciiTheme="minorHAnsi" w:hAnsiTheme="minorHAnsi"/>
          <w:sz w:val="20"/>
          <w:szCs w:val="18"/>
        </w:rPr>
        <w:t xml:space="preserve">Fellow </w:t>
      </w:r>
    </w:p>
    <w:p w14:paraId="049EE353" w14:textId="081E5CB1" w:rsidR="00735546" w:rsidRPr="00D43BAB" w:rsidRDefault="00735546" w:rsidP="00735546">
      <w:pPr>
        <w:pStyle w:val="NoSpacing"/>
        <w:rPr>
          <w:rFonts w:asciiTheme="minorHAnsi" w:hAnsiTheme="minorHAnsi"/>
          <w:sz w:val="20"/>
          <w:szCs w:val="18"/>
        </w:rPr>
      </w:pPr>
      <w:r w:rsidRPr="00D43BAB">
        <w:rPr>
          <w:rFonts w:asciiTheme="minorHAnsi" w:hAnsiTheme="minorHAnsi"/>
          <w:sz w:val="20"/>
          <w:szCs w:val="18"/>
        </w:rPr>
        <w:t>Royal Society of Chemistry</w:t>
      </w:r>
      <w:r>
        <w:rPr>
          <w:rFonts w:asciiTheme="minorHAnsi" w:hAnsiTheme="minorHAnsi"/>
          <w:sz w:val="20"/>
          <w:szCs w:val="18"/>
        </w:rPr>
        <w:t>, Fellow</w:t>
      </w:r>
    </w:p>
    <w:p w14:paraId="2C626B29" w14:textId="77777777" w:rsidR="00735546" w:rsidRPr="00D43BAB" w:rsidRDefault="00735546" w:rsidP="00735546">
      <w:pPr>
        <w:pStyle w:val="NoSpacing"/>
        <w:rPr>
          <w:rFonts w:asciiTheme="minorHAnsi" w:hAnsiTheme="minorHAnsi"/>
          <w:sz w:val="20"/>
          <w:szCs w:val="18"/>
        </w:rPr>
      </w:pPr>
      <w:r>
        <w:rPr>
          <w:rFonts w:asciiTheme="minorHAnsi" w:hAnsiTheme="minorHAnsi"/>
          <w:sz w:val="20"/>
          <w:szCs w:val="18"/>
        </w:rPr>
        <w:t>Club of Rome, Full Member</w:t>
      </w:r>
    </w:p>
    <w:p w14:paraId="5E8392AF" w14:textId="77777777" w:rsidR="00735546" w:rsidRPr="00D43BAB" w:rsidRDefault="00735546" w:rsidP="00735546">
      <w:pPr>
        <w:pStyle w:val="NoSpacing"/>
        <w:rPr>
          <w:rFonts w:asciiTheme="minorHAnsi" w:hAnsiTheme="minorHAnsi"/>
          <w:sz w:val="20"/>
          <w:szCs w:val="18"/>
        </w:rPr>
      </w:pPr>
      <w:r w:rsidRPr="00D43BAB">
        <w:rPr>
          <w:rFonts w:asciiTheme="minorHAnsi" w:hAnsiTheme="minorHAnsi"/>
          <w:sz w:val="20"/>
          <w:szCs w:val="18"/>
        </w:rPr>
        <w:t>American Institute of Chemical Engineers</w:t>
      </w:r>
    </w:p>
    <w:p w14:paraId="789F31DE" w14:textId="7D7A9B07" w:rsidR="00735546" w:rsidRDefault="00735546" w:rsidP="00735546">
      <w:pPr>
        <w:pStyle w:val="NoSpacing"/>
        <w:rPr>
          <w:rFonts w:asciiTheme="minorHAnsi" w:hAnsiTheme="minorHAnsi"/>
          <w:sz w:val="20"/>
          <w:szCs w:val="18"/>
        </w:rPr>
      </w:pPr>
      <w:r w:rsidRPr="00D43BAB">
        <w:rPr>
          <w:rFonts w:asciiTheme="minorHAnsi" w:hAnsiTheme="minorHAnsi"/>
          <w:sz w:val="20"/>
          <w:szCs w:val="18"/>
        </w:rPr>
        <w:t>American Association for the Advancement of Science</w:t>
      </w:r>
    </w:p>
    <w:p w14:paraId="639A5E11" w14:textId="51F1997F" w:rsidR="00735546" w:rsidRPr="00D43BAB" w:rsidRDefault="00735546" w:rsidP="00735546">
      <w:pPr>
        <w:pStyle w:val="NoSpacing"/>
        <w:rPr>
          <w:rFonts w:asciiTheme="minorHAnsi" w:hAnsiTheme="minorHAnsi"/>
          <w:sz w:val="20"/>
          <w:szCs w:val="18"/>
        </w:rPr>
      </w:pPr>
      <w:r>
        <w:rPr>
          <w:rFonts w:asciiTheme="minorHAnsi" w:hAnsiTheme="minorHAnsi"/>
          <w:sz w:val="20"/>
          <w:szCs w:val="18"/>
        </w:rPr>
        <w:t>American Association of Pharmaceutical Scientists</w:t>
      </w:r>
    </w:p>
    <w:p w14:paraId="0E48F9E1" w14:textId="36A2EBFC" w:rsidR="00735546" w:rsidRDefault="00735546" w:rsidP="00735546">
      <w:pPr>
        <w:pStyle w:val="NoSpacing"/>
        <w:rPr>
          <w:rFonts w:asciiTheme="minorHAnsi" w:hAnsiTheme="minorHAnsi"/>
          <w:sz w:val="20"/>
          <w:szCs w:val="18"/>
        </w:rPr>
      </w:pPr>
      <w:r w:rsidRPr="00D43BAB">
        <w:rPr>
          <w:rFonts w:asciiTheme="minorHAnsi" w:hAnsiTheme="minorHAnsi"/>
          <w:sz w:val="20"/>
          <w:szCs w:val="18"/>
        </w:rPr>
        <w:t>Society of Environmental Toxicology and Chemistry</w:t>
      </w:r>
    </w:p>
    <w:p w14:paraId="74675C62" w14:textId="5CD1F396" w:rsidR="00735546" w:rsidRDefault="00735546" w:rsidP="00735546">
      <w:pPr>
        <w:pStyle w:val="NoSpacing"/>
        <w:rPr>
          <w:rFonts w:asciiTheme="minorHAnsi" w:hAnsiTheme="minorHAnsi"/>
          <w:sz w:val="20"/>
          <w:szCs w:val="18"/>
        </w:rPr>
      </w:pPr>
      <w:r>
        <w:rPr>
          <w:rFonts w:asciiTheme="minorHAnsi" w:hAnsiTheme="minorHAnsi"/>
          <w:sz w:val="20"/>
          <w:szCs w:val="18"/>
        </w:rPr>
        <w:t>Society of Cosmetic Chemists</w:t>
      </w:r>
    </w:p>
    <w:p w14:paraId="23440095" w14:textId="1096632D" w:rsidR="00735546" w:rsidRDefault="00735546" w:rsidP="00735546">
      <w:pPr>
        <w:pStyle w:val="NoSpacing"/>
        <w:rPr>
          <w:rFonts w:asciiTheme="minorHAnsi" w:hAnsiTheme="minorHAnsi"/>
          <w:sz w:val="20"/>
          <w:szCs w:val="18"/>
        </w:rPr>
      </w:pPr>
      <w:r>
        <w:rPr>
          <w:rFonts w:asciiTheme="minorHAnsi" w:hAnsiTheme="minorHAnsi"/>
          <w:sz w:val="20"/>
          <w:szCs w:val="18"/>
        </w:rPr>
        <w:t>Sustainable Nanotechnology Organization</w:t>
      </w:r>
    </w:p>
    <w:p w14:paraId="5DE54AC2" w14:textId="429D45D7" w:rsidR="00735546" w:rsidRDefault="00735546" w:rsidP="00735546">
      <w:pPr>
        <w:pStyle w:val="NoSpacing"/>
        <w:rPr>
          <w:rFonts w:asciiTheme="minorHAnsi" w:hAnsiTheme="minorHAnsi"/>
          <w:sz w:val="20"/>
          <w:szCs w:val="18"/>
        </w:rPr>
      </w:pPr>
      <w:r>
        <w:rPr>
          <w:rFonts w:asciiTheme="minorHAnsi" w:hAnsiTheme="minorHAnsi"/>
          <w:sz w:val="20"/>
          <w:szCs w:val="18"/>
        </w:rPr>
        <w:t>Sigma Xi</w:t>
      </w:r>
    </w:p>
    <w:p w14:paraId="75D938D3" w14:textId="77777777" w:rsidR="00735546" w:rsidRDefault="00735546" w:rsidP="00735546">
      <w:pPr>
        <w:pStyle w:val="NoSpacing"/>
        <w:rPr>
          <w:rFonts w:asciiTheme="minorHAnsi" w:hAnsiTheme="minorHAnsi"/>
          <w:sz w:val="20"/>
          <w:szCs w:val="18"/>
        </w:rPr>
      </w:pPr>
    </w:p>
    <w:p w14:paraId="3F4D860A" w14:textId="6DF95703" w:rsidR="006108AE" w:rsidRDefault="006108AE" w:rsidP="00735546">
      <w:pPr>
        <w:pStyle w:val="NoSpacing"/>
        <w:rPr>
          <w:rFonts w:asciiTheme="minorHAnsi" w:hAnsiTheme="minorHAnsi"/>
          <w:sz w:val="20"/>
          <w:szCs w:val="18"/>
        </w:rPr>
      </w:pPr>
      <w:r>
        <w:rPr>
          <w:rFonts w:asciiTheme="minorHAnsi" w:hAnsiTheme="minorHAnsi"/>
          <w:sz w:val="20"/>
          <w:szCs w:val="18"/>
        </w:rPr>
        <w:t>United Nations Industrial Development Organization – Global Green Chemistry Initiative Advisory Board</w:t>
      </w:r>
    </w:p>
    <w:p w14:paraId="441FFB85" w14:textId="0B89C4BF" w:rsidR="00735546" w:rsidRPr="00D43BAB" w:rsidRDefault="00735546" w:rsidP="00735546">
      <w:pPr>
        <w:pStyle w:val="NoSpacing"/>
        <w:rPr>
          <w:rFonts w:asciiTheme="minorHAnsi" w:hAnsiTheme="minorHAnsi"/>
          <w:sz w:val="20"/>
          <w:szCs w:val="18"/>
        </w:rPr>
      </w:pPr>
      <w:r w:rsidRPr="00D43BAB">
        <w:rPr>
          <w:rFonts w:asciiTheme="minorHAnsi" w:hAnsiTheme="minorHAnsi"/>
          <w:sz w:val="20"/>
          <w:szCs w:val="18"/>
        </w:rPr>
        <w:t>Founding Stakeholder, Presidential Green Chemistry Challenge</w:t>
      </w:r>
    </w:p>
    <w:p w14:paraId="07A8DCF9" w14:textId="719ED834" w:rsidR="00735546" w:rsidRDefault="00735546" w:rsidP="00735546">
      <w:pPr>
        <w:pStyle w:val="NoSpacing"/>
        <w:rPr>
          <w:rFonts w:asciiTheme="minorHAnsi" w:hAnsiTheme="minorHAnsi"/>
          <w:sz w:val="20"/>
          <w:szCs w:val="18"/>
        </w:rPr>
      </w:pPr>
      <w:r>
        <w:rPr>
          <w:rFonts w:asciiTheme="minorHAnsi" w:hAnsiTheme="minorHAnsi"/>
          <w:sz w:val="20"/>
          <w:szCs w:val="18"/>
        </w:rPr>
        <w:t xml:space="preserve">Ellen MacArthur Foundation – The New Plastics Economy, Advisory Panel. </w:t>
      </w:r>
    </w:p>
    <w:p w14:paraId="7C28280A" w14:textId="42E6E65D" w:rsidR="00254C38" w:rsidRDefault="00254C38" w:rsidP="00C0064C">
      <w:pPr>
        <w:pStyle w:val="NoSpacing"/>
        <w:rPr>
          <w:rFonts w:asciiTheme="minorHAnsi" w:hAnsiTheme="minorHAnsi"/>
          <w:sz w:val="20"/>
          <w:szCs w:val="18"/>
        </w:rPr>
      </w:pPr>
      <w:r>
        <w:rPr>
          <w:rFonts w:asciiTheme="minorHAnsi" w:hAnsiTheme="minorHAnsi"/>
          <w:sz w:val="20"/>
          <w:szCs w:val="18"/>
        </w:rPr>
        <w:t>Oceanic Global</w:t>
      </w:r>
      <w:r w:rsidR="00735546">
        <w:rPr>
          <w:rFonts w:asciiTheme="minorHAnsi" w:hAnsiTheme="minorHAnsi"/>
          <w:sz w:val="20"/>
          <w:szCs w:val="18"/>
        </w:rPr>
        <w:t>, Science Advisor.</w:t>
      </w:r>
    </w:p>
    <w:p w14:paraId="70E19863" w14:textId="121BA558" w:rsidR="00254C38" w:rsidRDefault="00735546" w:rsidP="00C0064C">
      <w:pPr>
        <w:pStyle w:val="NoSpacing"/>
        <w:rPr>
          <w:rFonts w:asciiTheme="minorHAnsi" w:hAnsiTheme="minorHAnsi"/>
          <w:sz w:val="20"/>
          <w:szCs w:val="18"/>
        </w:rPr>
      </w:pPr>
      <w:proofErr w:type="spellStart"/>
      <w:r>
        <w:rPr>
          <w:rFonts w:asciiTheme="minorHAnsi" w:hAnsiTheme="minorHAnsi"/>
          <w:sz w:val="20"/>
          <w:szCs w:val="18"/>
        </w:rPr>
        <w:t>MadeSafe</w:t>
      </w:r>
      <w:proofErr w:type="spellEnd"/>
      <w:r>
        <w:rPr>
          <w:rFonts w:asciiTheme="minorHAnsi" w:hAnsiTheme="minorHAnsi"/>
          <w:sz w:val="20"/>
          <w:szCs w:val="18"/>
        </w:rPr>
        <w:t xml:space="preserve">, </w:t>
      </w:r>
      <w:r w:rsidR="00254C38">
        <w:rPr>
          <w:rFonts w:asciiTheme="minorHAnsi" w:hAnsiTheme="minorHAnsi"/>
          <w:sz w:val="20"/>
          <w:szCs w:val="18"/>
        </w:rPr>
        <w:t>Science Advisor</w:t>
      </w:r>
      <w:r>
        <w:rPr>
          <w:rFonts w:asciiTheme="minorHAnsi" w:hAnsiTheme="minorHAnsi"/>
          <w:sz w:val="20"/>
          <w:szCs w:val="18"/>
        </w:rPr>
        <w:t>.</w:t>
      </w:r>
    </w:p>
    <w:p w14:paraId="1C7F8459" w14:textId="3BB22DC6" w:rsidR="007A656B" w:rsidRPr="00D43BAB" w:rsidRDefault="00FD4912" w:rsidP="00C0064C">
      <w:pPr>
        <w:pStyle w:val="NoSpacing"/>
        <w:rPr>
          <w:rFonts w:asciiTheme="minorHAnsi" w:hAnsiTheme="minorHAnsi"/>
          <w:sz w:val="20"/>
          <w:szCs w:val="18"/>
        </w:rPr>
      </w:pPr>
      <w:r w:rsidRPr="00D43BAB">
        <w:rPr>
          <w:rFonts w:asciiTheme="minorHAnsi" w:hAnsiTheme="minorHAnsi"/>
          <w:sz w:val="20"/>
          <w:szCs w:val="18"/>
        </w:rPr>
        <w:t>World Economic Forum</w:t>
      </w:r>
      <w:r w:rsidR="00735546">
        <w:rPr>
          <w:rFonts w:asciiTheme="minorHAnsi" w:hAnsiTheme="minorHAnsi"/>
          <w:sz w:val="20"/>
          <w:szCs w:val="18"/>
        </w:rPr>
        <w:t xml:space="preserve"> Circulars</w:t>
      </w:r>
      <w:r w:rsidR="00D43BAB">
        <w:rPr>
          <w:rFonts w:asciiTheme="minorHAnsi" w:hAnsiTheme="minorHAnsi"/>
          <w:sz w:val="20"/>
          <w:szCs w:val="18"/>
        </w:rPr>
        <w:t>, Adviso</w:t>
      </w:r>
      <w:r w:rsidR="00735546">
        <w:rPr>
          <w:rFonts w:asciiTheme="minorHAnsi" w:hAnsiTheme="minorHAnsi"/>
          <w:sz w:val="20"/>
          <w:szCs w:val="18"/>
        </w:rPr>
        <w:t>r</w:t>
      </w:r>
    </w:p>
    <w:p w14:paraId="1B60B98F" w14:textId="77777777" w:rsidR="00735546" w:rsidRDefault="00735546" w:rsidP="00735546">
      <w:pPr>
        <w:pStyle w:val="NoSpacing"/>
        <w:rPr>
          <w:rFonts w:asciiTheme="minorHAnsi" w:hAnsiTheme="minorHAnsi"/>
          <w:sz w:val="20"/>
          <w:szCs w:val="18"/>
        </w:rPr>
      </w:pPr>
      <w:r>
        <w:rPr>
          <w:rFonts w:asciiTheme="minorHAnsi" w:hAnsiTheme="minorHAnsi"/>
          <w:sz w:val="20"/>
          <w:szCs w:val="18"/>
        </w:rPr>
        <w:t>PAESMEM, Advisor</w:t>
      </w:r>
    </w:p>
    <w:p w14:paraId="316CF2D6" w14:textId="77777777" w:rsidR="00735546" w:rsidRDefault="00735546" w:rsidP="00C0064C">
      <w:pPr>
        <w:pStyle w:val="NoSpacing"/>
        <w:rPr>
          <w:rFonts w:asciiTheme="minorHAnsi" w:hAnsiTheme="minorHAnsi"/>
          <w:sz w:val="20"/>
          <w:szCs w:val="18"/>
        </w:rPr>
      </w:pPr>
    </w:p>
    <w:p w14:paraId="6CAAD36A" w14:textId="77777777" w:rsidR="00735546" w:rsidRPr="00D43BAB" w:rsidRDefault="00735546" w:rsidP="00735546">
      <w:pPr>
        <w:pStyle w:val="NoSpacing"/>
        <w:rPr>
          <w:rFonts w:asciiTheme="minorHAnsi" w:hAnsiTheme="minorHAnsi"/>
          <w:sz w:val="20"/>
          <w:szCs w:val="18"/>
        </w:rPr>
      </w:pPr>
      <w:r w:rsidRPr="00D43BAB">
        <w:rPr>
          <w:rFonts w:asciiTheme="minorHAnsi" w:hAnsiTheme="minorHAnsi"/>
          <w:sz w:val="20"/>
          <w:szCs w:val="18"/>
        </w:rPr>
        <w:t xml:space="preserve">The Dow Chemical </w:t>
      </w:r>
      <w:proofErr w:type="gramStart"/>
      <w:r w:rsidRPr="00D43BAB">
        <w:rPr>
          <w:rFonts w:asciiTheme="minorHAnsi" w:hAnsiTheme="minorHAnsi"/>
          <w:sz w:val="20"/>
          <w:szCs w:val="18"/>
        </w:rPr>
        <w:t>Company,  Sustainability</w:t>
      </w:r>
      <w:proofErr w:type="gramEnd"/>
      <w:r w:rsidRPr="00D43BAB">
        <w:rPr>
          <w:rFonts w:asciiTheme="minorHAnsi" w:hAnsiTheme="minorHAnsi"/>
          <w:sz w:val="20"/>
          <w:szCs w:val="18"/>
        </w:rPr>
        <w:t xml:space="preserve"> External Advisory Council</w:t>
      </w:r>
    </w:p>
    <w:p w14:paraId="15DDFF0A" w14:textId="1A00F2BD" w:rsidR="00A153B4" w:rsidRPr="00D43BAB" w:rsidRDefault="00A153B4" w:rsidP="00C0064C">
      <w:pPr>
        <w:pStyle w:val="NoSpacing"/>
        <w:rPr>
          <w:rFonts w:asciiTheme="minorHAnsi" w:hAnsiTheme="minorHAnsi"/>
          <w:sz w:val="20"/>
          <w:szCs w:val="18"/>
        </w:rPr>
      </w:pPr>
      <w:r w:rsidRPr="00D43BAB">
        <w:rPr>
          <w:rFonts w:asciiTheme="minorHAnsi" w:hAnsiTheme="minorHAnsi"/>
          <w:sz w:val="20"/>
          <w:szCs w:val="18"/>
        </w:rPr>
        <w:t>Apple Computers, Chair, Green Chemistry and Sustainability Advisory Board</w:t>
      </w:r>
    </w:p>
    <w:p w14:paraId="5323A3D2" w14:textId="09FD2D45" w:rsidR="00394B5B" w:rsidRPr="00D43BAB" w:rsidRDefault="001047ED" w:rsidP="00C0064C">
      <w:pPr>
        <w:pStyle w:val="NoSpacing"/>
        <w:rPr>
          <w:rFonts w:asciiTheme="minorHAnsi" w:hAnsiTheme="minorHAnsi"/>
          <w:sz w:val="20"/>
          <w:szCs w:val="18"/>
        </w:rPr>
      </w:pPr>
      <w:r w:rsidRPr="00D43BAB">
        <w:rPr>
          <w:rFonts w:asciiTheme="minorHAnsi" w:hAnsiTheme="minorHAnsi"/>
          <w:sz w:val="20"/>
          <w:szCs w:val="18"/>
        </w:rPr>
        <w:t xml:space="preserve">Biogen, </w:t>
      </w:r>
      <w:r w:rsidR="00394B5B" w:rsidRPr="00D43BAB">
        <w:rPr>
          <w:rFonts w:asciiTheme="minorHAnsi" w:hAnsiTheme="minorHAnsi"/>
          <w:sz w:val="20"/>
          <w:szCs w:val="18"/>
        </w:rPr>
        <w:t>Sustainability Advisory Panel</w:t>
      </w:r>
    </w:p>
    <w:p w14:paraId="7A2CE407" w14:textId="4838608A" w:rsidR="00D43BAB" w:rsidRDefault="00D43BAB" w:rsidP="00C0064C">
      <w:pPr>
        <w:pStyle w:val="NoSpacing"/>
        <w:rPr>
          <w:rFonts w:asciiTheme="minorHAnsi" w:hAnsiTheme="minorHAnsi"/>
          <w:sz w:val="20"/>
          <w:szCs w:val="18"/>
        </w:rPr>
      </w:pPr>
      <w:proofErr w:type="spellStart"/>
      <w:r>
        <w:rPr>
          <w:rFonts w:asciiTheme="minorHAnsi" w:hAnsiTheme="minorHAnsi"/>
          <w:sz w:val="20"/>
          <w:szCs w:val="18"/>
        </w:rPr>
        <w:t>DexLeChe</w:t>
      </w:r>
      <w:proofErr w:type="spellEnd"/>
      <w:r>
        <w:rPr>
          <w:rFonts w:asciiTheme="minorHAnsi" w:hAnsiTheme="minorHAnsi"/>
          <w:sz w:val="20"/>
          <w:szCs w:val="18"/>
        </w:rPr>
        <w:t>, Advisor</w:t>
      </w:r>
    </w:p>
    <w:p w14:paraId="768936C6" w14:textId="52D88AEE" w:rsidR="00D43BAB" w:rsidRPr="00D43BAB" w:rsidRDefault="00D43BAB" w:rsidP="00C0064C">
      <w:pPr>
        <w:pStyle w:val="NoSpacing"/>
        <w:rPr>
          <w:rFonts w:asciiTheme="minorHAnsi" w:hAnsiTheme="minorHAnsi"/>
          <w:sz w:val="20"/>
          <w:szCs w:val="18"/>
        </w:rPr>
      </w:pPr>
    </w:p>
    <w:p w14:paraId="1B7A21A8" w14:textId="0609EC2F" w:rsidR="00B93DEA" w:rsidRPr="006034F4" w:rsidRDefault="00E825CB" w:rsidP="00C0064C">
      <w:pPr>
        <w:pStyle w:val="NoSpacing"/>
        <w:rPr>
          <w:rFonts w:asciiTheme="minorHAnsi" w:hAnsiTheme="minorHAnsi" w:cstheme="minorHAnsi"/>
          <w:sz w:val="20"/>
        </w:rPr>
      </w:pPr>
      <w:r w:rsidRPr="006034F4">
        <w:rPr>
          <w:rFonts w:asciiTheme="minorHAnsi" w:hAnsiTheme="minorHAnsi" w:cstheme="minorHAnsi"/>
          <w:noProof/>
          <w:sz w:val="20"/>
        </w:rPr>
        <mc:AlternateContent>
          <mc:Choice Requires="wps">
            <w:drawing>
              <wp:inline distT="0" distB="0" distL="0" distR="0" wp14:anchorId="5EC8E601" wp14:editId="5C2CA02F">
                <wp:extent cx="5179060" cy="45719"/>
                <wp:effectExtent l="0" t="0" r="2540" b="0"/>
                <wp:docPr id="15" name="Flowchart: Punched Tape 15"/>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92C31D" id="Flowchart: Punched Tape 15"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HPonvQUDAACR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09D25CB5" w14:textId="77777777" w:rsidR="002148BB" w:rsidRPr="006034F4" w:rsidRDefault="002148BB" w:rsidP="00C0064C">
      <w:pPr>
        <w:pStyle w:val="NoSpacing"/>
        <w:rPr>
          <w:rFonts w:asciiTheme="minorHAnsi" w:hAnsiTheme="minorHAnsi" w:cstheme="minorHAnsi"/>
          <w:b/>
          <w:sz w:val="20"/>
        </w:rPr>
      </w:pPr>
      <w:r w:rsidRPr="006034F4">
        <w:rPr>
          <w:rFonts w:asciiTheme="minorHAnsi" w:hAnsiTheme="minorHAnsi" w:cstheme="minorHAnsi"/>
          <w:b/>
          <w:sz w:val="20"/>
        </w:rPr>
        <w:t>University Classes Taught:</w:t>
      </w:r>
      <w:r w:rsidRPr="006034F4">
        <w:rPr>
          <w:rFonts w:asciiTheme="minorHAnsi" w:hAnsiTheme="minorHAnsi" w:cstheme="minorHAnsi"/>
          <w:b/>
          <w:sz w:val="20"/>
        </w:rPr>
        <w:tab/>
      </w:r>
      <w:r w:rsidRPr="006034F4">
        <w:rPr>
          <w:rFonts w:asciiTheme="minorHAnsi" w:hAnsiTheme="minorHAnsi" w:cstheme="minorHAnsi"/>
          <w:b/>
          <w:sz w:val="20"/>
        </w:rPr>
        <w:tab/>
      </w:r>
    </w:p>
    <w:p w14:paraId="663B3111" w14:textId="1E84A2F1" w:rsidR="002148BB" w:rsidRPr="006034F4" w:rsidRDefault="002148BB" w:rsidP="00C0064C">
      <w:pPr>
        <w:pStyle w:val="NoSpacing"/>
        <w:rPr>
          <w:rFonts w:asciiTheme="minorHAnsi" w:hAnsiTheme="minorHAnsi" w:cstheme="minorHAnsi"/>
          <w:i/>
          <w:sz w:val="20"/>
        </w:rPr>
      </w:pPr>
    </w:p>
    <w:p w14:paraId="5CEEB86E" w14:textId="01C77BC4" w:rsidR="004E4C87" w:rsidRPr="006034F4" w:rsidRDefault="001047ED" w:rsidP="00C0064C">
      <w:pPr>
        <w:pStyle w:val="NoSpacing"/>
        <w:rPr>
          <w:rFonts w:asciiTheme="minorHAnsi" w:hAnsiTheme="minorHAnsi" w:cstheme="minorHAnsi"/>
          <w:i/>
          <w:sz w:val="20"/>
        </w:rPr>
      </w:pPr>
      <w:r w:rsidRPr="006034F4">
        <w:rPr>
          <w:rFonts w:asciiTheme="minorHAnsi" w:hAnsiTheme="minorHAnsi" w:cstheme="minorHAnsi"/>
          <w:i/>
          <w:sz w:val="20"/>
        </w:rPr>
        <w:tab/>
      </w:r>
      <w:r w:rsidRPr="006034F4">
        <w:rPr>
          <w:rFonts w:asciiTheme="minorHAnsi" w:hAnsiTheme="minorHAnsi" w:cstheme="minorHAnsi"/>
          <w:sz w:val="20"/>
        </w:rPr>
        <w:t>Intro Chemistry I &amp; II</w:t>
      </w:r>
      <w:r w:rsidR="002148BB"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t xml:space="preserve">Chemical </w:t>
      </w:r>
      <w:r w:rsidRPr="006034F4">
        <w:rPr>
          <w:rFonts w:asciiTheme="minorHAnsi" w:hAnsiTheme="minorHAnsi" w:cstheme="minorHAnsi"/>
          <w:color w:val="000000"/>
          <w:sz w:val="20"/>
        </w:rPr>
        <w:t>Dynamics</w:t>
      </w:r>
      <w:r w:rsidRPr="006034F4">
        <w:rPr>
          <w:rFonts w:asciiTheme="minorHAnsi" w:hAnsiTheme="minorHAnsi" w:cstheme="minorHAnsi"/>
          <w:sz w:val="20"/>
        </w:rPr>
        <w:tab/>
      </w:r>
      <w:r w:rsidRPr="006034F4">
        <w:rPr>
          <w:rFonts w:asciiTheme="minorHAnsi" w:hAnsiTheme="minorHAnsi" w:cstheme="minorHAnsi"/>
          <w:sz w:val="20"/>
        </w:rPr>
        <w:tab/>
      </w:r>
    </w:p>
    <w:p w14:paraId="2D400626" w14:textId="3B7D62C4" w:rsidR="001047ED" w:rsidRPr="006034F4" w:rsidRDefault="004E4C87" w:rsidP="00C0064C">
      <w:pPr>
        <w:pStyle w:val="NoSpacing"/>
        <w:rPr>
          <w:rFonts w:asciiTheme="minorHAnsi" w:hAnsiTheme="minorHAnsi" w:cstheme="minorHAnsi"/>
          <w:sz w:val="20"/>
        </w:rPr>
      </w:pPr>
      <w:r w:rsidRPr="006034F4">
        <w:rPr>
          <w:rFonts w:asciiTheme="minorHAnsi" w:hAnsiTheme="minorHAnsi" w:cstheme="minorHAnsi"/>
          <w:sz w:val="20"/>
        </w:rPr>
        <w:tab/>
      </w:r>
      <w:r w:rsidR="001047ED" w:rsidRPr="006034F4">
        <w:rPr>
          <w:rFonts w:asciiTheme="minorHAnsi" w:hAnsiTheme="minorHAnsi" w:cstheme="minorHAnsi"/>
          <w:sz w:val="20"/>
        </w:rPr>
        <w:t xml:space="preserve">Organic Chemistry I &amp; II </w:t>
      </w:r>
      <w:r w:rsidR="001047ED" w:rsidRPr="006034F4">
        <w:rPr>
          <w:rFonts w:asciiTheme="minorHAnsi" w:hAnsiTheme="minorHAnsi" w:cstheme="minorHAnsi"/>
          <w:sz w:val="20"/>
        </w:rPr>
        <w:tab/>
      </w:r>
      <w:r w:rsidR="001047ED" w:rsidRPr="006034F4">
        <w:rPr>
          <w:rFonts w:asciiTheme="minorHAnsi" w:hAnsiTheme="minorHAnsi" w:cstheme="minorHAnsi"/>
          <w:sz w:val="20"/>
        </w:rPr>
        <w:tab/>
      </w:r>
      <w:r w:rsidR="001047ED" w:rsidRPr="006034F4">
        <w:rPr>
          <w:rFonts w:asciiTheme="minorHAnsi" w:hAnsiTheme="minorHAnsi" w:cstheme="minorHAnsi"/>
          <w:sz w:val="20"/>
        </w:rPr>
        <w:tab/>
      </w:r>
      <w:r w:rsidR="001047ED" w:rsidRPr="006034F4">
        <w:rPr>
          <w:rFonts w:asciiTheme="minorHAnsi" w:hAnsiTheme="minorHAnsi" w:cstheme="minorHAnsi"/>
          <w:sz w:val="20"/>
        </w:rPr>
        <w:tab/>
      </w:r>
      <w:r w:rsidR="001047ED" w:rsidRPr="006034F4">
        <w:rPr>
          <w:rFonts w:asciiTheme="minorHAnsi" w:hAnsiTheme="minorHAnsi" w:cstheme="minorHAnsi"/>
          <w:color w:val="000000"/>
          <w:sz w:val="20"/>
        </w:rPr>
        <w:t>Chemical Structure</w:t>
      </w:r>
    </w:p>
    <w:p w14:paraId="7514992F" w14:textId="06F6B5D2" w:rsidR="001047ED" w:rsidRPr="006034F4" w:rsidRDefault="001047ED" w:rsidP="00C0064C">
      <w:pPr>
        <w:pStyle w:val="NoSpacing"/>
        <w:rPr>
          <w:rFonts w:asciiTheme="minorHAnsi" w:hAnsiTheme="minorHAnsi" w:cstheme="minorHAnsi"/>
          <w:sz w:val="20"/>
        </w:rPr>
      </w:pPr>
      <w:r w:rsidRPr="006034F4">
        <w:rPr>
          <w:rFonts w:asciiTheme="minorHAnsi" w:hAnsiTheme="minorHAnsi" w:cstheme="minorHAnsi"/>
          <w:sz w:val="20"/>
        </w:rPr>
        <w:tab/>
        <w:t>Biochemistry I &amp; II</w:t>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color w:val="000000"/>
          <w:sz w:val="20"/>
        </w:rPr>
        <w:t>Chemical Synthesis</w:t>
      </w:r>
    </w:p>
    <w:p w14:paraId="524E3354" w14:textId="40C18EEF" w:rsidR="001047ED" w:rsidRPr="006034F4" w:rsidRDefault="001047ED" w:rsidP="00C0064C">
      <w:pPr>
        <w:pStyle w:val="NoSpacing"/>
        <w:rPr>
          <w:rFonts w:asciiTheme="minorHAnsi" w:hAnsiTheme="minorHAnsi" w:cstheme="minorHAnsi"/>
          <w:sz w:val="20"/>
        </w:rPr>
      </w:pPr>
      <w:r w:rsidRPr="006034F4">
        <w:rPr>
          <w:rFonts w:asciiTheme="minorHAnsi" w:hAnsiTheme="minorHAnsi" w:cstheme="minorHAnsi"/>
          <w:sz w:val="20"/>
        </w:rPr>
        <w:tab/>
        <w:t>Physiological Chemistry I &amp; II</w:t>
      </w:r>
      <w:r w:rsidRPr="006034F4">
        <w:rPr>
          <w:rFonts w:asciiTheme="minorHAnsi" w:hAnsiTheme="minorHAnsi" w:cstheme="minorHAnsi"/>
          <w:sz w:val="20"/>
        </w:rPr>
        <w:tab/>
      </w:r>
      <w:r w:rsidR="00B93DEA" w:rsidRPr="006034F4">
        <w:rPr>
          <w:rFonts w:asciiTheme="minorHAnsi" w:hAnsiTheme="minorHAnsi" w:cstheme="minorHAnsi"/>
          <w:sz w:val="20"/>
        </w:rPr>
        <w:tab/>
      </w:r>
      <w:r w:rsidR="00B93DEA" w:rsidRPr="006034F4">
        <w:rPr>
          <w:rFonts w:asciiTheme="minorHAnsi" w:hAnsiTheme="minorHAnsi" w:cstheme="minorHAnsi"/>
          <w:sz w:val="20"/>
        </w:rPr>
        <w:tab/>
      </w:r>
      <w:r w:rsidRPr="006034F4">
        <w:rPr>
          <w:rFonts w:asciiTheme="minorHAnsi" w:hAnsiTheme="minorHAnsi" w:cstheme="minorHAnsi"/>
          <w:sz w:val="20"/>
        </w:rPr>
        <w:t>Experimental Conceptualization</w:t>
      </w:r>
      <w:r w:rsidRPr="006034F4">
        <w:rPr>
          <w:rFonts w:asciiTheme="minorHAnsi" w:hAnsiTheme="minorHAnsi" w:cstheme="minorHAnsi"/>
          <w:sz w:val="20"/>
        </w:rPr>
        <w:tab/>
      </w:r>
    </w:p>
    <w:p w14:paraId="23399F56" w14:textId="2AEFBCE0" w:rsidR="001047ED" w:rsidRPr="006034F4" w:rsidRDefault="001047ED" w:rsidP="00C0064C">
      <w:pPr>
        <w:pStyle w:val="NoSpacing"/>
        <w:rPr>
          <w:rFonts w:asciiTheme="minorHAnsi" w:hAnsiTheme="minorHAnsi" w:cstheme="minorHAnsi"/>
          <w:sz w:val="20"/>
        </w:rPr>
      </w:pPr>
      <w:r w:rsidRPr="006034F4">
        <w:rPr>
          <w:rFonts w:asciiTheme="minorHAnsi" w:hAnsiTheme="minorHAnsi" w:cstheme="minorHAnsi"/>
          <w:sz w:val="20"/>
        </w:rPr>
        <w:tab/>
        <w:t>Nutrition</w:t>
      </w:r>
      <w:r w:rsidRPr="006034F4">
        <w:rPr>
          <w:rFonts w:asciiTheme="minorHAnsi" w:hAnsiTheme="minorHAnsi" w:cstheme="minorHAnsi"/>
          <w:sz w:val="20"/>
        </w:rPr>
        <w:tab/>
      </w:r>
      <w:r w:rsidR="00B93DEA" w:rsidRPr="006034F4">
        <w:rPr>
          <w:rFonts w:asciiTheme="minorHAnsi" w:hAnsiTheme="minorHAnsi" w:cstheme="minorHAnsi"/>
          <w:sz w:val="20"/>
        </w:rPr>
        <w:tab/>
      </w:r>
      <w:r w:rsidR="00B93DEA" w:rsidRPr="006034F4">
        <w:rPr>
          <w:rFonts w:asciiTheme="minorHAnsi" w:hAnsiTheme="minorHAnsi" w:cstheme="minorHAnsi"/>
          <w:sz w:val="20"/>
        </w:rPr>
        <w:tab/>
      </w:r>
      <w:r w:rsidR="00B93DEA" w:rsidRPr="006034F4">
        <w:rPr>
          <w:rFonts w:asciiTheme="minorHAnsi" w:hAnsiTheme="minorHAnsi" w:cstheme="minorHAnsi"/>
          <w:sz w:val="20"/>
        </w:rPr>
        <w:tab/>
      </w:r>
      <w:r w:rsidR="00B93DEA" w:rsidRPr="006034F4">
        <w:rPr>
          <w:rFonts w:asciiTheme="minorHAnsi" w:hAnsiTheme="minorHAnsi" w:cstheme="minorHAnsi"/>
          <w:sz w:val="20"/>
        </w:rPr>
        <w:tab/>
      </w:r>
      <w:r w:rsidRPr="006034F4">
        <w:rPr>
          <w:rFonts w:asciiTheme="minorHAnsi" w:hAnsiTheme="minorHAnsi" w:cstheme="minorHAnsi"/>
          <w:sz w:val="20"/>
        </w:rPr>
        <w:t>Introduction to Green Chemistry</w:t>
      </w:r>
    </w:p>
    <w:p w14:paraId="3D4FB552" w14:textId="1622E1E0" w:rsidR="001047ED" w:rsidRPr="006034F4" w:rsidRDefault="001047ED" w:rsidP="00C0064C">
      <w:pPr>
        <w:pStyle w:val="NoSpacing"/>
        <w:rPr>
          <w:rFonts w:asciiTheme="minorHAnsi" w:hAnsiTheme="minorHAnsi" w:cstheme="minorHAnsi"/>
          <w:sz w:val="20"/>
        </w:rPr>
      </w:pPr>
      <w:r w:rsidRPr="006034F4">
        <w:rPr>
          <w:rFonts w:asciiTheme="minorHAnsi" w:hAnsiTheme="minorHAnsi" w:cstheme="minorHAnsi"/>
          <w:sz w:val="20"/>
        </w:rPr>
        <w:tab/>
        <w:t>Medicinal Chemistry</w:t>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t>Principles of Green Chemistry</w:t>
      </w:r>
    </w:p>
    <w:p w14:paraId="36164181" w14:textId="013F47E3" w:rsidR="001047ED" w:rsidRPr="006034F4" w:rsidRDefault="001047ED" w:rsidP="00C0064C">
      <w:pPr>
        <w:pStyle w:val="NoSpacing"/>
        <w:rPr>
          <w:rFonts w:asciiTheme="minorHAnsi" w:hAnsiTheme="minorHAnsi" w:cstheme="minorHAnsi"/>
          <w:color w:val="000000"/>
          <w:sz w:val="20"/>
        </w:rPr>
      </w:pPr>
      <w:r w:rsidRPr="006034F4">
        <w:rPr>
          <w:rFonts w:asciiTheme="minorHAnsi" w:hAnsiTheme="minorHAnsi" w:cstheme="minorHAnsi"/>
          <w:sz w:val="20"/>
        </w:rPr>
        <w:tab/>
        <w:t>Polymer Chemistry</w:t>
      </w:r>
      <w:r w:rsidRPr="006034F4">
        <w:rPr>
          <w:rFonts w:asciiTheme="minorHAnsi" w:hAnsiTheme="minorHAnsi" w:cstheme="minorHAnsi"/>
          <w:color w:val="000000"/>
          <w:sz w:val="20"/>
        </w:rPr>
        <w:tab/>
      </w:r>
      <w:r w:rsidRPr="006034F4">
        <w:rPr>
          <w:rFonts w:asciiTheme="minorHAnsi" w:hAnsiTheme="minorHAnsi" w:cstheme="minorHAnsi"/>
          <w:color w:val="000000"/>
          <w:sz w:val="20"/>
        </w:rPr>
        <w:tab/>
      </w:r>
      <w:r w:rsidRPr="006034F4">
        <w:rPr>
          <w:rFonts w:asciiTheme="minorHAnsi" w:hAnsiTheme="minorHAnsi" w:cstheme="minorHAnsi"/>
          <w:color w:val="000000"/>
          <w:sz w:val="20"/>
        </w:rPr>
        <w:tab/>
      </w:r>
      <w:r w:rsidRPr="006034F4">
        <w:rPr>
          <w:rFonts w:asciiTheme="minorHAnsi" w:hAnsiTheme="minorHAnsi" w:cstheme="minorHAnsi"/>
          <w:color w:val="000000"/>
          <w:sz w:val="20"/>
        </w:rPr>
        <w:tab/>
      </w:r>
      <w:r w:rsidRPr="006034F4">
        <w:rPr>
          <w:rFonts w:asciiTheme="minorHAnsi" w:hAnsiTheme="minorHAnsi" w:cstheme="minorHAnsi"/>
          <w:sz w:val="20"/>
        </w:rPr>
        <w:t>Mechanistic Toxicology</w:t>
      </w:r>
    </w:p>
    <w:p w14:paraId="2FE99A2B" w14:textId="794F46C2" w:rsidR="001047ED" w:rsidRPr="006034F4" w:rsidRDefault="001047ED" w:rsidP="00C0064C">
      <w:pPr>
        <w:pStyle w:val="NoSpacing"/>
        <w:rPr>
          <w:rFonts w:asciiTheme="minorHAnsi" w:hAnsiTheme="minorHAnsi" w:cstheme="minorHAnsi"/>
          <w:sz w:val="20"/>
        </w:rPr>
      </w:pPr>
      <w:r w:rsidRPr="006034F4">
        <w:rPr>
          <w:rFonts w:asciiTheme="minorHAnsi" w:hAnsiTheme="minorHAnsi" w:cstheme="minorHAnsi"/>
          <w:sz w:val="20"/>
        </w:rPr>
        <w:tab/>
        <w:t>Biophysical Chemistry</w:t>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t>Toxicology and Env. Health Sciences for Chemists</w:t>
      </w:r>
      <w:r w:rsidRPr="006034F4">
        <w:rPr>
          <w:rFonts w:asciiTheme="minorHAnsi" w:hAnsiTheme="minorHAnsi" w:cstheme="minorHAnsi"/>
          <w:sz w:val="20"/>
        </w:rPr>
        <w:tab/>
      </w:r>
    </w:p>
    <w:p w14:paraId="57D7CEDD" w14:textId="62E97130" w:rsidR="002148BB" w:rsidRPr="006034F4" w:rsidRDefault="001047ED" w:rsidP="001047ED">
      <w:pPr>
        <w:pStyle w:val="NoSpacing"/>
        <w:rPr>
          <w:rFonts w:asciiTheme="minorHAnsi" w:hAnsiTheme="minorHAnsi" w:cstheme="minorHAnsi"/>
          <w:sz w:val="20"/>
        </w:rPr>
        <w:sectPr w:rsidR="002148BB" w:rsidRPr="006034F4" w:rsidSect="00FD4912">
          <w:headerReference w:type="default" r:id="rId20"/>
          <w:footerReference w:type="default" r:id="rId21"/>
          <w:type w:val="continuous"/>
          <w:pgSz w:w="12240" w:h="15840"/>
          <w:pgMar w:top="900" w:right="1440" w:bottom="630" w:left="1440" w:header="720" w:footer="0" w:gutter="0"/>
          <w:cols w:space="720"/>
          <w:titlePg/>
        </w:sectPr>
      </w:pPr>
      <w:r w:rsidRPr="006034F4">
        <w:rPr>
          <w:rFonts w:asciiTheme="minorHAnsi" w:hAnsiTheme="minorHAnsi" w:cstheme="minorHAnsi"/>
          <w:sz w:val="20"/>
        </w:rPr>
        <w:tab/>
        <w:t>Chemistry and the Environment</w:t>
      </w:r>
      <w:r w:rsidRPr="006034F4">
        <w:rPr>
          <w:rFonts w:asciiTheme="minorHAnsi" w:hAnsiTheme="minorHAnsi" w:cstheme="minorHAnsi"/>
          <w:sz w:val="20"/>
        </w:rPr>
        <w:tab/>
      </w:r>
      <w:r w:rsidRPr="006034F4">
        <w:rPr>
          <w:rFonts w:asciiTheme="minorHAnsi" w:hAnsiTheme="minorHAnsi" w:cstheme="minorHAnsi"/>
          <w:sz w:val="20"/>
        </w:rPr>
        <w:tab/>
      </w:r>
      <w:r w:rsidRPr="006034F4">
        <w:rPr>
          <w:rFonts w:asciiTheme="minorHAnsi" w:hAnsiTheme="minorHAnsi" w:cstheme="minorHAnsi"/>
          <w:sz w:val="20"/>
        </w:rPr>
        <w:tab/>
      </w:r>
      <w:r w:rsidR="00A153B4" w:rsidRPr="006034F4">
        <w:rPr>
          <w:rFonts w:asciiTheme="minorHAnsi" w:hAnsiTheme="minorHAnsi" w:cstheme="minorHAnsi"/>
          <w:sz w:val="20"/>
        </w:rPr>
        <w:t>Sustainable Materials Desi</w:t>
      </w:r>
      <w:r w:rsidR="00735546">
        <w:rPr>
          <w:rFonts w:asciiTheme="minorHAnsi" w:hAnsiTheme="minorHAnsi" w:cstheme="minorHAnsi"/>
          <w:sz w:val="20"/>
        </w:rPr>
        <w:t>gn</w:t>
      </w:r>
    </w:p>
    <w:p w14:paraId="3500D900" w14:textId="45B67096" w:rsidR="00B93DEA" w:rsidRPr="008F648F" w:rsidRDefault="00E627BF" w:rsidP="001047ED">
      <w:pPr>
        <w:pStyle w:val="NoSpacing"/>
        <w:rPr>
          <w:rFonts w:asciiTheme="minorHAnsi" w:hAnsiTheme="minorHAnsi" w:cstheme="minorHAnsi"/>
          <w:sz w:val="20"/>
        </w:rPr>
      </w:pPr>
      <w:r w:rsidRPr="006034F4">
        <w:rPr>
          <w:rFonts w:asciiTheme="minorHAnsi" w:hAnsiTheme="minorHAnsi" w:cstheme="minorHAnsi"/>
          <w:noProof/>
          <w:sz w:val="20"/>
        </w:rPr>
        <mc:AlternateContent>
          <mc:Choice Requires="wps">
            <w:drawing>
              <wp:inline distT="0" distB="0" distL="0" distR="0" wp14:anchorId="3463137A" wp14:editId="57EF0590">
                <wp:extent cx="5179060" cy="45719"/>
                <wp:effectExtent l="0" t="0" r="2540" b="0"/>
                <wp:docPr id="2" name="Flowchart: Punched Tape 2"/>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BF9361" id="Flowchart: Punched Tape 2"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DnNhOQ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4756309B" w14:textId="15A89BAD" w:rsidR="003B358C" w:rsidRPr="006034F4" w:rsidRDefault="00CE240C" w:rsidP="003834C6">
      <w:pPr>
        <w:pStyle w:val="NoSpacing"/>
        <w:rPr>
          <w:rFonts w:asciiTheme="minorHAnsi" w:hAnsiTheme="minorHAnsi" w:cstheme="minorHAnsi"/>
          <w:b/>
          <w:sz w:val="20"/>
        </w:rPr>
      </w:pPr>
      <w:r w:rsidRPr="006034F4">
        <w:rPr>
          <w:rFonts w:asciiTheme="minorHAnsi" w:hAnsiTheme="minorHAnsi" w:cstheme="minorHAnsi"/>
          <w:b/>
          <w:sz w:val="20"/>
        </w:rPr>
        <w:t>Personal:</w:t>
      </w:r>
    </w:p>
    <w:p w14:paraId="1D63B878" w14:textId="6214BB30" w:rsidR="00CE240C" w:rsidRPr="006034F4" w:rsidRDefault="00CE240C" w:rsidP="003834C6">
      <w:pPr>
        <w:pStyle w:val="NoSpacing"/>
        <w:rPr>
          <w:rFonts w:asciiTheme="minorHAnsi" w:hAnsiTheme="minorHAnsi" w:cstheme="minorHAnsi"/>
          <w:sz w:val="20"/>
        </w:rPr>
      </w:pPr>
      <w:r w:rsidRPr="006034F4">
        <w:rPr>
          <w:rFonts w:asciiTheme="minorHAnsi" w:hAnsiTheme="minorHAnsi" w:cstheme="minorHAnsi"/>
          <w:sz w:val="20"/>
        </w:rPr>
        <w:tab/>
      </w:r>
    </w:p>
    <w:p w14:paraId="505E14BA" w14:textId="3263A999" w:rsidR="00CE240C" w:rsidRPr="006034F4" w:rsidRDefault="00CE240C" w:rsidP="003834C6">
      <w:pPr>
        <w:pStyle w:val="NoSpacing"/>
        <w:tabs>
          <w:tab w:val="left" w:pos="720"/>
          <w:tab w:val="left" w:pos="1800"/>
        </w:tabs>
        <w:rPr>
          <w:rFonts w:asciiTheme="minorHAnsi" w:hAnsiTheme="minorHAnsi" w:cstheme="minorHAnsi"/>
          <w:sz w:val="20"/>
        </w:rPr>
      </w:pPr>
      <w:r w:rsidRPr="006034F4">
        <w:rPr>
          <w:rFonts w:asciiTheme="minorHAnsi" w:hAnsiTheme="minorHAnsi" w:cstheme="minorHAnsi"/>
          <w:sz w:val="20"/>
        </w:rPr>
        <w:tab/>
        <w:t xml:space="preserve">Wife: </w:t>
      </w:r>
      <w:r w:rsidRPr="006034F4">
        <w:rPr>
          <w:rFonts w:asciiTheme="minorHAnsi" w:hAnsiTheme="minorHAnsi" w:cstheme="minorHAnsi"/>
          <w:sz w:val="20"/>
        </w:rPr>
        <w:tab/>
        <w:t>Dr. Amy Cannon Warner</w:t>
      </w:r>
    </w:p>
    <w:p w14:paraId="44E92CFE" w14:textId="346E2A40" w:rsidR="00CE240C" w:rsidRPr="006034F4" w:rsidRDefault="00CE240C" w:rsidP="003834C6">
      <w:pPr>
        <w:pStyle w:val="NoSpacing"/>
        <w:tabs>
          <w:tab w:val="left" w:pos="720"/>
          <w:tab w:val="left" w:pos="1800"/>
        </w:tabs>
        <w:rPr>
          <w:rFonts w:asciiTheme="minorHAnsi" w:hAnsiTheme="minorHAnsi" w:cstheme="minorHAnsi"/>
          <w:sz w:val="20"/>
        </w:rPr>
      </w:pPr>
      <w:r w:rsidRPr="006034F4">
        <w:rPr>
          <w:rFonts w:asciiTheme="minorHAnsi" w:hAnsiTheme="minorHAnsi" w:cstheme="minorHAnsi"/>
          <w:sz w:val="20"/>
        </w:rPr>
        <w:tab/>
        <w:t>Children:</w:t>
      </w:r>
      <w:r w:rsidRPr="006034F4">
        <w:rPr>
          <w:rFonts w:asciiTheme="minorHAnsi" w:hAnsiTheme="minorHAnsi" w:cstheme="minorHAnsi"/>
          <w:sz w:val="20"/>
        </w:rPr>
        <w:tab/>
        <w:t xml:space="preserve">Joanna, Tom, </w:t>
      </w:r>
      <w:r w:rsidR="002F7271" w:rsidRPr="006034F4">
        <w:rPr>
          <w:rFonts w:asciiTheme="minorHAnsi" w:hAnsiTheme="minorHAnsi" w:cstheme="minorHAnsi"/>
          <w:sz w:val="20"/>
        </w:rPr>
        <w:t xml:space="preserve">John-John (Deceased), </w:t>
      </w:r>
      <w:r w:rsidRPr="006034F4">
        <w:rPr>
          <w:rFonts w:asciiTheme="minorHAnsi" w:hAnsiTheme="minorHAnsi" w:cstheme="minorHAnsi"/>
          <w:sz w:val="20"/>
        </w:rPr>
        <w:t>Libby, Amy and Natalie</w:t>
      </w:r>
    </w:p>
    <w:p w14:paraId="58F0A3F0" w14:textId="7900992B" w:rsidR="00CE240C" w:rsidRPr="006034F4" w:rsidRDefault="00CE240C" w:rsidP="003834C6">
      <w:pPr>
        <w:pStyle w:val="NoSpacing"/>
        <w:tabs>
          <w:tab w:val="left" w:pos="720"/>
          <w:tab w:val="left" w:pos="1800"/>
        </w:tabs>
        <w:rPr>
          <w:rFonts w:asciiTheme="minorHAnsi" w:hAnsiTheme="minorHAnsi" w:cstheme="minorHAnsi"/>
          <w:sz w:val="20"/>
        </w:rPr>
      </w:pPr>
      <w:r w:rsidRPr="006034F4">
        <w:rPr>
          <w:rFonts w:asciiTheme="minorHAnsi" w:hAnsiTheme="minorHAnsi" w:cstheme="minorHAnsi"/>
          <w:sz w:val="20"/>
        </w:rPr>
        <w:tab/>
        <w:t>Activities:</w:t>
      </w:r>
      <w:r w:rsidRPr="006034F4">
        <w:rPr>
          <w:rFonts w:asciiTheme="minorHAnsi" w:hAnsiTheme="minorHAnsi" w:cstheme="minorHAnsi"/>
          <w:sz w:val="20"/>
        </w:rPr>
        <w:tab/>
      </w:r>
      <w:r w:rsidR="006D33D4" w:rsidRPr="006034F4">
        <w:rPr>
          <w:rFonts w:asciiTheme="minorHAnsi" w:hAnsiTheme="minorHAnsi" w:cstheme="minorHAnsi"/>
          <w:sz w:val="20"/>
        </w:rPr>
        <w:t xml:space="preserve">Occasional </w:t>
      </w:r>
      <w:r w:rsidRPr="006034F4">
        <w:rPr>
          <w:rFonts w:asciiTheme="minorHAnsi" w:hAnsiTheme="minorHAnsi" w:cstheme="minorHAnsi"/>
          <w:sz w:val="20"/>
        </w:rPr>
        <w:t>Runner (Marathon, Half Marathon, 10K)</w:t>
      </w:r>
    </w:p>
    <w:p w14:paraId="0F193756" w14:textId="513FB488" w:rsidR="00CE240C" w:rsidRPr="006034F4" w:rsidRDefault="003834C6" w:rsidP="003834C6">
      <w:pPr>
        <w:pStyle w:val="NoSpacing"/>
        <w:tabs>
          <w:tab w:val="left" w:pos="720"/>
          <w:tab w:val="left" w:pos="1800"/>
        </w:tabs>
        <w:rPr>
          <w:rFonts w:asciiTheme="minorHAnsi" w:hAnsiTheme="minorHAnsi" w:cstheme="minorHAnsi"/>
          <w:sz w:val="20"/>
        </w:rPr>
      </w:pPr>
      <w:r w:rsidRPr="006034F4">
        <w:rPr>
          <w:rFonts w:asciiTheme="minorHAnsi" w:hAnsiTheme="minorHAnsi" w:cstheme="minorHAnsi"/>
          <w:sz w:val="20"/>
        </w:rPr>
        <w:tab/>
      </w:r>
      <w:r w:rsidRPr="006034F4">
        <w:rPr>
          <w:rFonts w:asciiTheme="minorHAnsi" w:hAnsiTheme="minorHAnsi" w:cstheme="minorHAnsi"/>
          <w:sz w:val="20"/>
        </w:rPr>
        <w:tab/>
      </w:r>
      <w:r w:rsidR="006D33D4" w:rsidRPr="006034F4">
        <w:rPr>
          <w:rFonts w:asciiTheme="minorHAnsi" w:hAnsiTheme="minorHAnsi" w:cstheme="minorHAnsi"/>
          <w:sz w:val="20"/>
        </w:rPr>
        <w:t xml:space="preserve">Occasional </w:t>
      </w:r>
      <w:r w:rsidR="00CE240C" w:rsidRPr="006034F4">
        <w:rPr>
          <w:rFonts w:asciiTheme="minorHAnsi" w:hAnsiTheme="minorHAnsi" w:cstheme="minorHAnsi"/>
          <w:sz w:val="20"/>
        </w:rPr>
        <w:t>Musician (Keyboards, Guitar, Woodwinds, Percussion)</w:t>
      </w:r>
    </w:p>
    <w:p w14:paraId="00690BA7" w14:textId="5AC7C36A" w:rsidR="00CE240C" w:rsidRPr="006034F4" w:rsidRDefault="003834C6" w:rsidP="003834C6">
      <w:pPr>
        <w:pStyle w:val="NoSpacing"/>
        <w:tabs>
          <w:tab w:val="left" w:pos="720"/>
          <w:tab w:val="left" w:pos="1800"/>
        </w:tabs>
        <w:rPr>
          <w:rFonts w:asciiTheme="minorHAnsi" w:hAnsiTheme="minorHAnsi" w:cstheme="minorHAnsi"/>
          <w:sz w:val="20"/>
        </w:rPr>
      </w:pPr>
      <w:r w:rsidRPr="006034F4">
        <w:rPr>
          <w:rFonts w:asciiTheme="minorHAnsi" w:hAnsiTheme="minorHAnsi" w:cstheme="minorHAnsi"/>
          <w:sz w:val="20"/>
        </w:rPr>
        <w:tab/>
      </w:r>
      <w:r w:rsidRPr="006034F4">
        <w:rPr>
          <w:rFonts w:asciiTheme="minorHAnsi" w:hAnsiTheme="minorHAnsi" w:cstheme="minorHAnsi"/>
          <w:sz w:val="20"/>
        </w:rPr>
        <w:tab/>
      </w:r>
      <w:r w:rsidR="006D33D4" w:rsidRPr="006034F4">
        <w:rPr>
          <w:rFonts w:asciiTheme="minorHAnsi" w:hAnsiTheme="minorHAnsi" w:cstheme="minorHAnsi"/>
          <w:sz w:val="20"/>
        </w:rPr>
        <w:t xml:space="preserve">Occasional </w:t>
      </w:r>
      <w:r w:rsidR="00CE240C" w:rsidRPr="006034F4">
        <w:rPr>
          <w:rFonts w:asciiTheme="minorHAnsi" w:hAnsiTheme="minorHAnsi" w:cstheme="minorHAnsi"/>
          <w:sz w:val="20"/>
        </w:rPr>
        <w:t>Gamer (World of Warcraft)</w:t>
      </w:r>
    </w:p>
    <w:p w14:paraId="2A0D1D64" w14:textId="43219B08" w:rsidR="008F648F" w:rsidRPr="006108AE" w:rsidRDefault="003834C6" w:rsidP="006108AE">
      <w:pPr>
        <w:pStyle w:val="NoSpacing"/>
        <w:tabs>
          <w:tab w:val="left" w:pos="720"/>
          <w:tab w:val="left" w:pos="1800"/>
        </w:tabs>
        <w:ind w:right="-900"/>
        <w:rPr>
          <w:rFonts w:asciiTheme="minorHAnsi" w:hAnsiTheme="minorHAnsi" w:cstheme="minorHAnsi"/>
          <w:sz w:val="20"/>
        </w:rPr>
      </w:pPr>
      <w:r w:rsidRPr="006034F4">
        <w:rPr>
          <w:rFonts w:asciiTheme="minorHAnsi" w:hAnsiTheme="minorHAnsi" w:cstheme="minorHAnsi"/>
          <w:sz w:val="20"/>
        </w:rPr>
        <w:tab/>
      </w:r>
      <w:r w:rsidRPr="006034F4">
        <w:rPr>
          <w:rFonts w:asciiTheme="minorHAnsi" w:hAnsiTheme="minorHAnsi" w:cstheme="minorHAnsi"/>
          <w:sz w:val="20"/>
        </w:rPr>
        <w:tab/>
      </w:r>
      <w:r w:rsidR="006D33D4" w:rsidRPr="006034F4">
        <w:rPr>
          <w:rFonts w:asciiTheme="minorHAnsi" w:hAnsiTheme="minorHAnsi" w:cstheme="minorHAnsi"/>
          <w:sz w:val="20"/>
        </w:rPr>
        <w:t xml:space="preserve">Occasional </w:t>
      </w:r>
      <w:r w:rsidR="00944E17" w:rsidRPr="006034F4">
        <w:rPr>
          <w:rFonts w:asciiTheme="minorHAnsi" w:hAnsiTheme="minorHAnsi" w:cstheme="minorHAnsi"/>
          <w:sz w:val="20"/>
        </w:rPr>
        <w:t>Author (Green Chemistry: Theory and Practice</w:t>
      </w:r>
      <w:r w:rsidR="006034F4">
        <w:rPr>
          <w:rFonts w:asciiTheme="minorHAnsi" w:hAnsiTheme="minorHAnsi" w:cstheme="minorHAnsi"/>
          <w:sz w:val="20"/>
        </w:rPr>
        <w:t xml:space="preserve"> 1998, The Missing Elements 201</w:t>
      </w:r>
      <w:r w:rsidR="0014739F">
        <w:rPr>
          <w:rFonts w:asciiTheme="minorHAnsi" w:hAnsiTheme="minorHAnsi" w:cstheme="minorHAnsi"/>
          <w:sz w:val="20"/>
        </w:rPr>
        <w:t>9</w:t>
      </w:r>
      <w:r w:rsidR="00944E17" w:rsidRPr="006034F4">
        <w:rPr>
          <w:rFonts w:asciiTheme="minorHAnsi" w:hAnsiTheme="minorHAnsi" w:cstheme="minorHAnsi"/>
          <w:sz w:val="20"/>
        </w:rPr>
        <w:t>)</w:t>
      </w:r>
      <w:r w:rsidRPr="006034F4">
        <w:rPr>
          <w:rFonts w:asciiTheme="minorHAnsi" w:hAnsiTheme="minorHAnsi" w:cstheme="minorHAnsi"/>
          <w:sz w:val="20"/>
        </w:rPr>
        <w:t xml:space="preserve">  </w:t>
      </w:r>
    </w:p>
    <w:p w14:paraId="46C383F8" w14:textId="77777777" w:rsidR="00B87F9F" w:rsidRDefault="00B87F9F" w:rsidP="009754DA">
      <w:pPr>
        <w:pStyle w:val="NoSpacing"/>
        <w:rPr>
          <w:rFonts w:asciiTheme="minorHAnsi" w:hAnsiTheme="minorHAnsi" w:cstheme="minorHAnsi"/>
          <w:sz w:val="20"/>
        </w:rPr>
      </w:pPr>
    </w:p>
    <w:p w14:paraId="019BFE12" w14:textId="492FB870" w:rsidR="009754DA" w:rsidRPr="008F648F" w:rsidRDefault="009754DA" w:rsidP="009754DA">
      <w:pPr>
        <w:pStyle w:val="NoSpacing"/>
        <w:rPr>
          <w:rFonts w:asciiTheme="minorHAnsi" w:hAnsiTheme="minorHAnsi" w:cstheme="minorHAnsi"/>
          <w:sz w:val="20"/>
        </w:rPr>
      </w:pPr>
      <w:r w:rsidRPr="006034F4">
        <w:rPr>
          <w:rFonts w:asciiTheme="minorHAnsi" w:hAnsiTheme="minorHAnsi" w:cstheme="minorHAnsi"/>
          <w:noProof/>
          <w:sz w:val="20"/>
        </w:rPr>
        <w:lastRenderedPageBreak/>
        <mc:AlternateContent>
          <mc:Choice Requires="wps">
            <w:drawing>
              <wp:inline distT="0" distB="0" distL="0" distR="0" wp14:anchorId="586E9D41" wp14:editId="2693A09B">
                <wp:extent cx="5179060" cy="45719"/>
                <wp:effectExtent l="0" t="0" r="2540" b="0"/>
                <wp:docPr id="7" name="Flowchart: Punched Tape 7"/>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95A0D1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" fillcolor="#daeef3 [664]" stroked="f" strokeweight="2pt">
                <v:fill color2="#00b0f0" rotate="t" angle="270" focus="100%" type="gradient"/>
                <w10:anchorlock/>
              </v:shape>
            </w:pict>
          </mc:Fallback>
        </mc:AlternateContent>
      </w:r>
    </w:p>
    <w:p w14:paraId="0F07F501" w14:textId="775F356D" w:rsidR="009E3F85" w:rsidRPr="00F5335B" w:rsidRDefault="009E3F85" w:rsidP="005F2996">
      <w:pPr>
        <w:rPr>
          <w:rFonts w:asciiTheme="minorHAnsi" w:hAnsiTheme="minorHAnsi"/>
          <w:b/>
          <w:sz w:val="20"/>
          <w:szCs w:val="18"/>
        </w:rPr>
      </w:pPr>
      <w:r w:rsidRPr="00F5335B">
        <w:rPr>
          <w:rFonts w:asciiTheme="minorHAnsi" w:hAnsiTheme="minorHAnsi"/>
          <w:b/>
          <w:sz w:val="20"/>
          <w:szCs w:val="18"/>
        </w:rPr>
        <w:t>US Federal Grants:</w:t>
      </w:r>
    </w:p>
    <w:p w14:paraId="4DF20A01" w14:textId="77777777" w:rsidR="009E3F85" w:rsidRPr="00F5335B" w:rsidRDefault="009E3F85" w:rsidP="005F2996">
      <w:pPr>
        <w:rPr>
          <w:rFonts w:asciiTheme="minorHAnsi" w:hAnsiTheme="minorHAnsi"/>
          <w:b/>
          <w:sz w:val="20"/>
          <w:szCs w:val="18"/>
        </w:rPr>
      </w:pPr>
    </w:p>
    <w:p w14:paraId="05CEB6AE" w14:textId="2D2D01C4" w:rsidR="009E3F85" w:rsidRPr="00503502" w:rsidRDefault="007554D4" w:rsidP="005F2996">
      <w:pPr>
        <w:rPr>
          <w:rFonts w:asciiTheme="minorHAnsi" w:hAnsiTheme="minorHAnsi"/>
          <w:sz w:val="20"/>
        </w:rPr>
      </w:pPr>
      <w:bookmarkStart w:id="1" w:name="_Hlk528302068"/>
      <w:r>
        <w:rPr>
          <w:rFonts w:asciiTheme="minorHAnsi" w:hAnsiTheme="minorHAnsi"/>
          <w:sz w:val="20"/>
        </w:rPr>
        <w:t xml:space="preserve">“Wearable </w:t>
      </w:r>
      <w:r w:rsidR="008B4EEF">
        <w:rPr>
          <w:rFonts w:asciiTheme="minorHAnsi" w:hAnsiTheme="minorHAnsi"/>
          <w:sz w:val="20"/>
        </w:rPr>
        <w:t xml:space="preserve">Personal </w:t>
      </w:r>
      <w:r>
        <w:rPr>
          <w:rFonts w:asciiTheme="minorHAnsi" w:hAnsiTheme="minorHAnsi"/>
          <w:sz w:val="20"/>
        </w:rPr>
        <w:t>Hydrazine Monitor</w:t>
      </w:r>
      <w:r w:rsidR="008B4EEF">
        <w:rPr>
          <w:rFonts w:asciiTheme="minorHAnsi" w:hAnsiTheme="minorHAnsi"/>
          <w:sz w:val="20"/>
        </w:rPr>
        <w:t>ing System</w:t>
      </w:r>
      <w:r>
        <w:rPr>
          <w:rFonts w:asciiTheme="minorHAnsi" w:hAnsiTheme="minorHAnsi"/>
          <w:sz w:val="20"/>
        </w:rPr>
        <w:t xml:space="preserve">” NASA </w:t>
      </w:r>
      <w:r w:rsidR="00FB40FC">
        <w:rPr>
          <w:rFonts w:asciiTheme="minorHAnsi" w:hAnsiTheme="minorHAnsi"/>
          <w:sz w:val="20"/>
        </w:rPr>
        <w:t>Shared Services</w:t>
      </w:r>
      <w:r w:rsidR="008B4EEF">
        <w:rPr>
          <w:rFonts w:asciiTheme="minorHAnsi" w:hAnsiTheme="minorHAnsi"/>
          <w:sz w:val="20"/>
        </w:rPr>
        <w:t xml:space="preserve"> Center </w:t>
      </w:r>
      <w:r>
        <w:rPr>
          <w:rFonts w:asciiTheme="minorHAnsi" w:hAnsiTheme="minorHAnsi"/>
          <w:sz w:val="20"/>
        </w:rPr>
        <w:t>SBIR</w:t>
      </w:r>
      <w:r w:rsidR="008B4EEF">
        <w:rPr>
          <w:rFonts w:asciiTheme="minorHAnsi" w:hAnsiTheme="minorHAnsi"/>
          <w:sz w:val="20"/>
        </w:rPr>
        <w:t xml:space="preserve"> NNX17CJ36P</w:t>
      </w:r>
      <w:r>
        <w:rPr>
          <w:rFonts w:asciiTheme="minorHAnsi" w:hAnsiTheme="minorHAnsi"/>
          <w:sz w:val="20"/>
        </w:rPr>
        <w:t xml:space="preserve"> $</w:t>
      </w:r>
      <w:r w:rsidR="008B4EEF">
        <w:rPr>
          <w:rFonts w:asciiTheme="minorHAnsi" w:hAnsiTheme="minorHAnsi"/>
          <w:sz w:val="20"/>
        </w:rPr>
        <w:t>125,000</w:t>
      </w:r>
      <w:r>
        <w:rPr>
          <w:rFonts w:asciiTheme="minorHAnsi" w:hAnsiTheme="minorHAnsi"/>
          <w:sz w:val="20"/>
        </w:rPr>
        <w:t xml:space="preserve"> June 2017-</w:t>
      </w:r>
      <w:r w:rsidR="008B4EEF">
        <w:rPr>
          <w:rFonts w:asciiTheme="minorHAnsi" w:hAnsiTheme="minorHAnsi"/>
          <w:sz w:val="20"/>
        </w:rPr>
        <w:t>December</w:t>
      </w:r>
      <w:r>
        <w:rPr>
          <w:rFonts w:asciiTheme="minorHAnsi" w:hAnsiTheme="minorHAnsi"/>
          <w:sz w:val="20"/>
        </w:rPr>
        <w:t xml:space="preserve"> 2017.</w:t>
      </w:r>
    </w:p>
    <w:p w14:paraId="435EFDF7" w14:textId="2E41BC61" w:rsidR="009E3F85" w:rsidRPr="00503502" w:rsidRDefault="009E3F85" w:rsidP="005F2996">
      <w:pPr>
        <w:rPr>
          <w:rFonts w:asciiTheme="minorHAnsi" w:hAnsiTheme="minorHAnsi"/>
          <w:sz w:val="20"/>
        </w:rPr>
      </w:pPr>
    </w:p>
    <w:p w14:paraId="182C0469" w14:textId="488248CD" w:rsidR="00503502" w:rsidRDefault="00503502" w:rsidP="005F2996">
      <w:pPr>
        <w:rPr>
          <w:rFonts w:asciiTheme="minorHAnsi" w:hAnsiTheme="minorHAnsi"/>
          <w:sz w:val="20"/>
        </w:rPr>
      </w:pPr>
      <w:r>
        <w:rPr>
          <w:rFonts w:asciiTheme="minorHAnsi" w:hAnsiTheme="minorHAnsi"/>
          <w:sz w:val="20"/>
        </w:rPr>
        <w:t xml:space="preserve">“Low-cost, light-switched, forward-osmosis desalination system.” Department of Energy, Office of Sciences </w:t>
      </w:r>
      <w:r w:rsidR="007554D4">
        <w:rPr>
          <w:rFonts w:asciiTheme="minorHAnsi" w:hAnsiTheme="minorHAnsi"/>
          <w:sz w:val="20"/>
        </w:rPr>
        <w:t xml:space="preserve">SBIR </w:t>
      </w:r>
      <w:r>
        <w:rPr>
          <w:rFonts w:asciiTheme="minorHAnsi" w:hAnsiTheme="minorHAnsi"/>
          <w:sz w:val="20"/>
        </w:rPr>
        <w:t>DE-SC</w:t>
      </w:r>
      <w:r w:rsidR="007554D4">
        <w:rPr>
          <w:rFonts w:asciiTheme="minorHAnsi" w:hAnsiTheme="minorHAnsi"/>
          <w:sz w:val="20"/>
        </w:rPr>
        <w:t>00017075. $</w:t>
      </w:r>
      <w:r w:rsidR="008B4EEF">
        <w:rPr>
          <w:rFonts w:asciiTheme="minorHAnsi" w:hAnsiTheme="minorHAnsi"/>
          <w:sz w:val="20"/>
        </w:rPr>
        <w:t>150,000</w:t>
      </w:r>
      <w:r w:rsidR="007554D4">
        <w:rPr>
          <w:rFonts w:asciiTheme="minorHAnsi" w:hAnsiTheme="minorHAnsi"/>
          <w:sz w:val="20"/>
        </w:rPr>
        <w:t xml:space="preserve"> February 2017 - August 2017.</w:t>
      </w:r>
    </w:p>
    <w:p w14:paraId="25E9C679" w14:textId="77777777" w:rsidR="00503502" w:rsidRPr="00503502" w:rsidRDefault="00503502" w:rsidP="005F2996">
      <w:pPr>
        <w:rPr>
          <w:rFonts w:asciiTheme="minorHAnsi" w:hAnsiTheme="minorHAnsi"/>
          <w:sz w:val="20"/>
        </w:rPr>
      </w:pPr>
    </w:p>
    <w:p w14:paraId="32B375F1" w14:textId="34269DD8" w:rsidR="00503502" w:rsidRPr="00503502" w:rsidRDefault="00503502" w:rsidP="00503502">
      <w:pPr>
        <w:rPr>
          <w:rFonts w:asciiTheme="minorHAnsi" w:hAnsiTheme="minorHAnsi"/>
          <w:sz w:val="20"/>
        </w:rPr>
      </w:pPr>
      <w:r w:rsidRPr="00503502">
        <w:rPr>
          <w:rFonts w:asciiTheme="minorHAnsi" w:hAnsiTheme="minorHAnsi"/>
          <w:sz w:val="20"/>
        </w:rPr>
        <w:t xml:space="preserve">“Multiplexed Biofiltration of Volatile Organic Compounds” DARPA </w:t>
      </w:r>
      <w:r>
        <w:rPr>
          <w:rFonts w:asciiTheme="minorHAnsi" w:hAnsiTheme="minorHAnsi"/>
          <w:sz w:val="20"/>
        </w:rPr>
        <w:t xml:space="preserve">SBIR/STTR </w:t>
      </w:r>
      <w:r w:rsidR="008B4EEF">
        <w:rPr>
          <w:rFonts w:asciiTheme="minorHAnsi" w:hAnsiTheme="minorHAnsi"/>
          <w:sz w:val="20"/>
        </w:rPr>
        <w:t>D17PC00142</w:t>
      </w:r>
      <w:r w:rsidRPr="00503502">
        <w:rPr>
          <w:rFonts w:asciiTheme="minorHAnsi" w:hAnsiTheme="minorHAnsi"/>
          <w:sz w:val="20"/>
        </w:rPr>
        <w:t xml:space="preserve"> </w:t>
      </w:r>
      <w:r w:rsidR="007001F0">
        <w:rPr>
          <w:rFonts w:asciiTheme="minorHAnsi" w:hAnsiTheme="minorHAnsi"/>
          <w:sz w:val="20"/>
        </w:rPr>
        <w:t>$</w:t>
      </w:r>
      <w:r w:rsidR="008B4EEF">
        <w:rPr>
          <w:rFonts w:asciiTheme="minorHAnsi" w:hAnsiTheme="minorHAnsi"/>
          <w:sz w:val="20"/>
        </w:rPr>
        <w:t>1</w:t>
      </w:r>
      <w:r w:rsidR="00B87F9F">
        <w:rPr>
          <w:rFonts w:asciiTheme="minorHAnsi" w:hAnsiTheme="minorHAnsi"/>
          <w:sz w:val="20"/>
        </w:rPr>
        <w:t>5</w:t>
      </w:r>
      <w:r w:rsidR="008B4EEF">
        <w:rPr>
          <w:rFonts w:asciiTheme="minorHAnsi" w:hAnsiTheme="minorHAnsi"/>
          <w:sz w:val="20"/>
        </w:rPr>
        <w:t>0,000</w:t>
      </w:r>
      <w:r w:rsidRPr="00503502">
        <w:rPr>
          <w:rFonts w:asciiTheme="minorHAnsi" w:hAnsiTheme="minorHAnsi"/>
          <w:sz w:val="20"/>
        </w:rPr>
        <w:t xml:space="preserve">. </w:t>
      </w:r>
      <w:r w:rsidR="008B4EEF">
        <w:rPr>
          <w:rFonts w:asciiTheme="minorHAnsi" w:hAnsiTheme="minorHAnsi"/>
          <w:sz w:val="20"/>
        </w:rPr>
        <w:t>February</w:t>
      </w:r>
      <w:r w:rsidRPr="00503502">
        <w:rPr>
          <w:rFonts w:asciiTheme="minorHAnsi" w:hAnsiTheme="minorHAnsi"/>
          <w:sz w:val="20"/>
        </w:rPr>
        <w:t xml:space="preserve"> 201</w:t>
      </w:r>
      <w:r w:rsidR="008B4EEF">
        <w:rPr>
          <w:rFonts w:asciiTheme="minorHAnsi" w:hAnsiTheme="minorHAnsi"/>
          <w:sz w:val="20"/>
        </w:rPr>
        <w:t>7</w:t>
      </w:r>
      <w:r>
        <w:rPr>
          <w:rFonts w:asciiTheme="minorHAnsi" w:hAnsiTheme="minorHAnsi"/>
          <w:sz w:val="20"/>
        </w:rPr>
        <w:t xml:space="preserve"> </w:t>
      </w:r>
      <w:r w:rsidRPr="00503502">
        <w:rPr>
          <w:rFonts w:asciiTheme="minorHAnsi" w:hAnsiTheme="minorHAnsi"/>
          <w:sz w:val="20"/>
        </w:rPr>
        <w:t>-</w:t>
      </w:r>
      <w:r>
        <w:rPr>
          <w:rFonts w:asciiTheme="minorHAnsi" w:hAnsiTheme="minorHAnsi"/>
          <w:sz w:val="20"/>
        </w:rPr>
        <w:t xml:space="preserve"> </w:t>
      </w:r>
      <w:r w:rsidR="00B87F9F">
        <w:rPr>
          <w:rFonts w:asciiTheme="minorHAnsi" w:hAnsiTheme="minorHAnsi"/>
          <w:sz w:val="20"/>
        </w:rPr>
        <w:t>January</w:t>
      </w:r>
      <w:r w:rsidRPr="00503502">
        <w:rPr>
          <w:rFonts w:asciiTheme="minorHAnsi" w:hAnsiTheme="minorHAnsi"/>
          <w:sz w:val="20"/>
        </w:rPr>
        <w:t xml:space="preserve"> 2</w:t>
      </w:r>
      <w:r w:rsidR="008B4EEF">
        <w:rPr>
          <w:rFonts w:asciiTheme="minorHAnsi" w:hAnsiTheme="minorHAnsi"/>
          <w:sz w:val="20"/>
        </w:rPr>
        <w:t>01</w:t>
      </w:r>
      <w:r w:rsidR="00B87F9F">
        <w:rPr>
          <w:rFonts w:asciiTheme="minorHAnsi" w:hAnsiTheme="minorHAnsi"/>
          <w:sz w:val="20"/>
        </w:rPr>
        <w:t>8</w:t>
      </w:r>
      <w:r w:rsidRPr="00503502">
        <w:rPr>
          <w:rFonts w:asciiTheme="minorHAnsi" w:hAnsiTheme="minorHAnsi"/>
          <w:sz w:val="20"/>
        </w:rPr>
        <w:t xml:space="preserve">. </w:t>
      </w:r>
    </w:p>
    <w:p w14:paraId="5C1F094D" w14:textId="2DB4C5E3" w:rsidR="009E3F85" w:rsidRPr="00503502" w:rsidRDefault="009E3F85" w:rsidP="005F2996">
      <w:pPr>
        <w:rPr>
          <w:rFonts w:asciiTheme="minorHAnsi" w:hAnsiTheme="minorHAnsi"/>
          <w:sz w:val="20"/>
        </w:rPr>
      </w:pPr>
    </w:p>
    <w:p w14:paraId="3901E884" w14:textId="0B268A19" w:rsidR="009E3F85" w:rsidRDefault="00503502" w:rsidP="005F2996">
      <w:pPr>
        <w:rPr>
          <w:rFonts w:asciiTheme="minorHAnsi" w:hAnsiTheme="minorHAnsi"/>
          <w:sz w:val="20"/>
        </w:rPr>
      </w:pPr>
      <w:r w:rsidRPr="00503502">
        <w:rPr>
          <w:rFonts w:asciiTheme="minorHAnsi" w:hAnsiTheme="minorHAnsi"/>
          <w:sz w:val="20"/>
        </w:rPr>
        <w:t>“</w:t>
      </w:r>
      <w:r w:rsidR="009E3F85" w:rsidRPr="00503502">
        <w:rPr>
          <w:rFonts w:asciiTheme="minorHAnsi" w:hAnsiTheme="minorHAnsi"/>
          <w:sz w:val="20"/>
        </w:rPr>
        <w:t xml:space="preserve">Multiplexed Biofiltration </w:t>
      </w:r>
      <w:r w:rsidRPr="00503502">
        <w:rPr>
          <w:rFonts w:asciiTheme="minorHAnsi" w:hAnsiTheme="minorHAnsi"/>
          <w:sz w:val="20"/>
        </w:rPr>
        <w:t xml:space="preserve">of Volatile Organic Compounds. Phase II” DARPA </w:t>
      </w:r>
      <w:r>
        <w:rPr>
          <w:rFonts w:asciiTheme="minorHAnsi" w:hAnsiTheme="minorHAnsi"/>
          <w:sz w:val="20"/>
        </w:rPr>
        <w:t xml:space="preserve">SBIR/STTR </w:t>
      </w:r>
      <w:r w:rsidRPr="00503502">
        <w:rPr>
          <w:rFonts w:asciiTheme="minorHAnsi" w:hAnsiTheme="minorHAnsi"/>
          <w:sz w:val="20"/>
        </w:rPr>
        <w:t xml:space="preserve">140D6318C0037 $1,300,000. </w:t>
      </w:r>
      <w:r w:rsidR="008B4EEF">
        <w:rPr>
          <w:rFonts w:asciiTheme="minorHAnsi" w:hAnsiTheme="minorHAnsi"/>
          <w:sz w:val="20"/>
        </w:rPr>
        <w:t>June</w:t>
      </w:r>
      <w:r w:rsidRPr="00503502">
        <w:rPr>
          <w:rFonts w:asciiTheme="minorHAnsi" w:hAnsiTheme="minorHAnsi"/>
          <w:sz w:val="20"/>
        </w:rPr>
        <w:t xml:space="preserve"> 201</w:t>
      </w:r>
      <w:r w:rsidR="008B4EEF">
        <w:rPr>
          <w:rFonts w:asciiTheme="minorHAnsi" w:hAnsiTheme="minorHAnsi"/>
          <w:sz w:val="20"/>
        </w:rPr>
        <w:t>8</w:t>
      </w:r>
      <w:r>
        <w:rPr>
          <w:rFonts w:asciiTheme="minorHAnsi" w:hAnsiTheme="minorHAnsi"/>
          <w:sz w:val="20"/>
        </w:rPr>
        <w:t xml:space="preserve"> </w:t>
      </w:r>
      <w:r w:rsidRPr="00503502">
        <w:rPr>
          <w:rFonts w:asciiTheme="minorHAnsi" w:hAnsiTheme="minorHAnsi"/>
          <w:sz w:val="20"/>
        </w:rPr>
        <w:t>-</w:t>
      </w:r>
      <w:r>
        <w:rPr>
          <w:rFonts w:asciiTheme="minorHAnsi" w:hAnsiTheme="minorHAnsi"/>
          <w:sz w:val="20"/>
        </w:rPr>
        <w:t xml:space="preserve"> </w:t>
      </w:r>
      <w:r w:rsidR="008B4EEF">
        <w:rPr>
          <w:rFonts w:asciiTheme="minorHAnsi" w:hAnsiTheme="minorHAnsi"/>
          <w:sz w:val="20"/>
        </w:rPr>
        <w:t>June</w:t>
      </w:r>
      <w:r w:rsidRPr="00503502">
        <w:rPr>
          <w:rFonts w:asciiTheme="minorHAnsi" w:hAnsiTheme="minorHAnsi"/>
          <w:sz w:val="20"/>
        </w:rPr>
        <w:t xml:space="preserve"> 20</w:t>
      </w:r>
      <w:r w:rsidR="008B4EEF">
        <w:rPr>
          <w:rFonts w:asciiTheme="minorHAnsi" w:hAnsiTheme="minorHAnsi"/>
          <w:sz w:val="20"/>
        </w:rPr>
        <w:t>20</w:t>
      </w:r>
      <w:r w:rsidRPr="00503502">
        <w:rPr>
          <w:rFonts w:asciiTheme="minorHAnsi" w:hAnsiTheme="minorHAnsi"/>
          <w:sz w:val="20"/>
        </w:rPr>
        <w:t xml:space="preserve">. </w:t>
      </w:r>
      <w:bookmarkEnd w:id="1"/>
    </w:p>
    <w:p w14:paraId="608C91C9" w14:textId="77777777" w:rsidR="00B87F9F" w:rsidRPr="00503502" w:rsidRDefault="00B87F9F" w:rsidP="005F2996">
      <w:pPr>
        <w:rPr>
          <w:rFonts w:asciiTheme="minorHAnsi" w:hAnsiTheme="minorHAnsi"/>
          <w:sz w:val="20"/>
        </w:rPr>
      </w:pPr>
    </w:p>
    <w:p w14:paraId="46FA2ABD" w14:textId="77777777" w:rsidR="00166390" w:rsidRPr="008F648F" w:rsidRDefault="00166390" w:rsidP="00166390">
      <w:pPr>
        <w:pStyle w:val="NoSpacing"/>
        <w:rPr>
          <w:rFonts w:asciiTheme="minorHAnsi" w:hAnsiTheme="minorHAnsi" w:cstheme="minorHAnsi"/>
          <w:sz w:val="20"/>
        </w:rPr>
      </w:pPr>
      <w:r w:rsidRPr="006034F4">
        <w:rPr>
          <w:rFonts w:asciiTheme="minorHAnsi" w:hAnsiTheme="minorHAnsi" w:cstheme="minorHAnsi"/>
          <w:noProof/>
          <w:sz w:val="20"/>
        </w:rPr>
        <mc:AlternateContent>
          <mc:Choice Requires="wps">
            <w:drawing>
              <wp:inline distT="0" distB="0" distL="0" distR="0" wp14:anchorId="06467D6A" wp14:editId="5945FC6F">
                <wp:extent cx="5179060" cy="45719"/>
                <wp:effectExtent l="0" t="0" r="2540" b="0"/>
                <wp:docPr id="10" name="Flowchart: Punched Tape 10"/>
                <wp:cNvGraphicFramePr/>
                <a:graphic xmlns:a="http://schemas.openxmlformats.org/drawingml/2006/main">
                  <a:graphicData uri="http://schemas.microsoft.com/office/word/2010/wordprocessingShape">
                    <wps:wsp>
                      <wps:cNvSpPr/>
                      <wps:spPr>
                        <a:xfrm flipV="1">
                          <a:off x="0" y="0"/>
                          <a:ext cx="5179060" cy="45719"/>
                        </a:xfrm>
                        <a:prstGeom prst="flowChartPunchedTape">
                          <a:avLst/>
                        </a:prstGeom>
                        <a:gradFill flip="none" rotWithShape="1">
                          <a:gsLst>
                            <a:gs pos="0">
                              <a:schemeClr val="accent5">
                                <a:lumMod val="20000"/>
                                <a:lumOff val="80000"/>
                              </a:schemeClr>
                            </a:gs>
                            <a:gs pos="100000">
                              <a:srgbClr val="00B0F0"/>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79E5F3" id="Flowchart: Punched Tape 10" o:spid="_x0000_s1026" type="#_x0000_t122" style="width:407.8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" fillcolor="#daeef3 [664]" stroked="f" strokeweight="2pt">
                <v:fill color2="#00b0f0" rotate="t" angle="270" focus="100%" type="gradient"/>
                <w10:anchorlock/>
              </v:shape>
            </w:pict>
          </mc:Fallback>
        </mc:AlternateContent>
      </w:r>
    </w:p>
    <w:p w14:paraId="4B1B734C" w14:textId="1F04EEA3" w:rsidR="00E4319A" w:rsidRPr="00B87F9F" w:rsidRDefault="000665F5" w:rsidP="005F2996">
      <w:pPr>
        <w:rPr>
          <w:rFonts w:asciiTheme="minorHAnsi" w:hAnsiTheme="minorHAnsi"/>
          <w:b/>
          <w:sz w:val="22"/>
          <w:szCs w:val="18"/>
        </w:rPr>
      </w:pPr>
      <w:r w:rsidRPr="00B87F9F">
        <w:rPr>
          <w:rFonts w:asciiTheme="minorHAnsi" w:hAnsiTheme="minorHAnsi"/>
          <w:b/>
          <w:sz w:val="22"/>
          <w:szCs w:val="18"/>
        </w:rPr>
        <w:t>Patent</w:t>
      </w:r>
      <w:r w:rsidR="00E4319A" w:rsidRPr="00B87F9F">
        <w:rPr>
          <w:rFonts w:asciiTheme="minorHAnsi" w:hAnsiTheme="minorHAnsi"/>
          <w:b/>
          <w:sz w:val="22"/>
          <w:szCs w:val="18"/>
        </w:rPr>
        <w:t>s</w:t>
      </w:r>
      <w:r w:rsidR="004E4C87" w:rsidRPr="00B87F9F">
        <w:rPr>
          <w:rFonts w:asciiTheme="minorHAnsi" w:hAnsiTheme="minorHAnsi"/>
          <w:b/>
          <w:sz w:val="22"/>
          <w:szCs w:val="18"/>
        </w:rPr>
        <w:t>:</w:t>
      </w:r>
    </w:p>
    <w:p w14:paraId="2ACE8664" w14:textId="77777777" w:rsidR="00547279" w:rsidRPr="00B87F9F" w:rsidRDefault="00547279" w:rsidP="005F2996">
      <w:pPr>
        <w:rPr>
          <w:rFonts w:asciiTheme="minorHAnsi" w:hAnsiTheme="minorHAnsi"/>
          <w:b/>
          <w:sz w:val="22"/>
          <w:szCs w:val="18"/>
        </w:rPr>
      </w:pPr>
    </w:p>
    <w:p w14:paraId="110FF3AA" w14:textId="77777777" w:rsidR="001666F0" w:rsidRDefault="001666F0" w:rsidP="001666F0">
      <w:pPr>
        <w:rPr>
          <w:rFonts w:asciiTheme="minorHAnsi" w:hAnsiTheme="minorHAnsi" w:cstheme="minorHAnsi"/>
          <w:sz w:val="20"/>
        </w:rPr>
      </w:pPr>
      <w:r>
        <w:rPr>
          <w:rFonts w:asciiTheme="minorHAnsi" w:hAnsiTheme="minorHAnsi" w:cstheme="minorHAnsi"/>
          <w:sz w:val="20"/>
        </w:rPr>
        <w:t>72. (184-185) “Methods of producing metal oxide films, patterned metal oxide surfaces, and filtration of volatile organic compounds” Warner, John C. et al., Priority Date: June 2, 2017, US Provisional 65/514,004, WO 2018/222976.</w:t>
      </w:r>
    </w:p>
    <w:p w14:paraId="2C038DDC" w14:textId="77777777" w:rsidR="001666F0" w:rsidRDefault="001666F0" w:rsidP="001666F0">
      <w:pPr>
        <w:rPr>
          <w:rFonts w:asciiTheme="minorHAnsi" w:hAnsiTheme="minorHAnsi" w:cstheme="minorHAnsi"/>
          <w:sz w:val="20"/>
        </w:rPr>
      </w:pPr>
    </w:p>
    <w:p w14:paraId="1F66073E" w14:textId="77777777" w:rsidR="001666F0" w:rsidRDefault="001666F0" w:rsidP="001666F0">
      <w:pPr>
        <w:rPr>
          <w:rFonts w:asciiTheme="minorHAnsi" w:hAnsiTheme="minorHAnsi" w:cstheme="minorHAnsi"/>
          <w:sz w:val="20"/>
        </w:rPr>
      </w:pPr>
      <w:r>
        <w:rPr>
          <w:rFonts w:asciiTheme="minorHAnsi" w:hAnsiTheme="minorHAnsi" w:cstheme="minorHAnsi"/>
          <w:sz w:val="20"/>
        </w:rPr>
        <w:t>71. (182-183) “</w:t>
      </w:r>
      <w:r w:rsidRPr="00E17919">
        <w:rPr>
          <w:rFonts w:asciiTheme="minorHAnsi" w:hAnsiTheme="minorHAnsi" w:cstheme="minorHAnsi"/>
          <w:sz w:val="20"/>
        </w:rPr>
        <w:t>Non-covalent derivatives and methods of treatment</w:t>
      </w:r>
      <w:r>
        <w:rPr>
          <w:rFonts w:asciiTheme="minorHAnsi" w:hAnsiTheme="minorHAnsi" w:cstheme="minorHAnsi"/>
          <w:sz w:val="20"/>
        </w:rPr>
        <w:t>” Baldino, Carmen M., Muollo, Laura, Warner, John C., Priority Date: June 1, 2017, US Provisional 62/516,585, WO 2018/222572.</w:t>
      </w:r>
    </w:p>
    <w:p w14:paraId="28309297" w14:textId="77777777" w:rsidR="001666F0" w:rsidRDefault="001666F0" w:rsidP="001666F0">
      <w:pPr>
        <w:rPr>
          <w:rFonts w:asciiTheme="minorHAnsi" w:hAnsiTheme="minorHAnsi" w:cstheme="minorHAnsi"/>
          <w:sz w:val="20"/>
        </w:rPr>
      </w:pPr>
    </w:p>
    <w:p w14:paraId="54B2029E" w14:textId="677ED6ED" w:rsidR="00717378" w:rsidRDefault="00717378" w:rsidP="00717378">
      <w:pPr>
        <w:rPr>
          <w:rFonts w:asciiTheme="minorHAnsi" w:hAnsiTheme="minorHAnsi" w:cstheme="minorHAnsi"/>
          <w:sz w:val="20"/>
        </w:rPr>
      </w:pPr>
      <w:r>
        <w:rPr>
          <w:rFonts w:asciiTheme="minorHAnsi" w:hAnsiTheme="minorHAnsi" w:cstheme="minorHAnsi"/>
          <w:sz w:val="20"/>
        </w:rPr>
        <w:t>70. (18</w:t>
      </w:r>
      <w:r w:rsidR="001666F0">
        <w:rPr>
          <w:rFonts w:asciiTheme="minorHAnsi" w:hAnsiTheme="minorHAnsi" w:cstheme="minorHAnsi"/>
          <w:sz w:val="20"/>
        </w:rPr>
        <w:t>0</w:t>
      </w:r>
      <w:r>
        <w:rPr>
          <w:rFonts w:asciiTheme="minorHAnsi" w:hAnsiTheme="minorHAnsi" w:cstheme="minorHAnsi"/>
          <w:sz w:val="20"/>
        </w:rPr>
        <w:t>-181) “Stilbene and fused stilbene derivatives as solar cell dyes” Warner, John C. Priority Date: May 9, 2017. US Provisional 62/503,645, WO 2018/208712.</w:t>
      </w:r>
    </w:p>
    <w:p w14:paraId="4C1B3B05" w14:textId="77777777" w:rsidR="00717378" w:rsidRDefault="00717378" w:rsidP="00717378">
      <w:pPr>
        <w:rPr>
          <w:rFonts w:asciiTheme="minorHAnsi" w:hAnsiTheme="minorHAnsi" w:cstheme="minorHAnsi"/>
          <w:sz w:val="20"/>
        </w:rPr>
      </w:pPr>
    </w:p>
    <w:p w14:paraId="4BB3FD91"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69. (178-179) “Cushion” </w:t>
      </w:r>
      <w:r w:rsidRPr="00757A5A">
        <w:rPr>
          <w:rFonts w:asciiTheme="minorHAnsi" w:hAnsiTheme="minorHAnsi" w:cstheme="minorHAnsi"/>
          <w:sz w:val="20"/>
        </w:rPr>
        <w:t>Warner, John C.; Whitefield, Justin R.; Polley, Jennifer Dawn; Stoler, Emily Jennifer</w:t>
      </w:r>
      <w:r>
        <w:rPr>
          <w:rFonts w:asciiTheme="minorHAnsi" w:hAnsiTheme="minorHAnsi" w:cstheme="minorHAnsi"/>
          <w:sz w:val="20"/>
        </w:rPr>
        <w:t xml:space="preserve">. Priority Date May 3, 2017. US Provisional 62/500,826, </w:t>
      </w:r>
      <w:r w:rsidRPr="00757A5A">
        <w:rPr>
          <w:rFonts w:asciiTheme="minorHAnsi" w:hAnsiTheme="minorHAnsi" w:cstheme="minorHAnsi"/>
          <w:sz w:val="20"/>
        </w:rPr>
        <w:t>WO 2018</w:t>
      </w:r>
      <w:r>
        <w:rPr>
          <w:rFonts w:asciiTheme="minorHAnsi" w:hAnsiTheme="minorHAnsi" w:cstheme="minorHAnsi"/>
          <w:sz w:val="20"/>
        </w:rPr>
        <w:t>/</w:t>
      </w:r>
      <w:r w:rsidRPr="00757A5A">
        <w:rPr>
          <w:rFonts w:asciiTheme="minorHAnsi" w:hAnsiTheme="minorHAnsi" w:cstheme="minorHAnsi"/>
          <w:sz w:val="20"/>
        </w:rPr>
        <w:t>204565</w:t>
      </w:r>
      <w:r>
        <w:rPr>
          <w:rFonts w:asciiTheme="minorHAnsi" w:hAnsiTheme="minorHAnsi" w:cstheme="minorHAnsi"/>
          <w:sz w:val="20"/>
        </w:rPr>
        <w:t xml:space="preserve">. </w:t>
      </w:r>
    </w:p>
    <w:p w14:paraId="531379D8" w14:textId="77777777" w:rsidR="00717378" w:rsidRDefault="00717378" w:rsidP="00717378">
      <w:pPr>
        <w:rPr>
          <w:rFonts w:asciiTheme="minorHAnsi" w:hAnsiTheme="minorHAnsi" w:cstheme="minorHAnsi"/>
          <w:sz w:val="20"/>
        </w:rPr>
      </w:pPr>
    </w:p>
    <w:p w14:paraId="2D3628F7" w14:textId="77777777" w:rsidR="00717378" w:rsidRDefault="00717378" w:rsidP="00717378">
      <w:pPr>
        <w:rPr>
          <w:rFonts w:asciiTheme="minorHAnsi" w:hAnsiTheme="minorHAnsi" w:cstheme="minorHAnsi"/>
          <w:sz w:val="20"/>
        </w:rPr>
      </w:pPr>
      <w:r>
        <w:rPr>
          <w:rFonts w:asciiTheme="minorHAnsi" w:hAnsiTheme="minorHAnsi" w:cstheme="minorHAnsi"/>
          <w:sz w:val="20"/>
        </w:rPr>
        <w:t>68. (176-177) “</w:t>
      </w:r>
      <w:proofErr w:type="spellStart"/>
      <w:r>
        <w:rPr>
          <w:rFonts w:asciiTheme="minorHAnsi" w:hAnsiTheme="minorHAnsi" w:cstheme="minorHAnsi"/>
          <w:sz w:val="20"/>
        </w:rPr>
        <w:t>Debondable</w:t>
      </w:r>
      <w:proofErr w:type="spellEnd"/>
      <w:r>
        <w:rPr>
          <w:rFonts w:asciiTheme="minorHAnsi" w:hAnsiTheme="minorHAnsi" w:cstheme="minorHAnsi"/>
          <w:sz w:val="20"/>
        </w:rPr>
        <w:t xml:space="preserve"> Adhesives and Uses </w:t>
      </w:r>
      <w:proofErr w:type="spellStart"/>
      <w:r>
        <w:rPr>
          <w:rFonts w:asciiTheme="minorHAnsi" w:hAnsiTheme="minorHAnsi" w:cstheme="minorHAnsi"/>
          <w:sz w:val="20"/>
        </w:rPr>
        <w:t>Therof</w:t>
      </w:r>
      <w:proofErr w:type="spellEnd"/>
      <w:r>
        <w:rPr>
          <w:rFonts w:asciiTheme="minorHAnsi" w:hAnsiTheme="minorHAnsi" w:cstheme="minorHAnsi"/>
          <w:sz w:val="20"/>
        </w:rPr>
        <w:t xml:space="preserve">.” </w:t>
      </w:r>
      <w:r w:rsidRPr="000A606C">
        <w:rPr>
          <w:rFonts w:asciiTheme="minorHAnsi" w:hAnsiTheme="minorHAnsi" w:cstheme="minorHAnsi"/>
          <w:sz w:val="20"/>
        </w:rPr>
        <w:t>Gonzalez De Los Santo, Eduardo Alberto; Chittibabu, Kethinni; Martino, Debora Marcela; Trakhtenberg, Sofia; Warner, John C.</w:t>
      </w:r>
      <w:r>
        <w:rPr>
          <w:rFonts w:asciiTheme="minorHAnsi" w:hAnsiTheme="minorHAnsi" w:cstheme="minorHAnsi"/>
          <w:sz w:val="20"/>
        </w:rPr>
        <w:t xml:space="preserve">, Priority Date February 23, 2017. US 2018/0235316, </w:t>
      </w:r>
      <w:r w:rsidRPr="00B87F9F">
        <w:rPr>
          <w:rFonts w:asciiTheme="minorHAnsi" w:hAnsiTheme="minorHAnsi" w:cstheme="minorHAnsi"/>
          <w:sz w:val="20"/>
        </w:rPr>
        <w:t>WO</w:t>
      </w:r>
      <w:r>
        <w:rPr>
          <w:rFonts w:asciiTheme="minorHAnsi" w:hAnsiTheme="minorHAnsi" w:cstheme="minorHAnsi"/>
          <w:sz w:val="20"/>
        </w:rPr>
        <w:t xml:space="preserve"> </w:t>
      </w:r>
      <w:r w:rsidRPr="00B87F9F">
        <w:rPr>
          <w:rFonts w:asciiTheme="minorHAnsi" w:hAnsiTheme="minorHAnsi" w:cstheme="minorHAnsi"/>
          <w:sz w:val="20"/>
        </w:rPr>
        <w:t>2018</w:t>
      </w:r>
      <w:r>
        <w:rPr>
          <w:rFonts w:asciiTheme="minorHAnsi" w:hAnsiTheme="minorHAnsi" w:cstheme="minorHAnsi"/>
          <w:sz w:val="20"/>
        </w:rPr>
        <w:t>/</w:t>
      </w:r>
      <w:r w:rsidRPr="00B87F9F">
        <w:rPr>
          <w:rFonts w:asciiTheme="minorHAnsi" w:hAnsiTheme="minorHAnsi" w:cstheme="minorHAnsi"/>
          <w:sz w:val="20"/>
        </w:rPr>
        <w:t>156689</w:t>
      </w:r>
      <w:r>
        <w:rPr>
          <w:rFonts w:asciiTheme="minorHAnsi" w:hAnsiTheme="minorHAnsi" w:cstheme="minorHAnsi"/>
          <w:sz w:val="20"/>
        </w:rPr>
        <w:t xml:space="preserve">. </w:t>
      </w:r>
    </w:p>
    <w:p w14:paraId="11CE48E0" w14:textId="77777777" w:rsidR="00717378" w:rsidRDefault="00717378" w:rsidP="00717378">
      <w:pPr>
        <w:rPr>
          <w:rFonts w:asciiTheme="minorHAnsi" w:hAnsiTheme="minorHAnsi" w:cstheme="minorHAnsi"/>
          <w:sz w:val="20"/>
        </w:rPr>
      </w:pPr>
    </w:p>
    <w:p w14:paraId="31CE753E"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67. (174-175) </w:t>
      </w:r>
      <w:r w:rsidRPr="002D61E3">
        <w:rPr>
          <w:rFonts w:asciiTheme="minorHAnsi" w:hAnsiTheme="minorHAnsi" w:cstheme="minorHAnsi"/>
          <w:sz w:val="20"/>
        </w:rPr>
        <w:t>“Tunable adhesive compositions and methods.” Long, Elisha; Warner, John C.; Whitfield, Justin; Dorogy, Bill; Kearney, Frederick Richard</w:t>
      </w:r>
      <w:r>
        <w:rPr>
          <w:rFonts w:asciiTheme="minorHAnsi" w:hAnsiTheme="minorHAnsi" w:cstheme="minorHAnsi"/>
          <w:sz w:val="20"/>
        </w:rPr>
        <w:t>, Priority Date:</w:t>
      </w:r>
      <w:r w:rsidRPr="002D61E3">
        <w:rPr>
          <w:rFonts w:asciiTheme="minorHAnsi" w:hAnsiTheme="minorHAnsi" w:cstheme="minorHAnsi"/>
          <w:sz w:val="20"/>
        </w:rPr>
        <w:t xml:space="preserve"> November 8, 2016. </w:t>
      </w:r>
      <w:r>
        <w:rPr>
          <w:rFonts w:asciiTheme="minorHAnsi" w:hAnsiTheme="minorHAnsi" w:cstheme="minorHAnsi"/>
          <w:sz w:val="20"/>
        </w:rPr>
        <w:t xml:space="preserve">US Provisional 62/424,081, </w:t>
      </w:r>
      <w:r w:rsidRPr="002D61E3">
        <w:rPr>
          <w:rFonts w:asciiTheme="minorHAnsi" w:hAnsiTheme="minorHAnsi" w:cstheme="minorHAnsi"/>
          <w:sz w:val="20"/>
        </w:rPr>
        <w:t>WO 2018</w:t>
      </w:r>
      <w:r>
        <w:rPr>
          <w:rFonts w:asciiTheme="minorHAnsi" w:hAnsiTheme="minorHAnsi" w:cstheme="minorHAnsi"/>
          <w:sz w:val="20"/>
        </w:rPr>
        <w:t>/</w:t>
      </w:r>
      <w:r w:rsidRPr="002D61E3">
        <w:rPr>
          <w:rFonts w:asciiTheme="minorHAnsi" w:hAnsiTheme="minorHAnsi" w:cstheme="minorHAnsi"/>
          <w:sz w:val="20"/>
        </w:rPr>
        <w:t>094357</w:t>
      </w:r>
      <w:r>
        <w:rPr>
          <w:rFonts w:asciiTheme="minorHAnsi" w:hAnsiTheme="minorHAnsi" w:cstheme="minorHAnsi"/>
          <w:sz w:val="20"/>
        </w:rPr>
        <w:t xml:space="preserve">. </w:t>
      </w:r>
    </w:p>
    <w:p w14:paraId="5874AA62" w14:textId="77777777" w:rsidR="00717378" w:rsidRPr="002D61E3" w:rsidRDefault="00717378" w:rsidP="00717378">
      <w:pPr>
        <w:rPr>
          <w:rFonts w:asciiTheme="minorHAnsi" w:hAnsiTheme="minorHAnsi" w:cstheme="minorHAnsi"/>
          <w:sz w:val="20"/>
        </w:rPr>
      </w:pPr>
    </w:p>
    <w:p w14:paraId="0EB949CC" w14:textId="77777777" w:rsidR="00717378" w:rsidRDefault="00717378" w:rsidP="00717378">
      <w:pPr>
        <w:rPr>
          <w:rFonts w:asciiTheme="minorHAnsi" w:hAnsiTheme="minorHAnsi" w:cstheme="minorHAnsi"/>
          <w:sz w:val="20"/>
        </w:rPr>
      </w:pPr>
      <w:r>
        <w:rPr>
          <w:rFonts w:asciiTheme="minorHAnsi" w:hAnsiTheme="minorHAnsi" w:cstheme="minorHAnsi"/>
          <w:sz w:val="20"/>
        </w:rPr>
        <w:t>66. (173) “</w:t>
      </w:r>
      <w:proofErr w:type="spellStart"/>
      <w:r>
        <w:rPr>
          <w:rFonts w:asciiTheme="minorHAnsi" w:hAnsiTheme="minorHAnsi" w:cstheme="minorHAnsi"/>
          <w:sz w:val="20"/>
        </w:rPr>
        <w:t>Crystalization</w:t>
      </w:r>
      <w:proofErr w:type="spellEnd"/>
      <w:r>
        <w:rPr>
          <w:rFonts w:asciiTheme="minorHAnsi" w:hAnsiTheme="minorHAnsi" w:cstheme="minorHAnsi"/>
          <w:sz w:val="20"/>
        </w:rPr>
        <w:t xml:space="preserve"> suppressant combinations for high density clear brine fluids”</w:t>
      </w:r>
      <w:r w:rsidRPr="006643CF">
        <w:rPr>
          <w:rFonts w:asciiTheme="minorHAnsi" w:hAnsiTheme="minorHAnsi" w:cstheme="minorHAnsi"/>
          <w:sz w:val="20"/>
        </w:rPr>
        <w:t xml:space="preserve"> </w:t>
      </w:r>
      <w:r w:rsidRPr="002D61E3">
        <w:rPr>
          <w:rFonts w:asciiTheme="minorHAnsi" w:hAnsiTheme="minorHAnsi" w:cstheme="minorHAnsi"/>
          <w:sz w:val="20"/>
        </w:rPr>
        <w:t>Ray, Thomas G.; Keene, Colin H.; Sikora, David J.; Bartley, David W.; Warner, John; Whitfield, Justin; Tshudy, Dwight; Williams, Joni P.</w:t>
      </w:r>
      <w:r>
        <w:rPr>
          <w:rFonts w:asciiTheme="minorHAnsi" w:hAnsiTheme="minorHAnsi" w:cstheme="minorHAnsi"/>
          <w:sz w:val="20"/>
        </w:rPr>
        <w:t xml:space="preserve">, Priority Date: April 3, 2018. US 2018/0223172. </w:t>
      </w:r>
    </w:p>
    <w:p w14:paraId="7550C291"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 </w:t>
      </w:r>
    </w:p>
    <w:p w14:paraId="36451C01"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65. (171-172) </w:t>
      </w:r>
      <w:r w:rsidRPr="002D61E3">
        <w:rPr>
          <w:rFonts w:asciiTheme="minorHAnsi" w:hAnsiTheme="minorHAnsi" w:cstheme="minorHAnsi"/>
          <w:sz w:val="20"/>
        </w:rPr>
        <w:t>“High density clear brine fluids.” Ray, Thomas G.; Keene, Colin H.; Sikora, David J.; Bartley, David W.; Warner, John; Whitfield, Justin; Tshudy, Dwight; Williams, Joni P.</w:t>
      </w:r>
      <w:r>
        <w:rPr>
          <w:rFonts w:asciiTheme="minorHAnsi" w:hAnsiTheme="minorHAnsi" w:cstheme="minorHAnsi"/>
          <w:sz w:val="20"/>
        </w:rPr>
        <w:t>, Priority Date:</w:t>
      </w:r>
      <w:r w:rsidRPr="002D61E3">
        <w:rPr>
          <w:rFonts w:asciiTheme="minorHAnsi" w:hAnsiTheme="minorHAnsi" w:cstheme="minorHAnsi"/>
          <w:sz w:val="20"/>
        </w:rPr>
        <w:t xml:space="preserve"> July 14, 2016.</w:t>
      </w:r>
      <w:r>
        <w:rPr>
          <w:rFonts w:asciiTheme="minorHAnsi" w:hAnsiTheme="minorHAnsi" w:cstheme="minorHAnsi"/>
          <w:sz w:val="20"/>
        </w:rPr>
        <w:t xml:space="preserve"> </w:t>
      </w:r>
      <w:r w:rsidRPr="002D61E3">
        <w:rPr>
          <w:rFonts w:asciiTheme="minorHAnsi" w:hAnsiTheme="minorHAnsi" w:cstheme="minorHAnsi"/>
          <w:sz w:val="20"/>
        </w:rPr>
        <w:t>US 2018</w:t>
      </w:r>
      <w:r>
        <w:rPr>
          <w:rFonts w:asciiTheme="minorHAnsi" w:hAnsiTheme="minorHAnsi" w:cstheme="minorHAnsi"/>
          <w:sz w:val="20"/>
        </w:rPr>
        <w:t>/</w:t>
      </w:r>
      <w:r w:rsidRPr="002D61E3">
        <w:rPr>
          <w:rFonts w:asciiTheme="minorHAnsi" w:hAnsiTheme="minorHAnsi" w:cstheme="minorHAnsi"/>
          <w:sz w:val="20"/>
        </w:rPr>
        <w:t>0016484</w:t>
      </w:r>
      <w:r>
        <w:rPr>
          <w:rFonts w:asciiTheme="minorHAnsi" w:hAnsiTheme="minorHAnsi" w:cstheme="minorHAnsi"/>
          <w:sz w:val="20"/>
        </w:rPr>
        <w:t xml:space="preserve">, </w:t>
      </w:r>
      <w:r w:rsidRPr="002D61E3">
        <w:rPr>
          <w:rFonts w:asciiTheme="minorHAnsi" w:hAnsiTheme="minorHAnsi" w:cstheme="minorHAnsi"/>
          <w:sz w:val="20"/>
        </w:rPr>
        <w:t>WO 2018</w:t>
      </w:r>
      <w:r>
        <w:rPr>
          <w:rFonts w:asciiTheme="minorHAnsi" w:hAnsiTheme="minorHAnsi" w:cstheme="minorHAnsi"/>
          <w:sz w:val="20"/>
        </w:rPr>
        <w:t>/</w:t>
      </w:r>
      <w:r w:rsidRPr="002D61E3">
        <w:rPr>
          <w:rFonts w:asciiTheme="minorHAnsi" w:hAnsiTheme="minorHAnsi" w:cstheme="minorHAnsi"/>
          <w:sz w:val="20"/>
        </w:rPr>
        <w:t>013949</w:t>
      </w:r>
      <w:r>
        <w:rPr>
          <w:rFonts w:asciiTheme="minorHAnsi" w:hAnsiTheme="minorHAnsi" w:cstheme="minorHAnsi"/>
          <w:sz w:val="20"/>
        </w:rPr>
        <w:t>.</w:t>
      </w:r>
    </w:p>
    <w:p w14:paraId="1450186D" w14:textId="77777777" w:rsidR="00717378" w:rsidRDefault="00717378" w:rsidP="00717378">
      <w:pPr>
        <w:rPr>
          <w:rFonts w:asciiTheme="minorHAnsi" w:hAnsiTheme="minorHAnsi" w:cstheme="minorHAnsi"/>
          <w:sz w:val="20"/>
        </w:rPr>
      </w:pPr>
    </w:p>
    <w:p w14:paraId="5FC5BAB4"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64. (169-170) </w:t>
      </w:r>
      <w:r w:rsidRPr="002D61E3">
        <w:rPr>
          <w:rFonts w:asciiTheme="minorHAnsi" w:hAnsiTheme="minorHAnsi" w:cstheme="minorHAnsi"/>
          <w:sz w:val="20"/>
        </w:rPr>
        <w:t>“Bisphenol</w:t>
      </w:r>
      <w:r>
        <w:rPr>
          <w:rFonts w:asciiTheme="minorHAnsi" w:hAnsiTheme="minorHAnsi" w:cstheme="minorHAnsi"/>
          <w:sz w:val="20"/>
        </w:rPr>
        <w:t>-</w:t>
      </w:r>
      <w:r w:rsidRPr="002D61E3">
        <w:rPr>
          <w:rFonts w:asciiTheme="minorHAnsi" w:hAnsiTheme="minorHAnsi" w:cstheme="minorHAnsi"/>
          <w:sz w:val="20"/>
        </w:rPr>
        <w:t>A</w:t>
      </w:r>
      <w:r>
        <w:rPr>
          <w:rFonts w:asciiTheme="minorHAnsi" w:hAnsiTheme="minorHAnsi" w:cstheme="minorHAnsi"/>
          <w:sz w:val="20"/>
        </w:rPr>
        <w:t xml:space="preserve"> </w:t>
      </w:r>
      <w:r w:rsidRPr="002D61E3">
        <w:rPr>
          <w:rFonts w:asciiTheme="minorHAnsi" w:hAnsiTheme="minorHAnsi" w:cstheme="minorHAnsi"/>
          <w:sz w:val="20"/>
        </w:rPr>
        <w:t>free crosslinked polymer compositions.” Warner, John C.; Whitfield, Justin; Kearney, Frederick R.; Gladding, Jeffrey; Hari, Anitha</w:t>
      </w:r>
      <w:r>
        <w:rPr>
          <w:rFonts w:asciiTheme="minorHAnsi" w:hAnsiTheme="minorHAnsi" w:cstheme="minorHAnsi"/>
          <w:sz w:val="20"/>
        </w:rPr>
        <w:t>, Priority Date:</w:t>
      </w:r>
      <w:r w:rsidRPr="002D61E3">
        <w:rPr>
          <w:rFonts w:asciiTheme="minorHAnsi" w:hAnsiTheme="minorHAnsi" w:cstheme="minorHAnsi"/>
          <w:sz w:val="20"/>
        </w:rPr>
        <w:t xml:space="preserve"> June 27, 2016.</w:t>
      </w:r>
      <w:r>
        <w:rPr>
          <w:rFonts w:asciiTheme="minorHAnsi" w:hAnsiTheme="minorHAnsi" w:cstheme="minorHAnsi"/>
          <w:sz w:val="20"/>
        </w:rPr>
        <w:t xml:space="preserve"> US Provisional 62/355,074, </w:t>
      </w:r>
      <w:r w:rsidRPr="002D61E3">
        <w:rPr>
          <w:rFonts w:asciiTheme="minorHAnsi" w:hAnsiTheme="minorHAnsi" w:cstheme="minorHAnsi"/>
          <w:sz w:val="20"/>
        </w:rPr>
        <w:t>WO 2018</w:t>
      </w:r>
      <w:r>
        <w:rPr>
          <w:rFonts w:asciiTheme="minorHAnsi" w:hAnsiTheme="minorHAnsi" w:cstheme="minorHAnsi"/>
          <w:sz w:val="20"/>
        </w:rPr>
        <w:t>/</w:t>
      </w:r>
      <w:r w:rsidRPr="002D61E3">
        <w:rPr>
          <w:rFonts w:asciiTheme="minorHAnsi" w:hAnsiTheme="minorHAnsi" w:cstheme="minorHAnsi"/>
          <w:sz w:val="20"/>
        </w:rPr>
        <w:t>005430</w:t>
      </w:r>
      <w:r>
        <w:rPr>
          <w:rFonts w:asciiTheme="minorHAnsi" w:hAnsiTheme="minorHAnsi" w:cstheme="minorHAnsi"/>
          <w:sz w:val="20"/>
        </w:rPr>
        <w:t xml:space="preserve">. </w:t>
      </w:r>
    </w:p>
    <w:p w14:paraId="3F987291" w14:textId="77777777" w:rsidR="00717378" w:rsidRDefault="00717378" w:rsidP="00717378">
      <w:pPr>
        <w:rPr>
          <w:rFonts w:asciiTheme="minorHAnsi" w:hAnsiTheme="minorHAnsi" w:cstheme="minorHAnsi"/>
          <w:sz w:val="20"/>
        </w:rPr>
      </w:pPr>
    </w:p>
    <w:p w14:paraId="56700316"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63. (167-168) </w:t>
      </w:r>
      <w:r w:rsidRPr="002D61E3">
        <w:rPr>
          <w:rFonts w:asciiTheme="minorHAnsi" w:hAnsiTheme="minorHAnsi" w:cstheme="minorHAnsi"/>
          <w:sz w:val="20"/>
        </w:rPr>
        <w:t>“Photochromic water harvesting platform.” Warner, John C.; Cheruku, Srinivasa R.; Trakhtenberg, Sofia</w:t>
      </w:r>
      <w:r>
        <w:rPr>
          <w:rFonts w:asciiTheme="minorHAnsi" w:hAnsiTheme="minorHAnsi" w:cstheme="minorHAnsi"/>
          <w:sz w:val="20"/>
        </w:rPr>
        <w:t xml:space="preserve"> Priority Date:</w:t>
      </w:r>
      <w:r w:rsidRPr="002D61E3">
        <w:rPr>
          <w:rFonts w:asciiTheme="minorHAnsi" w:hAnsiTheme="minorHAnsi" w:cstheme="minorHAnsi"/>
          <w:sz w:val="20"/>
        </w:rPr>
        <w:t xml:space="preserve"> June 23, 2016.</w:t>
      </w:r>
      <w:r>
        <w:rPr>
          <w:rFonts w:asciiTheme="minorHAnsi" w:hAnsiTheme="minorHAnsi" w:cstheme="minorHAnsi"/>
          <w:sz w:val="20"/>
        </w:rPr>
        <w:t xml:space="preserve"> US Provisional 62/353,925, </w:t>
      </w:r>
      <w:r w:rsidRPr="002D61E3">
        <w:rPr>
          <w:rFonts w:asciiTheme="minorHAnsi" w:hAnsiTheme="minorHAnsi" w:cstheme="minorHAnsi"/>
          <w:sz w:val="20"/>
        </w:rPr>
        <w:t>WO 2017</w:t>
      </w:r>
      <w:r>
        <w:rPr>
          <w:rFonts w:asciiTheme="minorHAnsi" w:hAnsiTheme="minorHAnsi" w:cstheme="minorHAnsi"/>
          <w:sz w:val="20"/>
        </w:rPr>
        <w:t>/</w:t>
      </w:r>
      <w:r w:rsidRPr="002D61E3">
        <w:rPr>
          <w:rFonts w:asciiTheme="minorHAnsi" w:hAnsiTheme="minorHAnsi" w:cstheme="minorHAnsi"/>
          <w:sz w:val="20"/>
        </w:rPr>
        <w:t>223397</w:t>
      </w:r>
      <w:r>
        <w:rPr>
          <w:rFonts w:asciiTheme="minorHAnsi" w:hAnsiTheme="minorHAnsi" w:cstheme="minorHAnsi"/>
          <w:sz w:val="20"/>
        </w:rPr>
        <w:t xml:space="preserve">. </w:t>
      </w:r>
    </w:p>
    <w:p w14:paraId="223337BD" w14:textId="77777777" w:rsidR="00717378" w:rsidRDefault="00717378" w:rsidP="00717378">
      <w:pPr>
        <w:rPr>
          <w:rFonts w:asciiTheme="minorHAnsi" w:hAnsiTheme="minorHAnsi" w:cstheme="minorHAnsi"/>
          <w:sz w:val="20"/>
        </w:rPr>
      </w:pPr>
    </w:p>
    <w:p w14:paraId="21EE11D9"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62. (165-166) </w:t>
      </w:r>
      <w:r w:rsidRPr="002D61E3">
        <w:rPr>
          <w:rFonts w:asciiTheme="minorHAnsi" w:hAnsiTheme="minorHAnsi" w:cstheme="minorHAnsi"/>
          <w:sz w:val="20"/>
        </w:rPr>
        <w:t>“Reversibly switchable surfactants and methods of extracting natural products, coating surfaces, cleaning</w:t>
      </w:r>
      <w:r>
        <w:rPr>
          <w:rFonts w:asciiTheme="minorHAnsi" w:hAnsiTheme="minorHAnsi" w:cstheme="minorHAnsi"/>
          <w:sz w:val="20"/>
        </w:rPr>
        <w:t xml:space="preserve"> </w:t>
      </w:r>
      <w:r w:rsidRPr="002D61E3">
        <w:rPr>
          <w:rFonts w:asciiTheme="minorHAnsi" w:hAnsiTheme="minorHAnsi" w:cstheme="minorHAnsi"/>
          <w:sz w:val="20"/>
        </w:rPr>
        <w:t>laundry, and osmotic extraction using same.” Warner, John C.; Cheruku, Srinivasa</w:t>
      </w:r>
      <w:r>
        <w:rPr>
          <w:rFonts w:asciiTheme="minorHAnsi" w:hAnsiTheme="minorHAnsi" w:cstheme="minorHAnsi"/>
          <w:sz w:val="20"/>
        </w:rPr>
        <w:t>, Priority Date:</w:t>
      </w:r>
      <w:r w:rsidRPr="002D61E3">
        <w:rPr>
          <w:rFonts w:asciiTheme="minorHAnsi" w:hAnsiTheme="minorHAnsi" w:cstheme="minorHAnsi"/>
          <w:sz w:val="20"/>
        </w:rPr>
        <w:t xml:space="preserve"> June 23, 2016</w:t>
      </w:r>
      <w:r>
        <w:rPr>
          <w:rFonts w:asciiTheme="minorHAnsi" w:hAnsiTheme="minorHAnsi" w:cstheme="minorHAnsi"/>
          <w:sz w:val="20"/>
        </w:rPr>
        <w:t>. US Provisional 62/353,805</w:t>
      </w:r>
      <w:proofErr w:type="gramStart"/>
      <w:r>
        <w:rPr>
          <w:rFonts w:asciiTheme="minorHAnsi" w:hAnsiTheme="minorHAnsi" w:cstheme="minorHAnsi"/>
          <w:sz w:val="20"/>
        </w:rPr>
        <w:t xml:space="preserve">,  </w:t>
      </w:r>
      <w:r w:rsidRPr="002D61E3">
        <w:rPr>
          <w:rFonts w:asciiTheme="minorHAnsi" w:hAnsiTheme="minorHAnsi" w:cstheme="minorHAnsi"/>
          <w:sz w:val="20"/>
        </w:rPr>
        <w:t>WO</w:t>
      </w:r>
      <w:proofErr w:type="gramEnd"/>
      <w:r w:rsidRPr="002D61E3">
        <w:rPr>
          <w:rFonts w:asciiTheme="minorHAnsi" w:hAnsiTheme="minorHAnsi" w:cstheme="minorHAnsi"/>
          <w:sz w:val="20"/>
        </w:rPr>
        <w:t xml:space="preserve"> 2017</w:t>
      </w:r>
      <w:r>
        <w:rPr>
          <w:rFonts w:asciiTheme="minorHAnsi" w:hAnsiTheme="minorHAnsi" w:cstheme="minorHAnsi"/>
          <w:sz w:val="20"/>
        </w:rPr>
        <w:t>/</w:t>
      </w:r>
      <w:r w:rsidRPr="002D61E3">
        <w:rPr>
          <w:rFonts w:asciiTheme="minorHAnsi" w:hAnsiTheme="minorHAnsi" w:cstheme="minorHAnsi"/>
          <w:sz w:val="20"/>
        </w:rPr>
        <w:t>223413</w:t>
      </w:r>
      <w:r>
        <w:rPr>
          <w:rFonts w:asciiTheme="minorHAnsi" w:hAnsiTheme="minorHAnsi" w:cstheme="minorHAnsi"/>
          <w:sz w:val="20"/>
        </w:rPr>
        <w:t xml:space="preserve">. </w:t>
      </w:r>
    </w:p>
    <w:p w14:paraId="452F708C" w14:textId="77777777" w:rsidR="00717378" w:rsidRPr="002D61E3" w:rsidRDefault="00717378" w:rsidP="00717378">
      <w:pPr>
        <w:rPr>
          <w:rFonts w:asciiTheme="minorHAnsi" w:hAnsiTheme="minorHAnsi" w:cstheme="minorHAnsi"/>
          <w:sz w:val="20"/>
        </w:rPr>
      </w:pPr>
    </w:p>
    <w:p w14:paraId="47FD85F9"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61. (160-164) </w:t>
      </w:r>
      <w:r w:rsidRPr="002D61E3">
        <w:rPr>
          <w:rFonts w:asciiTheme="minorHAnsi" w:hAnsiTheme="minorHAnsi" w:cstheme="minorHAnsi"/>
          <w:sz w:val="20"/>
        </w:rPr>
        <w:t xml:space="preserve">“Lignocellulosic composites and methods of making </w:t>
      </w:r>
      <w:proofErr w:type="spellStart"/>
      <w:r w:rsidRPr="002D61E3">
        <w:rPr>
          <w:rFonts w:asciiTheme="minorHAnsi" w:hAnsiTheme="minorHAnsi" w:cstheme="minorHAnsi"/>
          <w:sz w:val="20"/>
        </w:rPr>
        <w:t>same</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John C.; Whitfield, Justin R.; Gladding, Jeffery A.; Allen, Richard M.</w:t>
      </w:r>
      <w:r>
        <w:rPr>
          <w:rFonts w:asciiTheme="minorHAnsi" w:hAnsiTheme="minorHAnsi" w:cstheme="minorHAnsi"/>
          <w:sz w:val="20"/>
        </w:rPr>
        <w:t>, Priority Date:</w:t>
      </w:r>
      <w:r w:rsidRPr="002D61E3">
        <w:rPr>
          <w:rFonts w:asciiTheme="minorHAnsi" w:hAnsiTheme="minorHAnsi" w:cstheme="minorHAnsi"/>
          <w:sz w:val="20"/>
        </w:rPr>
        <w:t xml:space="preserve"> May 26, 2016</w:t>
      </w:r>
      <w:r>
        <w:rPr>
          <w:rFonts w:asciiTheme="minorHAnsi" w:hAnsiTheme="minorHAnsi" w:cstheme="minorHAnsi"/>
          <w:sz w:val="20"/>
        </w:rPr>
        <w:t xml:space="preserve">, US 2018/0147824. </w:t>
      </w:r>
      <w:r w:rsidRPr="002D61E3">
        <w:rPr>
          <w:rFonts w:asciiTheme="minorHAnsi" w:hAnsiTheme="minorHAnsi" w:cstheme="minorHAnsi"/>
          <w:sz w:val="20"/>
        </w:rPr>
        <w:t>WO 2016</w:t>
      </w:r>
      <w:r>
        <w:rPr>
          <w:rFonts w:asciiTheme="minorHAnsi" w:hAnsiTheme="minorHAnsi" w:cstheme="minorHAnsi"/>
          <w:sz w:val="20"/>
        </w:rPr>
        <w:t>/</w:t>
      </w:r>
      <w:r w:rsidRPr="002D61E3">
        <w:rPr>
          <w:rFonts w:asciiTheme="minorHAnsi" w:hAnsiTheme="minorHAnsi" w:cstheme="minorHAnsi"/>
          <w:sz w:val="20"/>
        </w:rPr>
        <w:t>191521</w:t>
      </w:r>
      <w:r>
        <w:rPr>
          <w:rFonts w:asciiTheme="minorHAnsi" w:hAnsiTheme="minorHAnsi" w:cstheme="minorHAnsi"/>
          <w:sz w:val="20"/>
        </w:rPr>
        <w:t>, EP 3302969, CA 2986427, JP 2018516784.</w:t>
      </w:r>
    </w:p>
    <w:p w14:paraId="64097680" w14:textId="77777777" w:rsidR="00717378" w:rsidRDefault="00717378" w:rsidP="00717378">
      <w:pPr>
        <w:rPr>
          <w:rFonts w:asciiTheme="minorHAnsi" w:hAnsiTheme="minorHAnsi" w:cstheme="minorHAnsi"/>
          <w:sz w:val="20"/>
        </w:rPr>
      </w:pPr>
    </w:p>
    <w:p w14:paraId="5A13EC8F"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60. (157-159) </w:t>
      </w:r>
      <w:r w:rsidRPr="002D61E3">
        <w:rPr>
          <w:rFonts w:asciiTheme="minorHAnsi" w:hAnsiTheme="minorHAnsi" w:cstheme="minorHAnsi"/>
          <w:sz w:val="20"/>
        </w:rPr>
        <w:t xml:space="preserve">“Aqueous hair dyeing compositions comprising </w:t>
      </w:r>
      <w:proofErr w:type="gramStart"/>
      <w:r w:rsidRPr="002D61E3">
        <w:rPr>
          <w:rFonts w:asciiTheme="minorHAnsi" w:hAnsiTheme="minorHAnsi" w:cstheme="minorHAnsi"/>
          <w:sz w:val="20"/>
        </w:rPr>
        <w:t>poly(</w:t>
      </w:r>
      <w:proofErr w:type="gramEnd"/>
      <w:r w:rsidRPr="002D61E3">
        <w:rPr>
          <w:rFonts w:asciiTheme="minorHAnsi" w:hAnsiTheme="minorHAnsi" w:cstheme="minorHAnsi"/>
          <w:sz w:val="20"/>
        </w:rPr>
        <w:t>lactic acid).”</w:t>
      </w:r>
      <w:r w:rsidRPr="00CD6D51">
        <w:rPr>
          <w:rFonts w:asciiTheme="minorHAnsi" w:hAnsiTheme="minorHAnsi" w:cstheme="minorHAnsi"/>
          <w:sz w:val="20"/>
        </w:rPr>
        <w:t xml:space="preserve">Lago, Juliana </w:t>
      </w:r>
      <w:proofErr w:type="spellStart"/>
      <w:r w:rsidRPr="00CD6D51">
        <w:rPr>
          <w:rFonts w:asciiTheme="minorHAnsi" w:hAnsiTheme="minorHAnsi" w:cstheme="minorHAnsi"/>
          <w:sz w:val="20"/>
        </w:rPr>
        <w:t>Carvalhaes</w:t>
      </w:r>
      <w:proofErr w:type="spellEnd"/>
      <w:r w:rsidRPr="00CD6D51">
        <w:rPr>
          <w:rFonts w:asciiTheme="minorHAnsi" w:hAnsiTheme="minorHAnsi" w:cstheme="minorHAnsi"/>
          <w:sz w:val="20"/>
        </w:rPr>
        <w:t xml:space="preserve">; </w:t>
      </w:r>
      <w:proofErr w:type="spellStart"/>
      <w:r w:rsidRPr="00CD6D51">
        <w:rPr>
          <w:rFonts w:asciiTheme="minorHAnsi" w:hAnsiTheme="minorHAnsi" w:cstheme="minorHAnsi"/>
          <w:sz w:val="20"/>
        </w:rPr>
        <w:t>Fregonesi</w:t>
      </w:r>
      <w:proofErr w:type="spellEnd"/>
      <w:r w:rsidRPr="00CD6D51">
        <w:rPr>
          <w:rFonts w:asciiTheme="minorHAnsi" w:hAnsiTheme="minorHAnsi" w:cstheme="minorHAnsi"/>
          <w:sz w:val="20"/>
        </w:rPr>
        <w:t xml:space="preserve">, Adriana; </w:t>
      </w:r>
      <w:proofErr w:type="spellStart"/>
      <w:r w:rsidRPr="00CD6D51">
        <w:rPr>
          <w:rFonts w:asciiTheme="minorHAnsi" w:hAnsiTheme="minorHAnsi" w:cstheme="minorHAnsi"/>
          <w:sz w:val="20"/>
        </w:rPr>
        <w:t>Scanavez</w:t>
      </w:r>
      <w:proofErr w:type="spellEnd"/>
      <w:r w:rsidRPr="00CD6D51">
        <w:rPr>
          <w:rFonts w:asciiTheme="minorHAnsi" w:hAnsiTheme="minorHAnsi" w:cstheme="minorHAnsi"/>
          <w:sz w:val="20"/>
        </w:rPr>
        <w:t xml:space="preserve"> de Paula, Carla Maria </w:t>
      </w:r>
      <w:proofErr w:type="spellStart"/>
      <w:r w:rsidRPr="00CD6D51">
        <w:rPr>
          <w:rFonts w:asciiTheme="minorHAnsi" w:hAnsiTheme="minorHAnsi" w:cstheme="minorHAnsi"/>
          <w:sz w:val="20"/>
        </w:rPr>
        <w:t>Sanches</w:t>
      </w:r>
      <w:proofErr w:type="spellEnd"/>
      <w:r w:rsidRPr="00CD6D51">
        <w:rPr>
          <w:rFonts w:asciiTheme="minorHAnsi" w:hAnsiTheme="minorHAnsi" w:cstheme="minorHAnsi"/>
          <w:sz w:val="20"/>
        </w:rPr>
        <w:t>; Pedroso de Oliveira, Ana Paula; Warner, John C.; Muollo, Laura; Cookson, Jennifer</w:t>
      </w:r>
      <w:r>
        <w:rPr>
          <w:rFonts w:asciiTheme="minorHAnsi" w:hAnsiTheme="minorHAnsi" w:cstheme="minorHAnsi"/>
          <w:sz w:val="20"/>
        </w:rPr>
        <w:t>. Priority Date:</w:t>
      </w:r>
      <w:r w:rsidRPr="002D61E3">
        <w:rPr>
          <w:rFonts w:asciiTheme="minorHAnsi" w:hAnsiTheme="minorHAnsi" w:cstheme="minorHAnsi"/>
          <w:sz w:val="20"/>
        </w:rPr>
        <w:t xml:space="preserve"> December 30, 2015</w:t>
      </w:r>
      <w:r>
        <w:rPr>
          <w:rFonts w:asciiTheme="minorHAnsi" w:hAnsiTheme="minorHAnsi" w:cstheme="minorHAnsi"/>
          <w:sz w:val="20"/>
        </w:rPr>
        <w:t xml:space="preserve">, </w:t>
      </w:r>
      <w:r w:rsidRPr="002D61E3">
        <w:rPr>
          <w:rFonts w:asciiTheme="minorHAnsi" w:hAnsiTheme="minorHAnsi" w:cstheme="minorHAnsi"/>
          <w:sz w:val="20"/>
        </w:rPr>
        <w:t>US 2017</w:t>
      </w:r>
      <w:r>
        <w:rPr>
          <w:rFonts w:asciiTheme="minorHAnsi" w:hAnsiTheme="minorHAnsi" w:cstheme="minorHAnsi"/>
          <w:sz w:val="20"/>
        </w:rPr>
        <w:t>/</w:t>
      </w:r>
      <w:r w:rsidRPr="002D61E3">
        <w:rPr>
          <w:rFonts w:asciiTheme="minorHAnsi" w:hAnsiTheme="minorHAnsi" w:cstheme="minorHAnsi"/>
          <w:sz w:val="20"/>
        </w:rPr>
        <w:t>0189310</w:t>
      </w:r>
      <w:r>
        <w:rPr>
          <w:rFonts w:asciiTheme="minorHAnsi" w:hAnsiTheme="minorHAnsi" w:cstheme="minorHAnsi"/>
          <w:sz w:val="20"/>
        </w:rPr>
        <w:t xml:space="preserve">, </w:t>
      </w:r>
      <w:r w:rsidRPr="002D61E3">
        <w:rPr>
          <w:rFonts w:asciiTheme="minorHAnsi" w:hAnsiTheme="minorHAnsi" w:cstheme="minorHAnsi"/>
          <w:sz w:val="20"/>
        </w:rPr>
        <w:t>WO 2017</w:t>
      </w:r>
      <w:r>
        <w:rPr>
          <w:rFonts w:asciiTheme="minorHAnsi" w:hAnsiTheme="minorHAnsi" w:cstheme="minorHAnsi"/>
          <w:sz w:val="20"/>
        </w:rPr>
        <w:t>/</w:t>
      </w:r>
      <w:r w:rsidRPr="002D61E3">
        <w:rPr>
          <w:rFonts w:asciiTheme="minorHAnsi" w:hAnsiTheme="minorHAnsi" w:cstheme="minorHAnsi"/>
          <w:sz w:val="20"/>
        </w:rPr>
        <w:t>112999</w:t>
      </w:r>
      <w:r>
        <w:rPr>
          <w:rFonts w:asciiTheme="minorHAnsi" w:hAnsiTheme="minorHAnsi" w:cstheme="minorHAnsi"/>
          <w:sz w:val="20"/>
        </w:rPr>
        <w:t>, BR 2016/050361.</w:t>
      </w:r>
    </w:p>
    <w:p w14:paraId="4966FE8B" w14:textId="77777777" w:rsidR="00717378" w:rsidRPr="002D61E3" w:rsidRDefault="00717378" w:rsidP="00717378">
      <w:pPr>
        <w:rPr>
          <w:rFonts w:asciiTheme="minorHAnsi" w:hAnsiTheme="minorHAnsi" w:cstheme="minorHAnsi"/>
          <w:sz w:val="20"/>
        </w:rPr>
      </w:pPr>
    </w:p>
    <w:p w14:paraId="0F3FF71C"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59. (152-156) </w:t>
      </w:r>
      <w:r w:rsidRPr="002D61E3">
        <w:rPr>
          <w:rFonts w:asciiTheme="minorHAnsi" w:hAnsiTheme="minorHAnsi" w:cstheme="minorHAnsi"/>
          <w:sz w:val="20"/>
        </w:rPr>
        <w:t>“Thermal recording materials containing phosphate modifier.”</w:t>
      </w:r>
      <w:r>
        <w:rPr>
          <w:rFonts w:asciiTheme="minorHAnsi" w:hAnsiTheme="minorHAnsi" w:cstheme="minorHAnsi"/>
          <w:sz w:val="20"/>
        </w:rPr>
        <w:t xml:space="preserve"> </w:t>
      </w:r>
      <w:proofErr w:type="spellStart"/>
      <w:r w:rsidRPr="002D61E3">
        <w:rPr>
          <w:rFonts w:asciiTheme="minorHAnsi" w:hAnsiTheme="minorHAnsi" w:cstheme="minorHAnsi"/>
          <w:sz w:val="20"/>
        </w:rPr>
        <w:t>Chaker</w:t>
      </w:r>
      <w:proofErr w:type="spellEnd"/>
      <w:r w:rsidRPr="002D61E3">
        <w:rPr>
          <w:rFonts w:asciiTheme="minorHAnsi" w:hAnsiTheme="minorHAnsi" w:cstheme="minorHAnsi"/>
          <w:sz w:val="20"/>
        </w:rPr>
        <w:t xml:space="preserve">, </w:t>
      </w:r>
      <w:proofErr w:type="spellStart"/>
      <w:r w:rsidRPr="002D61E3">
        <w:rPr>
          <w:rFonts w:asciiTheme="minorHAnsi" w:hAnsiTheme="minorHAnsi" w:cstheme="minorHAnsi"/>
          <w:sz w:val="20"/>
        </w:rPr>
        <w:t>Fadi</w:t>
      </w:r>
      <w:proofErr w:type="spellEnd"/>
      <w:r w:rsidRPr="002D61E3">
        <w:rPr>
          <w:rFonts w:asciiTheme="minorHAnsi" w:hAnsiTheme="minorHAnsi" w:cstheme="minorHAnsi"/>
          <w:sz w:val="20"/>
        </w:rPr>
        <w:t xml:space="preserve">; Warner, John Charles; Whitfield, Justin Robert; Li </w:t>
      </w:r>
      <w:proofErr w:type="spellStart"/>
      <w:r w:rsidRPr="002D61E3">
        <w:rPr>
          <w:rFonts w:asciiTheme="minorHAnsi" w:hAnsiTheme="minorHAnsi" w:cstheme="minorHAnsi"/>
          <w:sz w:val="20"/>
        </w:rPr>
        <w:t>Lugus</w:t>
      </w:r>
      <w:proofErr w:type="spellEnd"/>
      <w:r w:rsidRPr="002D61E3">
        <w:rPr>
          <w:rFonts w:asciiTheme="minorHAnsi" w:hAnsiTheme="minorHAnsi" w:cstheme="minorHAnsi"/>
          <w:sz w:val="20"/>
        </w:rPr>
        <w:t xml:space="preserve">, Michelle </w:t>
      </w:r>
      <w:proofErr w:type="spellStart"/>
      <w:r w:rsidRPr="002D61E3">
        <w:rPr>
          <w:rFonts w:asciiTheme="minorHAnsi" w:hAnsiTheme="minorHAnsi" w:cstheme="minorHAnsi"/>
          <w:sz w:val="20"/>
        </w:rPr>
        <w:t>Wanchi</w:t>
      </w:r>
      <w:proofErr w:type="spellEnd"/>
      <w:r w:rsidRPr="002D61E3">
        <w:rPr>
          <w:rFonts w:asciiTheme="minorHAnsi" w:hAnsiTheme="minorHAnsi" w:cstheme="minorHAnsi"/>
          <w:sz w:val="20"/>
        </w:rPr>
        <w:t>; Banerjee, Deboshri</w:t>
      </w:r>
      <w:r>
        <w:rPr>
          <w:rFonts w:asciiTheme="minorHAnsi" w:hAnsiTheme="minorHAnsi" w:cstheme="minorHAnsi"/>
          <w:sz w:val="20"/>
        </w:rPr>
        <w:t>, Priority Date:</w:t>
      </w:r>
      <w:r w:rsidRPr="002D61E3">
        <w:rPr>
          <w:rFonts w:asciiTheme="minorHAnsi" w:hAnsiTheme="minorHAnsi" w:cstheme="minorHAnsi"/>
          <w:sz w:val="20"/>
        </w:rPr>
        <w:t xml:space="preserve"> December 18, 2015</w:t>
      </w:r>
      <w:r>
        <w:rPr>
          <w:rFonts w:asciiTheme="minorHAnsi" w:hAnsiTheme="minorHAnsi" w:cstheme="minorHAnsi"/>
          <w:sz w:val="20"/>
        </w:rPr>
        <w:t xml:space="preserve">, </w:t>
      </w:r>
      <w:r w:rsidRPr="005B28B2">
        <w:rPr>
          <w:rFonts w:asciiTheme="minorHAnsi" w:hAnsiTheme="minorHAnsi" w:cstheme="minorHAnsi"/>
          <w:b/>
          <w:sz w:val="20"/>
        </w:rPr>
        <w:t>US 9,126,451</w:t>
      </w:r>
      <w:proofErr w:type="gramStart"/>
      <w:r>
        <w:rPr>
          <w:rFonts w:asciiTheme="minorHAnsi" w:hAnsiTheme="minorHAnsi" w:cstheme="minorHAnsi"/>
          <w:sz w:val="20"/>
        </w:rPr>
        <w:t xml:space="preserve">,  </w:t>
      </w:r>
      <w:r w:rsidRPr="002D61E3">
        <w:rPr>
          <w:rFonts w:asciiTheme="minorHAnsi" w:hAnsiTheme="minorHAnsi" w:cstheme="minorHAnsi"/>
          <w:sz w:val="20"/>
        </w:rPr>
        <w:t>WO</w:t>
      </w:r>
      <w:proofErr w:type="gramEnd"/>
      <w:r w:rsidRPr="002D61E3">
        <w:rPr>
          <w:rFonts w:asciiTheme="minorHAnsi" w:hAnsiTheme="minorHAnsi" w:cstheme="minorHAnsi"/>
          <w:sz w:val="20"/>
        </w:rPr>
        <w:t xml:space="preserve"> 2015</w:t>
      </w:r>
      <w:r>
        <w:rPr>
          <w:rFonts w:asciiTheme="minorHAnsi" w:hAnsiTheme="minorHAnsi" w:cstheme="minorHAnsi"/>
          <w:sz w:val="20"/>
        </w:rPr>
        <w:t>/</w:t>
      </w:r>
      <w:r w:rsidRPr="002D61E3">
        <w:rPr>
          <w:rFonts w:asciiTheme="minorHAnsi" w:hAnsiTheme="minorHAnsi" w:cstheme="minorHAnsi"/>
          <w:sz w:val="20"/>
        </w:rPr>
        <w:t>094630</w:t>
      </w:r>
      <w:r>
        <w:rPr>
          <w:rFonts w:asciiTheme="minorHAnsi" w:hAnsiTheme="minorHAnsi" w:cstheme="minorHAnsi"/>
          <w:sz w:val="20"/>
        </w:rPr>
        <w:t xml:space="preserve">, </w:t>
      </w:r>
      <w:r w:rsidRPr="002D61E3">
        <w:rPr>
          <w:rFonts w:asciiTheme="minorHAnsi" w:hAnsiTheme="minorHAnsi" w:cstheme="minorHAnsi"/>
          <w:sz w:val="20"/>
        </w:rPr>
        <w:t>CA 2915013</w:t>
      </w:r>
      <w:r>
        <w:rPr>
          <w:rFonts w:asciiTheme="minorHAnsi" w:hAnsiTheme="minorHAnsi" w:cstheme="minorHAnsi"/>
          <w:sz w:val="20"/>
        </w:rPr>
        <w:t xml:space="preserve">, </w:t>
      </w:r>
      <w:r w:rsidRPr="002D61E3">
        <w:rPr>
          <w:rFonts w:asciiTheme="minorHAnsi" w:hAnsiTheme="minorHAnsi" w:cstheme="minorHAnsi"/>
          <w:sz w:val="20"/>
        </w:rPr>
        <w:t>CN 105358328</w:t>
      </w:r>
      <w:r>
        <w:rPr>
          <w:rFonts w:asciiTheme="minorHAnsi" w:hAnsiTheme="minorHAnsi" w:cstheme="minorHAnsi"/>
          <w:sz w:val="20"/>
        </w:rPr>
        <w:t xml:space="preserve">, </w:t>
      </w:r>
      <w:r w:rsidRPr="002D61E3">
        <w:rPr>
          <w:rFonts w:asciiTheme="minorHAnsi" w:hAnsiTheme="minorHAnsi" w:cstheme="minorHAnsi"/>
          <w:sz w:val="20"/>
        </w:rPr>
        <w:t>EP 3083262</w:t>
      </w:r>
      <w:r>
        <w:rPr>
          <w:rFonts w:asciiTheme="minorHAnsi" w:hAnsiTheme="minorHAnsi" w:cstheme="minorHAnsi"/>
          <w:sz w:val="20"/>
        </w:rPr>
        <w:t>.</w:t>
      </w:r>
    </w:p>
    <w:p w14:paraId="23F7B422" w14:textId="77777777" w:rsidR="00717378" w:rsidRDefault="00717378" w:rsidP="00717378">
      <w:pPr>
        <w:rPr>
          <w:rFonts w:asciiTheme="minorHAnsi" w:hAnsiTheme="minorHAnsi" w:cstheme="minorHAnsi"/>
          <w:sz w:val="20"/>
        </w:rPr>
      </w:pPr>
    </w:p>
    <w:p w14:paraId="70C63059"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58. (150-151) “Stilbene derivatives for the treatment of CNS and other disorders” Warner, John C. Priority Date: May </w:t>
      </w:r>
      <w:proofErr w:type="gramStart"/>
      <w:r>
        <w:rPr>
          <w:rFonts w:asciiTheme="minorHAnsi" w:hAnsiTheme="minorHAnsi" w:cstheme="minorHAnsi"/>
          <w:sz w:val="20"/>
        </w:rPr>
        <w:t>9</w:t>
      </w:r>
      <w:proofErr w:type="gramEnd"/>
      <w:r>
        <w:rPr>
          <w:rFonts w:asciiTheme="minorHAnsi" w:hAnsiTheme="minorHAnsi" w:cstheme="minorHAnsi"/>
          <w:sz w:val="20"/>
        </w:rPr>
        <w:t xml:space="preserve"> 2017. US Provisional 62/503,654, WO 2018/208709.</w:t>
      </w:r>
    </w:p>
    <w:p w14:paraId="7E39C8C7" w14:textId="77777777" w:rsidR="00717378" w:rsidRDefault="00717378" w:rsidP="00717378">
      <w:pPr>
        <w:rPr>
          <w:rFonts w:asciiTheme="minorHAnsi" w:hAnsiTheme="minorHAnsi" w:cstheme="minorHAnsi"/>
          <w:sz w:val="20"/>
        </w:rPr>
      </w:pPr>
    </w:p>
    <w:p w14:paraId="09D883A4"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57. (145-149) </w:t>
      </w:r>
      <w:r w:rsidRPr="002D61E3">
        <w:rPr>
          <w:rFonts w:asciiTheme="minorHAnsi" w:hAnsiTheme="minorHAnsi" w:cstheme="minorHAnsi"/>
          <w:sz w:val="20"/>
        </w:rPr>
        <w:t xml:space="preserve">“Preparation of 2-phenylbenzofuran derivatives for the treatment of central nervous system disorders and other </w:t>
      </w:r>
      <w:proofErr w:type="spellStart"/>
      <w:r w:rsidRPr="002D61E3">
        <w:rPr>
          <w:rFonts w:asciiTheme="minorHAnsi" w:hAnsiTheme="minorHAnsi" w:cstheme="minorHAnsi"/>
          <w:sz w:val="20"/>
        </w:rPr>
        <w:t>disorders</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John C.; Cheruku, Srinivasa R.; Gladding, Jeffery A.</w:t>
      </w:r>
      <w:r>
        <w:rPr>
          <w:rFonts w:asciiTheme="minorHAnsi" w:hAnsiTheme="minorHAnsi" w:cstheme="minorHAnsi"/>
          <w:sz w:val="20"/>
        </w:rPr>
        <w:t>, Priority Date:</w:t>
      </w:r>
      <w:r w:rsidRPr="002D61E3">
        <w:rPr>
          <w:rFonts w:asciiTheme="minorHAnsi" w:hAnsiTheme="minorHAnsi" w:cstheme="minorHAnsi"/>
          <w:sz w:val="20"/>
        </w:rPr>
        <w:t xml:space="preserve"> November 11, 2015</w:t>
      </w:r>
      <w:r>
        <w:rPr>
          <w:rFonts w:asciiTheme="minorHAnsi" w:hAnsiTheme="minorHAnsi" w:cstheme="minorHAnsi"/>
          <w:sz w:val="20"/>
        </w:rPr>
        <w:t xml:space="preserve">, US Provisional 62/253,903, </w:t>
      </w:r>
      <w:r w:rsidRPr="002D61E3">
        <w:rPr>
          <w:rFonts w:asciiTheme="minorHAnsi" w:hAnsiTheme="minorHAnsi" w:cstheme="minorHAnsi"/>
          <w:sz w:val="20"/>
        </w:rPr>
        <w:t>WO 2017</w:t>
      </w:r>
      <w:r>
        <w:rPr>
          <w:rFonts w:asciiTheme="minorHAnsi" w:hAnsiTheme="minorHAnsi" w:cstheme="minorHAnsi"/>
          <w:sz w:val="20"/>
        </w:rPr>
        <w:t>/</w:t>
      </w:r>
      <w:r w:rsidRPr="002D61E3">
        <w:rPr>
          <w:rFonts w:asciiTheme="minorHAnsi" w:hAnsiTheme="minorHAnsi" w:cstheme="minorHAnsi"/>
          <w:sz w:val="20"/>
        </w:rPr>
        <w:t>083488</w:t>
      </w:r>
      <w:r>
        <w:rPr>
          <w:rFonts w:asciiTheme="minorHAnsi" w:hAnsiTheme="minorHAnsi" w:cstheme="minorHAnsi"/>
          <w:sz w:val="20"/>
        </w:rPr>
        <w:t>, EP 3374354,</w:t>
      </w:r>
      <w:r w:rsidRPr="00E13F65">
        <w:rPr>
          <w:rFonts w:asciiTheme="minorHAnsi" w:hAnsiTheme="minorHAnsi" w:cstheme="minorHAnsi"/>
          <w:sz w:val="20"/>
        </w:rPr>
        <w:t xml:space="preserve"> </w:t>
      </w:r>
      <w:r>
        <w:rPr>
          <w:rFonts w:asciiTheme="minorHAnsi" w:hAnsiTheme="minorHAnsi" w:cstheme="minorHAnsi"/>
          <w:sz w:val="20"/>
        </w:rPr>
        <w:t>CA 3005212, CN 108699019.</w:t>
      </w:r>
    </w:p>
    <w:p w14:paraId="523EDC1B" w14:textId="77777777" w:rsidR="00717378" w:rsidRDefault="00717378" w:rsidP="00717378">
      <w:pPr>
        <w:rPr>
          <w:rFonts w:asciiTheme="minorHAnsi" w:hAnsiTheme="minorHAnsi" w:cstheme="minorHAnsi"/>
          <w:sz w:val="20"/>
        </w:rPr>
      </w:pPr>
    </w:p>
    <w:p w14:paraId="508ED41F"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56. (143-144) </w:t>
      </w:r>
      <w:r w:rsidRPr="002D61E3">
        <w:rPr>
          <w:rFonts w:asciiTheme="minorHAnsi" w:hAnsiTheme="minorHAnsi" w:cstheme="minorHAnsi"/>
          <w:sz w:val="20"/>
        </w:rPr>
        <w:t xml:space="preserve">“Preparation of dipyridyl thiosemicarbazones as anticancer </w:t>
      </w:r>
      <w:proofErr w:type="spellStart"/>
      <w:r w:rsidRPr="002D61E3">
        <w:rPr>
          <w:rFonts w:asciiTheme="minorHAnsi" w:hAnsiTheme="minorHAnsi" w:cstheme="minorHAnsi"/>
          <w:sz w:val="20"/>
        </w:rPr>
        <w:t>agents</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John C.; Gladding, Jeffery A.; Cheruku, Srinivasa R.</w:t>
      </w:r>
      <w:r>
        <w:rPr>
          <w:rFonts w:asciiTheme="minorHAnsi" w:hAnsiTheme="minorHAnsi" w:cstheme="minorHAnsi"/>
          <w:sz w:val="20"/>
        </w:rPr>
        <w:t>, Priority Date:</w:t>
      </w:r>
      <w:r w:rsidRPr="002D61E3">
        <w:rPr>
          <w:rFonts w:asciiTheme="minorHAnsi" w:hAnsiTheme="minorHAnsi" w:cstheme="minorHAnsi"/>
          <w:sz w:val="20"/>
        </w:rPr>
        <w:t xml:space="preserve"> September 29, 2015</w:t>
      </w:r>
      <w:r>
        <w:rPr>
          <w:rFonts w:asciiTheme="minorHAnsi" w:hAnsiTheme="minorHAnsi" w:cstheme="minorHAnsi"/>
          <w:sz w:val="20"/>
        </w:rPr>
        <w:t xml:space="preserve">, US Provisional 62/234,198, </w:t>
      </w:r>
      <w:r w:rsidRPr="002D61E3">
        <w:rPr>
          <w:rFonts w:asciiTheme="minorHAnsi" w:hAnsiTheme="minorHAnsi" w:cstheme="minorHAnsi"/>
          <w:sz w:val="20"/>
        </w:rPr>
        <w:t>WO 2017</w:t>
      </w:r>
      <w:r>
        <w:rPr>
          <w:rFonts w:asciiTheme="minorHAnsi" w:hAnsiTheme="minorHAnsi" w:cstheme="minorHAnsi"/>
          <w:sz w:val="20"/>
        </w:rPr>
        <w:t>/</w:t>
      </w:r>
      <w:r w:rsidRPr="002D61E3">
        <w:rPr>
          <w:rFonts w:asciiTheme="minorHAnsi" w:hAnsiTheme="minorHAnsi" w:cstheme="minorHAnsi"/>
          <w:sz w:val="20"/>
        </w:rPr>
        <w:t>058748</w:t>
      </w:r>
      <w:r>
        <w:rPr>
          <w:rFonts w:asciiTheme="minorHAnsi" w:hAnsiTheme="minorHAnsi" w:cstheme="minorHAnsi"/>
          <w:sz w:val="20"/>
        </w:rPr>
        <w:t xml:space="preserve">. </w:t>
      </w:r>
    </w:p>
    <w:p w14:paraId="126C7AB6" w14:textId="77777777" w:rsidR="00717378" w:rsidRPr="002D61E3" w:rsidRDefault="00717378" w:rsidP="00717378">
      <w:pPr>
        <w:rPr>
          <w:rFonts w:asciiTheme="minorHAnsi" w:hAnsiTheme="minorHAnsi" w:cstheme="minorHAnsi"/>
          <w:sz w:val="20"/>
        </w:rPr>
      </w:pPr>
    </w:p>
    <w:p w14:paraId="66AC5C9A"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55. (142) </w:t>
      </w:r>
      <w:r w:rsidRPr="002D61E3">
        <w:rPr>
          <w:rFonts w:asciiTheme="minorHAnsi" w:hAnsiTheme="minorHAnsi" w:cstheme="minorHAnsi"/>
          <w:sz w:val="20"/>
        </w:rPr>
        <w:t xml:space="preserve">“Compositions and methods for </w:t>
      </w:r>
      <w:proofErr w:type="spellStart"/>
      <w:r w:rsidRPr="002D61E3">
        <w:rPr>
          <w:rFonts w:asciiTheme="minorHAnsi" w:hAnsiTheme="minorHAnsi" w:cstheme="minorHAnsi"/>
          <w:sz w:val="20"/>
        </w:rPr>
        <w:t>compatibilizing</w:t>
      </w:r>
      <w:proofErr w:type="spellEnd"/>
      <w:r w:rsidRPr="002D61E3">
        <w:rPr>
          <w:rFonts w:asciiTheme="minorHAnsi" w:hAnsiTheme="minorHAnsi" w:cstheme="minorHAnsi"/>
          <w:sz w:val="20"/>
        </w:rPr>
        <w:t xml:space="preserve"> fluorinated materials in nonfluorinated solvent systems.”</w:t>
      </w:r>
      <w:r>
        <w:rPr>
          <w:rFonts w:asciiTheme="minorHAnsi" w:hAnsiTheme="minorHAnsi" w:cstheme="minorHAnsi"/>
          <w:sz w:val="20"/>
        </w:rPr>
        <w:t xml:space="preserve"> </w:t>
      </w:r>
      <w:r w:rsidRPr="002D61E3">
        <w:rPr>
          <w:rFonts w:asciiTheme="minorHAnsi" w:hAnsiTheme="minorHAnsi" w:cstheme="minorHAnsi"/>
          <w:sz w:val="20"/>
        </w:rPr>
        <w:t>Warner, John Charles; Loebelenz, Jean R.; Kariuki, Peter N.; Bwambok, David K.</w:t>
      </w:r>
      <w:r>
        <w:rPr>
          <w:rFonts w:asciiTheme="minorHAnsi" w:hAnsiTheme="minorHAnsi" w:cstheme="minorHAnsi"/>
          <w:sz w:val="20"/>
        </w:rPr>
        <w:t>, Priority Date:</w:t>
      </w:r>
      <w:r w:rsidRPr="002D61E3">
        <w:rPr>
          <w:rFonts w:asciiTheme="minorHAnsi" w:hAnsiTheme="minorHAnsi" w:cstheme="minorHAnsi"/>
          <w:sz w:val="20"/>
        </w:rPr>
        <w:t xml:space="preserve"> November 14, 2014</w:t>
      </w:r>
      <w:r>
        <w:rPr>
          <w:rFonts w:asciiTheme="minorHAnsi" w:hAnsiTheme="minorHAnsi" w:cstheme="minorHAnsi"/>
          <w:sz w:val="20"/>
        </w:rPr>
        <w:t xml:space="preserve">, </w:t>
      </w:r>
      <w:r w:rsidRPr="005B28B2">
        <w:rPr>
          <w:rFonts w:asciiTheme="minorHAnsi" w:hAnsiTheme="minorHAnsi" w:cstheme="minorHAnsi"/>
          <w:b/>
          <w:sz w:val="20"/>
        </w:rPr>
        <w:t>US 9,932,424</w:t>
      </w:r>
      <w:r>
        <w:rPr>
          <w:rFonts w:asciiTheme="minorHAnsi" w:hAnsiTheme="minorHAnsi" w:cstheme="minorHAnsi"/>
          <w:sz w:val="20"/>
        </w:rPr>
        <w:t xml:space="preserve">. </w:t>
      </w:r>
    </w:p>
    <w:p w14:paraId="7D695A88" w14:textId="77777777" w:rsidR="00717378" w:rsidRPr="002D61E3" w:rsidRDefault="00717378" w:rsidP="00717378">
      <w:pPr>
        <w:rPr>
          <w:rFonts w:asciiTheme="minorHAnsi" w:hAnsiTheme="minorHAnsi" w:cstheme="minorHAnsi"/>
          <w:sz w:val="20"/>
        </w:rPr>
      </w:pPr>
    </w:p>
    <w:p w14:paraId="4DC30466"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54. (138-141) </w:t>
      </w:r>
      <w:r w:rsidRPr="002D61E3">
        <w:rPr>
          <w:rFonts w:asciiTheme="minorHAnsi" w:hAnsiTheme="minorHAnsi" w:cstheme="minorHAnsi"/>
          <w:sz w:val="20"/>
        </w:rPr>
        <w:t xml:space="preserve">“Functionalized fluorinated polyhedral oligomeric </w:t>
      </w:r>
      <w:proofErr w:type="spellStart"/>
      <w:r w:rsidRPr="002D61E3">
        <w:rPr>
          <w:rFonts w:asciiTheme="minorHAnsi" w:hAnsiTheme="minorHAnsi" w:cstheme="minorHAnsi"/>
          <w:sz w:val="20"/>
        </w:rPr>
        <w:t>silsesquioxane</w:t>
      </w:r>
      <w:proofErr w:type="spellEnd"/>
      <w:r w:rsidRPr="002D61E3">
        <w:rPr>
          <w:rFonts w:asciiTheme="minorHAnsi" w:hAnsiTheme="minorHAnsi" w:cstheme="minorHAnsi"/>
          <w:sz w:val="20"/>
        </w:rPr>
        <w:t xml:space="preserve"> (F-POSS) monomer compositions and uses </w:t>
      </w:r>
      <w:proofErr w:type="spellStart"/>
      <w:r w:rsidRPr="002D61E3">
        <w:rPr>
          <w:rFonts w:asciiTheme="minorHAnsi" w:hAnsiTheme="minorHAnsi" w:cstheme="minorHAnsi"/>
          <w:sz w:val="20"/>
        </w:rPr>
        <w:t>thereof</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John C.; Loebelenz, Jean R.; Cheruku, Srinivasa Rao; Gero, Thomas Woodrow</w:t>
      </w:r>
      <w:r>
        <w:rPr>
          <w:rFonts w:asciiTheme="minorHAnsi" w:hAnsiTheme="minorHAnsi" w:cstheme="minorHAnsi"/>
          <w:sz w:val="20"/>
        </w:rPr>
        <w:t>, Priority Date:</w:t>
      </w:r>
      <w:r w:rsidRPr="002D61E3">
        <w:rPr>
          <w:rFonts w:asciiTheme="minorHAnsi" w:hAnsiTheme="minorHAnsi" w:cstheme="minorHAnsi"/>
          <w:sz w:val="20"/>
        </w:rPr>
        <w:t xml:space="preserve"> March 9, 2015</w:t>
      </w:r>
      <w:r>
        <w:rPr>
          <w:rFonts w:asciiTheme="minorHAnsi" w:hAnsiTheme="minorHAnsi" w:cstheme="minorHAnsi"/>
          <w:sz w:val="20"/>
        </w:rPr>
        <w:t xml:space="preserve">, </w:t>
      </w:r>
      <w:r w:rsidRPr="002D61E3">
        <w:rPr>
          <w:rFonts w:asciiTheme="minorHAnsi" w:hAnsiTheme="minorHAnsi" w:cstheme="minorHAnsi"/>
          <w:sz w:val="20"/>
        </w:rPr>
        <w:t xml:space="preserve">US </w:t>
      </w:r>
      <w:r>
        <w:rPr>
          <w:rFonts w:asciiTheme="minorHAnsi" w:hAnsiTheme="minorHAnsi" w:cstheme="minorHAnsi"/>
          <w:sz w:val="20"/>
        </w:rPr>
        <w:t xml:space="preserve">2016/0264599, </w:t>
      </w:r>
      <w:r w:rsidRPr="002D61E3">
        <w:rPr>
          <w:rFonts w:asciiTheme="minorHAnsi" w:hAnsiTheme="minorHAnsi" w:cstheme="minorHAnsi"/>
          <w:sz w:val="20"/>
        </w:rPr>
        <w:t>WO 2016</w:t>
      </w:r>
      <w:r>
        <w:rPr>
          <w:rFonts w:asciiTheme="minorHAnsi" w:hAnsiTheme="minorHAnsi" w:cstheme="minorHAnsi"/>
          <w:sz w:val="20"/>
        </w:rPr>
        <w:t>/</w:t>
      </w:r>
      <w:r w:rsidRPr="002D61E3">
        <w:rPr>
          <w:rFonts w:asciiTheme="minorHAnsi" w:hAnsiTheme="minorHAnsi" w:cstheme="minorHAnsi"/>
          <w:sz w:val="20"/>
        </w:rPr>
        <w:t>145060</w:t>
      </w:r>
      <w:r>
        <w:rPr>
          <w:rFonts w:asciiTheme="minorHAnsi" w:hAnsiTheme="minorHAnsi" w:cstheme="minorHAnsi"/>
          <w:sz w:val="20"/>
        </w:rPr>
        <w:t xml:space="preserve">, </w:t>
      </w:r>
      <w:r w:rsidRPr="002D61E3">
        <w:rPr>
          <w:rFonts w:asciiTheme="minorHAnsi" w:hAnsiTheme="minorHAnsi" w:cstheme="minorHAnsi"/>
          <w:sz w:val="20"/>
        </w:rPr>
        <w:t>EP 3268412</w:t>
      </w:r>
      <w:r>
        <w:rPr>
          <w:rFonts w:asciiTheme="minorHAnsi" w:hAnsiTheme="minorHAnsi" w:cstheme="minorHAnsi"/>
          <w:sz w:val="20"/>
        </w:rPr>
        <w:t xml:space="preserve">, </w:t>
      </w:r>
      <w:r w:rsidRPr="002D61E3">
        <w:rPr>
          <w:rFonts w:asciiTheme="minorHAnsi" w:hAnsiTheme="minorHAnsi" w:cstheme="minorHAnsi"/>
          <w:sz w:val="20"/>
        </w:rPr>
        <w:t>JP 201810862</w:t>
      </w:r>
      <w:r>
        <w:rPr>
          <w:rFonts w:asciiTheme="minorHAnsi" w:hAnsiTheme="minorHAnsi" w:cstheme="minorHAnsi"/>
          <w:sz w:val="20"/>
        </w:rPr>
        <w:t>.</w:t>
      </w:r>
    </w:p>
    <w:p w14:paraId="4D8C9399" w14:textId="77777777" w:rsidR="00717378" w:rsidRPr="002D61E3" w:rsidRDefault="00717378" w:rsidP="00717378">
      <w:pPr>
        <w:rPr>
          <w:rFonts w:asciiTheme="minorHAnsi" w:hAnsiTheme="minorHAnsi" w:cstheme="minorHAnsi"/>
          <w:sz w:val="20"/>
        </w:rPr>
      </w:pPr>
    </w:p>
    <w:p w14:paraId="2507268E"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53. (134-137) </w:t>
      </w:r>
      <w:r w:rsidRPr="002D61E3">
        <w:rPr>
          <w:rFonts w:asciiTheme="minorHAnsi" w:hAnsiTheme="minorHAnsi" w:cstheme="minorHAnsi"/>
          <w:sz w:val="20"/>
        </w:rPr>
        <w:t>“Processes for preparing functionalized f-</w:t>
      </w:r>
      <w:proofErr w:type="spellStart"/>
      <w:r w:rsidRPr="002D61E3">
        <w:rPr>
          <w:rFonts w:asciiTheme="minorHAnsi" w:hAnsiTheme="minorHAnsi" w:cstheme="minorHAnsi"/>
          <w:sz w:val="20"/>
        </w:rPr>
        <w:t>poss</w:t>
      </w:r>
      <w:proofErr w:type="spellEnd"/>
      <w:r w:rsidRPr="002D61E3">
        <w:rPr>
          <w:rFonts w:asciiTheme="minorHAnsi" w:hAnsiTheme="minorHAnsi" w:cstheme="minorHAnsi"/>
          <w:sz w:val="20"/>
        </w:rPr>
        <w:t xml:space="preserve"> monomers.”</w:t>
      </w:r>
      <w:r>
        <w:rPr>
          <w:rFonts w:asciiTheme="minorHAnsi" w:hAnsiTheme="minorHAnsi" w:cstheme="minorHAnsi"/>
          <w:sz w:val="20"/>
        </w:rPr>
        <w:t xml:space="preserve"> </w:t>
      </w:r>
      <w:r w:rsidRPr="002D61E3">
        <w:rPr>
          <w:rFonts w:asciiTheme="minorHAnsi" w:hAnsiTheme="minorHAnsi" w:cstheme="minorHAnsi"/>
          <w:sz w:val="20"/>
        </w:rPr>
        <w:t>Warner, John C.; Loebelenz, Jean R.; Cheruku, Srinivasa Rao; Gero, Thomas Woodrow</w:t>
      </w:r>
      <w:r>
        <w:rPr>
          <w:rFonts w:asciiTheme="minorHAnsi" w:hAnsiTheme="minorHAnsi" w:cstheme="minorHAnsi"/>
          <w:sz w:val="20"/>
        </w:rPr>
        <w:t>, Priority Date:</w:t>
      </w:r>
      <w:r w:rsidRPr="002D61E3">
        <w:rPr>
          <w:rFonts w:asciiTheme="minorHAnsi" w:hAnsiTheme="minorHAnsi" w:cstheme="minorHAnsi"/>
          <w:sz w:val="20"/>
        </w:rPr>
        <w:t xml:space="preserve"> February 19, 2015</w:t>
      </w:r>
      <w:r>
        <w:rPr>
          <w:rFonts w:asciiTheme="minorHAnsi" w:hAnsiTheme="minorHAnsi" w:cstheme="minorHAnsi"/>
          <w:sz w:val="20"/>
        </w:rPr>
        <w:t xml:space="preserve">, </w:t>
      </w:r>
      <w:r w:rsidRPr="005B28B2">
        <w:rPr>
          <w:rFonts w:asciiTheme="minorHAnsi" w:hAnsiTheme="minorHAnsi" w:cstheme="minorHAnsi"/>
          <w:b/>
          <w:sz w:val="20"/>
        </w:rPr>
        <w:t>US 9,630,981</w:t>
      </w:r>
      <w:r>
        <w:rPr>
          <w:rFonts w:asciiTheme="minorHAnsi" w:hAnsiTheme="minorHAnsi" w:cstheme="minorHAnsi"/>
          <w:sz w:val="20"/>
        </w:rPr>
        <w:t xml:space="preserve">, </w:t>
      </w:r>
      <w:r w:rsidRPr="002D61E3">
        <w:rPr>
          <w:rFonts w:asciiTheme="minorHAnsi" w:hAnsiTheme="minorHAnsi" w:cstheme="minorHAnsi"/>
          <w:sz w:val="20"/>
        </w:rPr>
        <w:t>WO 2016</w:t>
      </w:r>
      <w:r>
        <w:rPr>
          <w:rFonts w:asciiTheme="minorHAnsi" w:hAnsiTheme="minorHAnsi" w:cstheme="minorHAnsi"/>
          <w:sz w:val="20"/>
        </w:rPr>
        <w:t>/</w:t>
      </w:r>
      <w:r w:rsidRPr="002D61E3">
        <w:rPr>
          <w:rFonts w:asciiTheme="minorHAnsi" w:hAnsiTheme="minorHAnsi" w:cstheme="minorHAnsi"/>
          <w:sz w:val="20"/>
        </w:rPr>
        <w:t>134207</w:t>
      </w:r>
      <w:r>
        <w:rPr>
          <w:rFonts w:asciiTheme="minorHAnsi" w:hAnsiTheme="minorHAnsi" w:cstheme="minorHAnsi"/>
          <w:sz w:val="20"/>
        </w:rPr>
        <w:t xml:space="preserve">, </w:t>
      </w:r>
      <w:r w:rsidRPr="002D61E3">
        <w:rPr>
          <w:rFonts w:asciiTheme="minorHAnsi" w:hAnsiTheme="minorHAnsi" w:cstheme="minorHAnsi"/>
          <w:sz w:val="20"/>
        </w:rPr>
        <w:t>EP 3259278</w:t>
      </w:r>
      <w:r>
        <w:rPr>
          <w:rFonts w:asciiTheme="minorHAnsi" w:hAnsiTheme="minorHAnsi" w:cstheme="minorHAnsi"/>
          <w:sz w:val="20"/>
        </w:rPr>
        <w:t xml:space="preserve">, </w:t>
      </w:r>
      <w:r w:rsidRPr="002D61E3">
        <w:rPr>
          <w:rFonts w:asciiTheme="minorHAnsi" w:hAnsiTheme="minorHAnsi" w:cstheme="minorHAnsi"/>
          <w:sz w:val="20"/>
        </w:rPr>
        <w:t>JP 2018512382</w:t>
      </w:r>
      <w:r>
        <w:rPr>
          <w:rFonts w:asciiTheme="minorHAnsi" w:hAnsiTheme="minorHAnsi" w:cstheme="minorHAnsi"/>
          <w:sz w:val="20"/>
        </w:rPr>
        <w:t xml:space="preserve">. </w:t>
      </w:r>
    </w:p>
    <w:p w14:paraId="1E5EE47D" w14:textId="77777777" w:rsidR="00717378" w:rsidRPr="002D61E3" w:rsidRDefault="00717378" w:rsidP="00717378">
      <w:pPr>
        <w:rPr>
          <w:rFonts w:asciiTheme="minorHAnsi" w:hAnsiTheme="minorHAnsi" w:cstheme="minorHAnsi"/>
          <w:sz w:val="20"/>
        </w:rPr>
      </w:pPr>
    </w:p>
    <w:p w14:paraId="39704D27"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52. (133) </w:t>
      </w:r>
      <w:r w:rsidRPr="002D61E3">
        <w:rPr>
          <w:rFonts w:asciiTheme="minorHAnsi" w:hAnsiTheme="minorHAnsi" w:cstheme="minorHAnsi"/>
          <w:sz w:val="20"/>
        </w:rPr>
        <w:t>“Functionalized F-</w:t>
      </w:r>
      <w:proofErr w:type="spellStart"/>
      <w:r w:rsidRPr="002D61E3">
        <w:rPr>
          <w:rFonts w:asciiTheme="minorHAnsi" w:hAnsiTheme="minorHAnsi" w:cstheme="minorHAnsi"/>
          <w:sz w:val="20"/>
        </w:rPr>
        <w:t>poss</w:t>
      </w:r>
      <w:proofErr w:type="spellEnd"/>
      <w:r w:rsidRPr="002D61E3">
        <w:rPr>
          <w:rFonts w:asciiTheme="minorHAnsi" w:hAnsiTheme="minorHAnsi" w:cstheme="minorHAnsi"/>
          <w:sz w:val="20"/>
        </w:rPr>
        <w:t xml:space="preserve"> monomer compositions and uses thereof.”</w:t>
      </w:r>
      <w:r>
        <w:rPr>
          <w:rFonts w:asciiTheme="minorHAnsi" w:hAnsiTheme="minorHAnsi" w:cstheme="minorHAnsi"/>
          <w:sz w:val="20"/>
        </w:rPr>
        <w:t xml:space="preserve"> </w:t>
      </w:r>
      <w:r w:rsidRPr="002D61E3">
        <w:rPr>
          <w:rFonts w:asciiTheme="minorHAnsi" w:hAnsiTheme="minorHAnsi" w:cstheme="minorHAnsi"/>
          <w:sz w:val="20"/>
        </w:rPr>
        <w:t xml:space="preserve">Warner, John C.; Loebelenz, Jean R.; Cheruku, Srinivasa Rao; Gero, Thomas Woodrow; </w:t>
      </w:r>
      <w:proofErr w:type="spellStart"/>
      <w:r w:rsidRPr="002D61E3">
        <w:rPr>
          <w:rFonts w:asciiTheme="minorHAnsi" w:hAnsiTheme="minorHAnsi" w:cstheme="minorHAnsi"/>
          <w:sz w:val="20"/>
        </w:rPr>
        <w:t>Catchings</w:t>
      </w:r>
      <w:proofErr w:type="spellEnd"/>
      <w:r w:rsidRPr="002D61E3">
        <w:rPr>
          <w:rFonts w:asciiTheme="minorHAnsi" w:hAnsiTheme="minorHAnsi" w:cstheme="minorHAnsi"/>
          <w:sz w:val="20"/>
        </w:rPr>
        <w:t>, Perry L.</w:t>
      </w:r>
      <w:r>
        <w:rPr>
          <w:rFonts w:asciiTheme="minorHAnsi" w:hAnsiTheme="minorHAnsi" w:cstheme="minorHAnsi"/>
          <w:sz w:val="20"/>
        </w:rPr>
        <w:t>, Priority Date:</w:t>
      </w:r>
      <w:r w:rsidRPr="002D61E3">
        <w:rPr>
          <w:rFonts w:asciiTheme="minorHAnsi" w:hAnsiTheme="minorHAnsi" w:cstheme="minorHAnsi"/>
          <w:sz w:val="20"/>
        </w:rPr>
        <w:t xml:space="preserve"> October 7, 2014</w:t>
      </w:r>
      <w:r>
        <w:rPr>
          <w:rFonts w:asciiTheme="minorHAnsi" w:hAnsiTheme="minorHAnsi" w:cstheme="minorHAnsi"/>
          <w:sz w:val="20"/>
        </w:rPr>
        <w:t xml:space="preserve">, </w:t>
      </w:r>
      <w:r w:rsidRPr="002D61E3">
        <w:rPr>
          <w:rFonts w:asciiTheme="minorHAnsi" w:hAnsiTheme="minorHAnsi" w:cstheme="minorHAnsi"/>
          <w:sz w:val="20"/>
        </w:rPr>
        <w:t>US 2018</w:t>
      </w:r>
      <w:r>
        <w:rPr>
          <w:rFonts w:asciiTheme="minorHAnsi" w:hAnsiTheme="minorHAnsi" w:cstheme="minorHAnsi"/>
          <w:sz w:val="20"/>
        </w:rPr>
        <w:t>/</w:t>
      </w:r>
      <w:r w:rsidRPr="002D61E3">
        <w:rPr>
          <w:rFonts w:asciiTheme="minorHAnsi" w:hAnsiTheme="minorHAnsi" w:cstheme="minorHAnsi"/>
          <w:sz w:val="20"/>
        </w:rPr>
        <w:t>0094006</w:t>
      </w:r>
      <w:r>
        <w:rPr>
          <w:rFonts w:asciiTheme="minorHAnsi" w:hAnsiTheme="minorHAnsi" w:cstheme="minorHAnsi"/>
          <w:sz w:val="20"/>
        </w:rPr>
        <w:t xml:space="preserve">. </w:t>
      </w:r>
    </w:p>
    <w:p w14:paraId="244C9E6C" w14:textId="77777777" w:rsidR="00717378" w:rsidRPr="002D61E3" w:rsidRDefault="00717378" w:rsidP="00717378">
      <w:pPr>
        <w:rPr>
          <w:rFonts w:asciiTheme="minorHAnsi" w:hAnsiTheme="minorHAnsi" w:cstheme="minorHAnsi"/>
          <w:sz w:val="20"/>
        </w:rPr>
      </w:pPr>
    </w:p>
    <w:p w14:paraId="2A665320"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51. (132) </w:t>
      </w:r>
      <w:r w:rsidRPr="002D61E3">
        <w:rPr>
          <w:rFonts w:asciiTheme="minorHAnsi" w:hAnsiTheme="minorHAnsi" w:cstheme="minorHAnsi"/>
          <w:sz w:val="20"/>
        </w:rPr>
        <w:t xml:space="preserve">“Synthetic </w:t>
      </w:r>
      <w:r>
        <w:rPr>
          <w:rFonts w:asciiTheme="minorHAnsi" w:hAnsiTheme="minorHAnsi" w:cstheme="minorHAnsi"/>
          <w:sz w:val="20"/>
        </w:rPr>
        <w:t>B</w:t>
      </w:r>
      <w:r w:rsidRPr="002D61E3">
        <w:rPr>
          <w:rFonts w:asciiTheme="minorHAnsi" w:hAnsiTheme="minorHAnsi" w:cstheme="minorHAnsi"/>
          <w:sz w:val="20"/>
        </w:rPr>
        <w:t xml:space="preserve">lend Fluorinated Polyhedral Oligomeric </w:t>
      </w:r>
      <w:proofErr w:type="spellStart"/>
      <w:r w:rsidRPr="002D61E3">
        <w:rPr>
          <w:rFonts w:asciiTheme="minorHAnsi" w:hAnsiTheme="minorHAnsi" w:cstheme="minorHAnsi"/>
          <w:sz w:val="20"/>
        </w:rPr>
        <w:t>Silsesquioxane</w:t>
      </w:r>
      <w:proofErr w:type="spellEnd"/>
      <w:r w:rsidRPr="002D61E3">
        <w:rPr>
          <w:rFonts w:asciiTheme="minorHAnsi" w:hAnsiTheme="minorHAnsi" w:cstheme="minorHAnsi"/>
          <w:sz w:val="20"/>
        </w:rPr>
        <w:t xml:space="preserve"> (F-POSS) compositions formed from</w:t>
      </w:r>
      <w:r>
        <w:rPr>
          <w:rFonts w:asciiTheme="minorHAnsi" w:hAnsiTheme="minorHAnsi" w:cstheme="minorHAnsi"/>
          <w:sz w:val="20"/>
        </w:rPr>
        <w:t xml:space="preserve"> </w:t>
      </w:r>
      <w:r w:rsidRPr="002D61E3">
        <w:rPr>
          <w:rFonts w:asciiTheme="minorHAnsi" w:hAnsiTheme="minorHAnsi" w:cstheme="minorHAnsi"/>
          <w:sz w:val="20"/>
        </w:rPr>
        <w:t>multiple feedstock materials.</w:t>
      </w:r>
      <w:r>
        <w:rPr>
          <w:rFonts w:asciiTheme="minorHAnsi" w:hAnsiTheme="minorHAnsi" w:cstheme="minorHAnsi"/>
          <w:sz w:val="20"/>
        </w:rPr>
        <w:t xml:space="preserve"> Continuation.</w:t>
      </w:r>
      <w:r w:rsidRPr="002D61E3">
        <w:rPr>
          <w:rFonts w:asciiTheme="minorHAnsi" w:hAnsiTheme="minorHAnsi" w:cstheme="minorHAnsi"/>
          <w:sz w:val="20"/>
        </w:rPr>
        <w:t>”</w:t>
      </w:r>
      <w:r>
        <w:rPr>
          <w:rFonts w:asciiTheme="minorHAnsi" w:hAnsiTheme="minorHAnsi" w:cstheme="minorHAnsi"/>
          <w:sz w:val="20"/>
        </w:rPr>
        <w:t xml:space="preserve"> Priority Date:</w:t>
      </w:r>
      <w:r w:rsidRPr="002D61E3">
        <w:rPr>
          <w:rFonts w:asciiTheme="minorHAnsi" w:hAnsiTheme="minorHAnsi" w:cstheme="minorHAnsi"/>
          <w:sz w:val="20"/>
        </w:rPr>
        <w:t xml:space="preserve"> October 7, 2014</w:t>
      </w:r>
      <w:r>
        <w:rPr>
          <w:rFonts w:asciiTheme="minorHAnsi" w:hAnsiTheme="minorHAnsi" w:cstheme="minorHAnsi"/>
          <w:sz w:val="20"/>
        </w:rPr>
        <w:t xml:space="preserve">, </w:t>
      </w:r>
      <w:r w:rsidRPr="002D61E3">
        <w:rPr>
          <w:rFonts w:asciiTheme="minorHAnsi" w:hAnsiTheme="minorHAnsi" w:cstheme="minorHAnsi"/>
          <w:sz w:val="20"/>
        </w:rPr>
        <w:t>Warner, John Charles</w:t>
      </w:r>
      <w:r>
        <w:rPr>
          <w:rFonts w:asciiTheme="minorHAnsi" w:hAnsiTheme="minorHAnsi" w:cstheme="minorHAnsi"/>
          <w:sz w:val="20"/>
        </w:rPr>
        <w:t xml:space="preserve">, </w:t>
      </w:r>
      <w:r w:rsidRPr="002D61E3">
        <w:rPr>
          <w:rFonts w:asciiTheme="minorHAnsi" w:hAnsiTheme="minorHAnsi" w:cstheme="minorHAnsi"/>
          <w:sz w:val="20"/>
        </w:rPr>
        <w:t xml:space="preserve">US </w:t>
      </w:r>
      <w:r>
        <w:rPr>
          <w:rFonts w:asciiTheme="minorHAnsi" w:hAnsiTheme="minorHAnsi" w:cstheme="minorHAnsi"/>
          <w:sz w:val="20"/>
        </w:rPr>
        <w:t>2017/0183364.</w:t>
      </w:r>
    </w:p>
    <w:p w14:paraId="328FCDD0" w14:textId="77777777" w:rsidR="00717378" w:rsidRPr="002D61E3" w:rsidRDefault="00717378" w:rsidP="00717378">
      <w:pPr>
        <w:rPr>
          <w:rFonts w:asciiTheme="minorHAnsi" w:hAnsiTheme="minorHAnsi" w:cstheme="minorHAnsi"/>
          <w:sz w:val="20"/>
        </w:rPr>
      </w:pPr>
    </w:p>
    <w:p w14:paraId="51D78093"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50. (128-131) </w:t>
      </w:r>
      <w:r w:rsidRPr="002D61E3">
        <w:rPr>
          <w:rFonts w:asciiTheme="minorHAnsi" w:hAnsiTheme="minorHAnsi" w:cstheme="minorHAnsi"/>
          <w:sz w:val="20"/>
        </w:rPr>
        <w:t xml:space="preserve">“Synthetic blend Fluorinated Polyhedral Oligomeric </w:t>
      </w:r>
      <w:proofErr w:type="spellStart"/>
      <w:r w:rsidRPr="002D61E3">
        <w:rPr>
          <w:rFonts w:asciiTheme="minorHAnsi" w:hAnsiTheme="minorHAnsi" w:cstheme="minorHAnsi"/>
          <w:sz w:val="20"/>
        </w:rPr>
        <w:t>Silsesquioxane</w:t>
      </w:r>
      <w:proofErr w:type="spellEnd"/>
      <w:r w:rsidRPr="002D61E3">
        <w:rPr>
          <w:rFonts w:asciiTheme="minorHAnsi" w:hAnsiTheme="minorHAnsi" w:cstheme="minorHAnsi"/>
          <w:sz w:val="20"/>
        </w:rPr>
        <w:t xml:space="preserve"> (F-POSS) compositions formed from</w:t>
      </w:r>
      <w:r>
        <w:rPr>
          <w:rFonts w:asciiTheme="minorHAnsi" w:hAnsiTheme="minorHAnsi" w:cstheme="minorHAnsi"/>
          <w:sz w:val="20"/>
        </w:rPr>
        <w:t xml:space="preserve"> </w:t>
      </w:r>
      <w:r w:rsidRPr="002D61E3">
        <w:rPr>
          <w:rFonts w:asciiTheme="minorHAnsi" w:hAnsiTheme="minorHAnsi" w:cstheme="minorHAnsi"/>
          <w:sz w:val="20"/>
        </w:rPr>
        <w:t>multiple feedstock materials.”</w:t>
      </w:r>
      <w:r>
        <w:rPr>
          <w:rFonts w:asciiTheme="minorHAnsi" w:hAnsiTheme="minorHAnsi" w:cstheme="minorHAnsi"/>
          <w:sz w:val="20"/>
        </w:rPr>
        <w:t xml:space="preserve"> </w:t>
      </w:r>
      <w:r w:rsidRPr="002D61E3">
        <w:rPr>
          <w:rFonts w:asciiTheme="minorHAnsi" w:hAnsiTheme="minorHAnsi" w:cstheme="minorHAnsi"/>
          <w:sz w:val="20"/>
        </w:rPr>
        <w:t>Warner, John Charles</w:t>
      </w:r>
      <w:r>
        <w:rPr>
          <w:rFonts w:asciiTheme="minorHAnsi" w:hAnsiTheme="minorHAnsi" w:cstheme="minorHAnsi"/>
          <w:sz w:val="20"/>
        </w:rPr>
        <w:t>, Priority Date:</w:t>
      </w:r>
      <w:r w:rsidRPr="002D61E3">
        <w:rPr>
          <w:rFonts w:asciiTheme="minorHAnsi" w:hAnsiTheme="minorHAnsi" w:cstheme="minorHAnsi"/>
          <w:sz w:val="20"/>
        </w:rPr>
        <w:t xml:space="preserve"> October 7,</w:t>
      </w:r>
      <w:r>
        <w:rPr>
          <w:rFonts w:asciiTheme="minorHAnsi" w:hAnsiTheme="minorHAnsi" w:cstheme="minorHAnsi"/>
          <w:sz w:val="20"/>
        </w:rPr>
        <w:t xml:space="preserve"> 2014, </w:t>
      </w:r>
      <w:r w:rsidRPr="005B28B2">
        <w:rPr>
          <w:rFonts w:asciiTheme="minorHAnsi" w:hAnsiTheme="minorHAnsi" w:cstheme="minorHAnsi"/>
          <w:b/>
          <w:sz w:val="20"/>
        </w:rPr>
        <w:t>US 9,404,933</w:t>
      </w:r>
      <w:r>
        <w:rPr>
          <w:rFonts w:asciiTheme="minorHAnsi" w:hAnsiTheme="minorHAnsi" w:cstheme="minorHAnsi"/>
          <w:sz w:val="20"/>
        </w:rPr>
        <w:t xml:space="preserve">, </w:t>
      </w:r>
      <w:r w:rsidRPr="002D61E3">
        <w:rPr>
          <w:rFonts w:asciiTheme="minorHAnsi" w:hAnsiTheme="minorHAnsi" w:cstheme="minorHAnsi"/>
          <w:sz w:val="20"/>
        </w:rPr>
        <w:t>WO 2016</w:t>
      </w:r>
      <w:r>
        <w:rPr>
          <w:rFonts w:asciiTheme="minorHAnsi" w:hAnsiTheme="minorHAnsi" w:cstheme="minorHAnsi"/>
          <w:sz w:val="20"/>
        </w:rPr>
        <w:t>/</w:t>
      </w:r>
      <w:r w:rsidRPr="002D61E3">
        <w:rPr>
          <w:rFonts w:asciiTheme="minorHAnsi" w:hAnsiTheme="minorHAnsi" w:cstheme="minorHAnsi"/>
          <w:sz w:val="20"/>
        </w:rPr>
        <w:t>057599</w:t>
      </w:r>
      <w:r>
        <w:rPr>
          <w:rFonts w:asciiTheme="minorHAnsi" w:hAnsiTheme="minorHAnsi" w:cstheme="minorHAnsi"/>
          <w:sz w:val="20"/>
        </w:rPr>
        <w:t xml:space="preserve">, </w:t>
      </w:r>
      <w:r w:rsidRPr="002D61E3">
        <w:rPr>
          <w:rFonts w:asciiTheme="minorHAnsi" w:hAnsiTheme="minorHAnsi" w:cstheme="minorHAnsi"/>
          <w:sz w:val="20"/>
        </w:rPr>
        <w:t>EP 3204450</w:t>
      </w:r>
      <w:r>
        <w:rPr>
          <w:rFonts w:asciiTheme="minorHAnsi" w:hAnsiTheme="minorHAnsi" w:cstheme="minorHAnsi"/>
          <w:sz w:val="20"/>
        </w:rPr>
        <w:t xml:space="preserve">, </w:t>
      </w:r>
      <w:r w:rsidRPr="002D61E3">
        <w:rPr>
          <w:rFonts w:asciiTheme="minorHAnsi" w:hAnsiTheme="minorHAnsi" w:cstheme="minorHAnsi"/>
          <w:sz w:val="20"/>
        </w:rPr>
        <w:t>JP 2017538791</w:t>
      </w:r>
      <w:r>
        <w:rPr>
          <w:rFonts w:asciiTheme="minorHAnsi" w:hAnsiTheme="minorHAnsi" w:cstheme="minorHAnsi"/>
          <w:sz w:val="20"/>
        </w:rPr>
        <w:t xml:space="preserve">. </w:t>
      </w:r>
    </w:p>
    <w:p w14:paraId="536C6357" w14:textId="77777777" w:rsidR="00717378" w:rsidRDefault="00717378" w:rsidP="00717378">
      <w:pPr>
        <w:rPr>
          <w:rFonts w:asciiTheme="minorHAnsi" w:hAnsiTheme="minorHAnsi" w:cstheme="minorHAnsi"/>
          <w:sz w:val="20"/>
        </w:rPr>
      </w:pPr>
    </w:p>
    <w:p w14:paraId="002BD594"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49. (126-127) </w:t>
      </w:r>
      <w:r w:rsidRPr="002D61E3">
        <w:rPr>
          <w:rFonts w:asciiTheme="minorHAnsi" w:hAnsiTheme="minorHAnsi" w:cstheme="minorHAnsi"/>
          <w:sz w:val="20"/>
        </w:rPr>
        <w:t>“Wood composites containing oleaginous microbial biomass.”</w:t>
      </w:r>
      <w:r>
        <w:rPr>
          <w:rFonts w:asciiTheme="minorHAnsi" w:hAnsiTheme="minorHAnsi" w:cstheme="minorHAnsi"/>
          <w:sz w:val="20"/>
        </w:rPr>
        <w:t xml:space="preserve"> </w:t>
      </w:r>
      <w:proofErr w:type="spellStart"/>
      <w:r w:rsidRPr="002D61E3">
        <w:rPr>
          <w:rFonts w:asciiTheme="minorHAnsi" w:hAnsiTheme="minorHAnsi" w:cstheme="minorHAnsi"/>
          <w:sz w:val="20"/>
        </w:rPr>
        <w:t>Braksmayer</w:t>
      </w:r>
      <w:proofErr w:type="spellEnd"/>
      <w:r w:rsidRPr="002D61E3">
        <w:rPr>
          <w:rFonts w:asciiTheme="minorHAnsi" w:hAnsiTheme="minorHAnsi" w:cstheme="minorHAnsi"/>
          <w:sz w:val="20"/>
        </w:rPr>
        <w:t xml:space="preserve">, </w:t>
      </w:r>
      <w:proofErr w:type="spellStart"/>
      <w:r w:rsidRPr="002D61E3">
        <w:rPr>
          <w:rFonts w:asciiTheme="minorHAnsi" w:hAnsiTheme="minorHAnsi" w:cstheme="minorHAnsi"/>
          <w:sz w:val="20"/>
        </w:rPr>
        <w:t>Diza</w:t>
      </w:r>
      <w:proofErr w:type="spellEnd"/>
      <w:r w:rsidRPr="002D61E3">
        <w:rPr>
          <w:rFonts w:asciiTheme="minorHAnsi" w:hAnsiTheme="minorHAnsi" w:cstheme="minorHAnsi"/>
          <w:sz w:val="20"/>
        </w:rPr>
        <w:t xml:space="preserve">; McKee, Adrienne; Janssen, Giselle; </w:t>
      </w:r>
      <w:proofErr w:type="spellStart"/>
      <w:r w:rsidRPr="002D61E3">
        <w:rPr>
          <w:rFonts w:asciiTheme="minorHAnsi" w:hAnsiTheme="minorHAnsi" w:cstheme="minorHAnsi"/>
          <w:sz w:val="20"/>
        </w:rPr>
        <w:t>Krevor</w:t>
      </w:r>
      <w:proofErr w:type="spellEnd"/>
      <w:r w:rsidRPr="002D61E3">
        <w:rPr>
          <w:rFonts w:asciiTheme="minorHAnsi" w:hAnsiTheme="minorHAnsi" w:cstheme="minorHAnsi"/>
          <w:sz w:val="20"/>
        </w:rPr>
        <w:t>, David H.; Warner, John C.; Whitfield, Justin R.; Dorogy, William E., Jr.; Kearney, Frederick Richard; Stoler, Emily J.</w:t>
      </w:r>
      <w:r>
        <w:rPr>
          <w:rFonts w:asciiTheme="minorHAnsi" w:hAnsiTheme="minorHAnsi" w:cstheme="minorHAnsi"/>
          <w:sz w:val="20"/>
        </w:rPr>
        <w:t>, Priority Date:</w:t>
      </w:r>
      <w:r w:rsidRPr="002D61E3">
        <w:rPr>
          <w:rFonts w:asciiTheme="minorHAnsi" w:hAnsiTheme="minorHAnsi" w:cstheme="minorHAnsi"/>
          <w:sz w:val="20"/>
        </w:rPr>
        <w:t xml:space="preserve"> June 20, 2014</w:t>
      </w:r>
      <w:r>
        <w:rPr>
          <w:rFonts w:asciiTheme="minorHAnsi" w:hAnsiTheme="minorHAnsi" w:cstheme="minorHAnsi"/>
          <w:sz w:val="20"/>
        </w:rPr>
        <w:t xml:space="preserve">, US Provisional 62/015,154,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196134</w:t>
      </w:r>
      <w:r>
        <w:rPr>
          <w:rFonts w:asciiTheme="minorHAnsi" w:hAnsiTheme="minorHAnsi" w:cstheme="minorHAnsi"/>
          <w:sz w:val="20"/>
        </w:rPr>
        <w:t xml:space="preserve">. </w:t>
      </w:r>
    </w:p>
    <w:p w14:paraId="2CAD417E" w14:textId="77777777" w:rsidR="00717378" w:rsidRPr="002D61E3" w:rsidRDefault="00717378" w:rsidP="00717378">
      <w:pPr>
        <w:rPr>
          <w:rFonts w:asciiTheme="minorHAnsi" w:hAnsiTheme="minorHAnsi" w:cstheme="minorHAnsi"/>
          <w:sz w:val="20"/>
        </w:rPr>
      </w:pPr>
    </w:p>
    <w:p w14:paraId="0DB6577E"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lastRenderedPageBreak/>
        <w:t xml:space="preserve">48. (125) </w:t>
      </w:r>
      <w:r w:rsidRPr="002D61E3">
        <w:rPr>
          <w:rFonts w:asciiTheme="minorHAnsi" w:hAnsiTheme="minorHAnsi" w:cstheme="minorHAnsi"/>
          <w:sz w:val="20"/>
        </w:rPr>
        <w:t>“Method for</w:t>
      </w:r>
      <w:r>
        <w:rPr>
          <w:rFonts w:asciiTheme="minorHAnsi" w:hAnsiTheme="minorHAnsi" w:cstheme="minorHAnsi"/>
          <w:sz w:val="20"/>
        </w:rPr>
        <w:t xml:space="preserve"> </w:t>
      </w:r>
      <w:r w:rsidRPr="002D61E3">
        <w:rPr>
          <w:rFonts w:asciiTheme="minorHAnsi" w:hAnsiTheme="minorHAnsi" w:cstheme="minorHAnsi"/>
          <w:sz w:val="20"/>
        </w:rPr>
        <w:t>preparation of N-acetyl-L-</w:t>
      </w:r>
      <w:proofErr w:type="spellStart"/>
      <w:r w:rsidRPr="002D61E3">
        <w:rPr>
          <w:rFonts w:asciiTheme="minorHAnsi" w:hAnsiTheme="minorHAnsi" w:cstheme="minorHAnsi"/>
          <w:sz w:val="20"/>
        </w:rPr>
        <w:t>cysteinamide</w:t>
      </w:r>
      <w:proofErr w:type="spellEnd"/>
      <w:r w:rsidRPr="002D61E3">
        <w:rPr>
          <w:rFonts w:asciiTheme="minorHAnsi" w:hAnsiTheme="minorHAnsi" w:cstheme="minorHAnsi"/>
          <w:sz w:val="20"/>
        </w:rPr>
        <w:t xml:space="preserve"> from N-acetyl-L-cysteine</w:t>
      </w:r>
      <w:r>
        <w:rPr>
          <w:rFonts w:asciiTheme="minorHAnsi" w:hAnsiTheme="minorHAnsi" w:cstheme="minorHAnsi"/>
          <w:sz w:val="20"/>
        </w:rPr>
        <w:t xml:space="preserve"> </w:t>
      </w:r>
      <w:proofErr w:type="spellStart"/>
      <w:r>
        <w:rPr>
          <w:rFonts w:asciiTheme="minorHAnsi" w:hAnsiTheme="minorHAnsi" w:cstheme="minorHAnsi"/>
          <w:sz w:val="20"/>
        </w:rPr>
        <w:t>Continuation</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xml:space="preserve">, John C.; Cheruku, </w:t>
      </w:r>
      <w:proofErr w:type="spellStart"/>
      <w:r w:rsidRPr="002D61E3">
        <w:rPr>
          <w:rFonts w:asciiTheme="minorHAnsi" w:hAnsiTheme="minorHAnsi" w:cstheme="minorHAnsi"/>
          <w:sz w:val="20"/>
        </w:rPr>
        <w:t>Srinavasa</w:t>
      </w:r>
      <w:proofErr w:type="spellEnd"/>
      <w:r w:rsidRPr="002D61E3">
        <w:rPr>
          <w:rFonts w:asciiTheme="minorHAnsi" w:hAnsiTheme="minorHAnsi" w:cstheme="minorHAnsi"/>
          <w:sz w:val="20"/>
        </w:rPr>
        <w:t xml:space="preserve">; Thota, </w:t>
      </w:r>
      <w:proofErr w:type="spellStart"/>
      <w:r w:rsidRPr="002D61E3">
        <w:rPr>
          <w:rFonts w:asciiTheme="minorHAnsi" w:hAnsiTheme="minorHAnsi" w:cstheme="minorHAnsi"/>
          <w:sz w:val="20"/>
        </w:rPr>
        <w:t>Sambaiah</w:t>
      </w:r>
      <w:proofErr w:type="spellEnd"/>
      <w:r w:rsidRPr="002D61E3">
        <w:rPr>
          <w:rFonts w:asciiTheme="minorHAnsi" w:hAnsiTheme="minorHAnsi" w:cstheme="minorHAnsi"/>
          <w:sz w:val="20"/>
        </w:rPr>
        <w:t>; Lee, John W.</w:t>
      </w:r>
      <w:r>
        <w:rPr>
          <w:rFonts w:asciiTheme="minorHAnsi" w:hAnsiTheme="minorHAnsi" w:cstheme="minorHAnsi"/>
          <w:sz w:val="20"/>
        </w:rPr>
        <w:t>, Priority Date:</w:t>
      </w:r>
      <w:r w:rsidRPr="002D61E3">
        <w:rPr>
          <w:rFonts w:asciiTheme="minorHAnsi" w:hAnsiTheme="minorHAnsi" w:cstheme="minorHAnsi"/>
          <w:sz w:val="20"/>
        </w:rPr>
        <w:t xml:space="preserve"> March 28, 2014</w:t>
      </w:r>
      <w:r>
        <w:rPr>
          <w:rFonts w:asciiTheme="minorHAnsi" w:hAnsiTheme="minorHAnsi" w:cstheme="minorHAnsi"/>
          <w:sz w:val="20"/>
        </w:rPr>
        <w:t xml:space="preserve">, </w:t>
      </w:r>
      <w:r w:rsidRPr="005B28B2">
        <w:rPr>
          <w:rFonts w:asciiTheme="minorHAnsi" w:hAnsiTheme="minorHAnsi" w:cstheme="minorHAnsi"/>
          <w:b/>
          <w:sz w:val="20"/>
        </w:rPr>
        <w:t>US 9,889,103</w:t>
      </w:r>
      <w:r>
        <w:rPr>
          <w:rFonts w:asciiTheme="minorHAnsi" w:hAnsiTheme="minorHAnsi" w:cstheme="minorHAnsi"/>
          <w:sz w:val="20"/>
        </w:rPr>
        <w:t xml:space="preserve">. </w:t>
      </w:r>
    </w:p>
    <w:p w14:paraId="27474109" w14:textId="77777777" w:rsidR="00717378" w:rsidRDefault="00717378" w:rsidP="00717378">
      <w:pPr>
        <w:rPr>
          <w:rFonts w:asciiTheme="minorHAnsi" w:hAnsiTheme="minorHAnsi" w:cstheme="minorHAnsi"/>
          <w:sz w:val="20"/>
        </w:rPr>
      </w:pPr>
    </w:p>
    <w:p w14:paraId="7396BBF3"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47. (122-124) </w:t>
      </w:r>
      <w:r w:rsidRPr="002D61E3">
        <w:rPr>
          <w:rFonts w:asciiTheme="minorHAnsi" w:hAnsiTheme="minorHAnsi" w:cstheme="minorHAnsi"/>
          <w:sz w:val="20"/>
        </w:rPr>
        <w:t>“Method for the preparation of N-acetyl-L-</w:t>
      </w:r>
      <w:proofErr w:type="spellStart"/>
      <w:r w:rsidRPr="002D61E3">
        <w:rPr>
          <w:rFonts w:asciiTheme="minorHAnsi" w:hAnsiTheme="minorHAnsi" w:cstheme="minorHAnsi"/>
          <w:sz w:val="20"/>
        </w:rPr>
        <w:t>cysteinamide</w:t>
      </w:r>
      <w:proofErr w:type="spellEnd"/>
      <w:r w:rsidRPr="002D61E3">
        <w:rPr>
          <w:rFonts w:asciiTheme="minorHAnsi" w:hAnsiTheme="minorHAnsi" w:cstheme="minorHAnsi"/>
          <w:sz w:val="20"/>
        </w:rPr>
        <w:t xml:space="preserve"> from N-acetyl-L-</w:t>
      </w:r>
      <w:proofErr w:type="spellStart"/>
      <w:r w:rsidRPr="002D61E3">
        <w:rPr>
          <w:rFonts w:asciiTheme="minorHAnsi" w:hAnsiTheme="minorHAnsi" w:cstheme="minorHAnsi"/>
          <w:sz w:val="20"/>
        </w:rPr>
        <w:t>cysteine</w:t>
      </w:r>
      <w:proofErr w:type="gramStart"/>
      <w:r w:rsidRPr="002D61E3">
        <w:rPr>
          <w:rFonts w:asciiTheme="minorHAnsi" w:hAnsiTheme="minorHAnsi" w:cstheme="minorHAnsi"/>
          <w:sz w:val="20"/>
        </w:rPr>
        <w:t>.”Warner</w:t>
      </w:r>
      <w:proofErr w:type="spellEnd"/>
      <w:proofErr w:type="gramEnd"/>
      <w:r w:rsidRPr="002D61E3">
        <w:rPr>
          <w:rFonts w:asciiTheme="minorHAnsi" w:hAnsiTheme="minorHAnsi" w:cstheme="minorHAnsi"/>
          <w:sz w:val="20"/>
        </w:rPr>
        <w:t xml:space="preserve">, John C.; Cheruku, </w:t>
      </w:r>
      <w:proofErr w:type="spellStart"/>
      <w:r w:rsidRPr="002D61E3">
        <w:rPr>
          <w:rFonts w:asciiTheme="minorHAnsi" w:hAnsiTheme="minorHAnsi" w:cstheme="minorHAnsi"/>
          <w:sz w:val="20"/>
        </w:rPr>
        <w:t>Srinavasa</w:t>
      </w:r>
      <w:proofErr w:type="spellEnd"/>
      <w:r w:rsidRPr="002D61E3">
        <w:rPr>
          <w:rFonts w:asciiTheme="minorHAnsi" w:hAnsiTheme="minorHAnsi" w:cstheme="minorHAnsi"/>
          <w:sz w:val="20"/>
        </w:rPr>
        <w:t xml:space="preserve">; Thota, </w:t>
      </w:r>
      <w:proofErr w:type="spellStart"/>
      <w:r w:rsidRPr="002D61E3">
        <w:rPr>
          <w:rFonts w:asciiTheme="minorHAnsi" w:hAnsiTheme="minorHAnsi" w:cstheme="minorHAnsi"/>
          <w:sz w:val="20"/>
        </w:rPr>
        <w:t>Sambaiah</w:t>
      </w:r>
      <w:proofErr w:type="spellEnd"/>
      <w:r w:rsidRPr="002D61E3">
        <w:rPr>
          <w:rFonts w:asciiTheme="minorHAnsi" w:hAnsiTheme="minorHAnsi" w:cstheme="minorHAnsi"/>
          <w:sz w:val="20"/>
        </w:rPr>
        <w:t>; Lee, John W.</w:t>
      </w:r>
      <w:r>
        <w:rPr>
          <w:rFonts w:asciiTheme="minorHAnsi" w:hAnsiTheme="minorHAnsi" w:cstheme="minorHAnsi"/>
          <w:sz w:val="20"/>
        </w:rPr>
        <w:t>, Priority Date:</w:t>
      </w:r>
      <w:r w:rsidRPr="002D61E3">
        <w:rPr>
          <w:rFonts w:asciiTheme="minorHAnsi" w:hAnsiTheme="minorHAnsi" w:cstheme="minorHAnsi"/>
          <w:sz w:val="20"/>
        </w:rPr>
        <w:t xml:space="preserve"> March 28, 2014</w:t>
      </w:r>
      <w:r>
        <w:rPr>
          <w:rFonts w:asciiTheme="minorHAnsi" w:hAnsiTheme="minorHAnsi" w:cstheme="minorHAnsi"/>
          <w:sz w:val="20"/>
        </w:rPr>
        <w:t xml:space="preserve">, </w:t>
      </w:r>
      <w:r w:rsidRPr="005B28B2">
        <w:rPr>
          <w:rFonts w:asciiTheme="minorHAnsi" w:hAnsiTheme="minorHAnsi" w:cstheme="minorHAnsi"/>
          <w:b/>
          <w:sz w:val="20"/>
        </w:rPr>
        <w:t>US 9,763,902</w:t>
      </w:r>
      <w:r>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148880</w:t>
      </w:r>
      <w:r>
        <w:rPr>
          <w:rFonts w:asciiTheme="minorHAnsi" w:hAnsiTheme="minorHAnsi" w:cstheme="minorHAnsi"/>
          <w:sz w:val="20"/>
        </w:rPr>
        <w:t xml:space="preserve">, </w:t>
      </w:r>
      <w:r w:rsidRPr="002D61E3">
        <w:rPr>
          <w:rFonts w:asciiTheme="minorHAnsi" w:hAnsiTheme="minorHAnsi" w:cstheme="minorHAnsi"/>
          <w:sz w:val="20"/>
        </w:rPr>
        <w:t>EP 3122342</w:t>
      </w:r>
      <w:r>
        <w:rPr>
          <w:rFonts w:asciiTheme="minorHAnsi" w:hAnsiTheme="minorHAnsi" w:cstheme="minorHAnsi"/>
          <w:sz w:val="20"/>
        </w:rPr>
        <w:t xml:space="preserve">. </w:t>
      </w:r>
    </w:p>
    <w:p w14:paraId="78B556A1" w14:textId="77777777" w:rsidR="00717378" w:rsidRDefault="00717378" w:rsidP="00717378">
      <w:pPr>
        <w:rPr>
          <w:rFonts w:asciiTheme="minorHAnsi" w:hAnsiTheme="minorHAnsi" w:cstheme="minorHAnsi"/>
          <w:sz w:val="20"/>
        </w:rPr>
      </w:pPr>
    </w:p>
    <w:p w14:paraId="5FC95A58"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46. (117-121) </w:t>
      </w:r>
      <w:r w:rsidRPr="002D61E3">
        <w:rPr>
          <w:rFonts w:asciiTheme="minorHAnsi" w:hAnsiTheme="minorHAnsi" w:cstheme="minorHAnsi"/>
          <w:sz w:val="20"/>
        </w:rPr>
        <w:t>“Metal complexes and methods of treatment.”</w:t>
      </w:r>
      <w:r>
        <w:rPr>
          <w:rFonts w:asciiTheme="minorHAnsi" w:hAnsiTheme="minorHAnsi" w:cstheme="minorHAnsi"/>
          <w:sz w:val="20"/>
        </w:rPr>
        <w:t xml:space="preserve"> </w:t>
      </w:r>
      <w:r w:rsidRPr="002D61E3">
        <w:rPr>
          <w:rFonts w:asciiTheme="minorHAnsi" w:hAnsiTheme="minorHAnsi" w:cstheme="minorHAnsi"/>
          <w:sz w:val="20"/>
        </w:rPr>
        <w:t>Warner, John C.; Cheruku, Srinivasa R.; Hari, Anitha; Norman, James J.</w:t>
      </w:r>
      <w:r>
        <w:rPr>
          <w:rFonts w:asciiTheme="minorHAnsi" w:hAnsiTheme="minorHAnsi" w:cstheme="minorHAnsi"/>
          <w:sz w:val="20"/>
        </w:rPr>
        <w:t>, Priority Date:</w:t>
      </w:r>
      <w:r w:rsidRPr="002D61E3">
        <w:rPr>
          <w:rFonts w:asciiTheme="minorHAnsi" w:hAnsiTheme="minorHAnsi" w:cstheme="minorHAnsi"/>
          <w:sz w:val="20"/>
        </w:rPr>
        <w:t xml:space="preserve"> November 11, 2013</w:t>
      </w:r>
      <w:r>
        <w:rPr>
          <w:rFonts w:asciiTheme="minorHAnsi" w:hAnsiTheme="minorHAnsi" w:cstheme="minorHAnsi"/>
          <w:sz w:val="20"/>
        </w:rPr>
        <w:t xml:space="preserve">, </w:t>
      </w:r>
      <w:r w:rsidRPr="002D61E3">
        <w:rPr>
          <w:rFonts w:asciiTheme="minorHAnsi" w:hAnsiTheme="minorHAnsi" w:cstheme="minorHAnsi"/>
          <w:sz w:val="20"/>
        </w:rPr>
        <w:t>US 2016</w:t>
      </w:r>
      <w:r>
        <w:rPr>
          <w:rFonts w:asciiTheme="minorHAnsi" w:hAnsiTheme="minorHAnsi" w:cstheme="minorHAnsi"/>
          <w:sz w:val="20"/>
        </w:rPr>
        <w:t>/</w:t>
      </w:r>
      <w:r w:rsidRPr="002D61E3">
        <w:rPr>
          <w:rFonts w:asciiTheme="minorHAnsi" w:hAnsiTheme="minorHAnsi" w:cstheme="minorHAnsi"/>
          <w:sz w:val="20"/>
        </w:rPr>
        <w:t>0271175</w:t>
      </w:r>
      <w:r>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070177</w:t>
      </w:r>
      <w:r>
        <w:rPr>
          <w:rFonts w:asciiTheme="minorHAnsi" w:hAnsiTheme="minorHAnsi" w:cstheme="minorHAnsi"/>
          <w:sz w:val="20"/>
        </w:rPr>
        <w:t xml:space="preserve">, </w:t>
      </w:r>
      <w:r w:rsidRPr="002D61E3">
        <w:rPr>
          <w:rFonts w:asciiTheme="minorHAnsi" w:hAnsiTheme="minorHAnsi" w:cstheme="minorHAnsi"/>
          <w:sz w:val="20"/>
        </w:rPr>
        <w:t>EP 3068762</w:t>
      </w:r>
      <w:r>
        <w:rPr>
          <w:rFonts w:asciiTheme="minorHAnsi" w:hAnsiTheme="minorHAnsi" w:cstheme="minorHAnsi"/>
          <w:sz w:val="20"/>
        </w:rPr>
        <w:t xml:space="preserve">, </w:t>
      </w:r>
      <w:r w:rsidRPr="002D61E3">
        <w:rPr>
          <w:rFonts w:asciiTheme="minorHAnsi" w:hAnsiTheme="minorHAnsi" w:cstheme="minorHAnsi"/>
          <w:sz w:val="20"/>
        </w:rPr>
        <w:t>CA 2930290</w:t>
      </w:r>
      <w:r>
        <w:rPr>
          <w:rFonts w:asciiTheme="minorHAnsi" w:hAnsiTheme="minorHAnsi" w:cstheme="minorHAnsi"/>
          <w:sz w:val="20"/>
        </w:rPr>
        <w:t xml:space="preserve">, </w:t>
      </w:r>
      <w:r w:rsidRPr="002D61E3">
        <w:rPr>
          <w:rFonts w:asciiTheme="minorHAnsi" w:hAnsiTheme="minorHAnsi" w:cstheme="minorHAnsi"/>
          <w:sz w:val="20"/>
        </w:rPr>
        <w:t>CN 105899519</w:t>
      </w:r>
      <w:r>
        <w:rPr>
          <w:rFonts w:asciiTheme="minorHAnsi" w:hAnsiTheme="minorHAnsi" w:cstheme="minorHAnsi"/>
          <w:sz w:val="20"/>
        </w:rPr>
        <w:t xml:space="preserve">. </w:t>
      </w:r>
    </w:p>
    <w:p w14:paraId="4A9BC58C" w14:textId="77777777" w:rsidR="00717378" w:rsidRPr="002D61E3" w:rsidRDefault="00717378" w:rsidP="00717378">
      <w:pPr>
        <w:rPr>
          <w:rFonts w:asciiTheme="minorHAnsi" w:hAnsiTheme="minorHAnsi" w:cstheme="minorHAnsi"/>
          <w:sz w:val="20"/>
        </w:rPr>
      </w:pPr>
    </w:p>
    <w:p w14:paraId="54F6750F"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45. (116) “Novel asphalt binder additive compositions and methods of use” </w:t>
      </w:r>
      <w:r w:rsidRPr="002D61E3">
        <w:rPr>
          <w:rFonts w:asciiTheme="minorHAnsi" w:hAnsiTheme="minorHAnsi" w:cstheme="minorHAnsi"/>
          <w:sz w:val="20"/>
        </w:rPr>
        <w:t>Warner, John C.; Muollo, Laura Rose; Walker, Rowan Lewis; Bianchini, Jason R.</w:t>
      </w:r>
      <w:r>
        <w:rPr>
          <w:rFonts w:asciiTheme="minorHAnsi" w:hAnsiTheme="minorHAnsi" w:cstheme="minorHAnsi"/>
          <w:sz w:val="20"/>
        </w:rPr>
        <w:t xml:space="preserve">, Priority Date: </w:t>
      </w:r>
      <w:r w:rsidRPr="002D61E3">
        <w:rPr>
          <w:rFonts w:asciiTheme="minorHAnsi" w:hAnsiTheme="minorHAnsi" w:cstheme="minorHAnsi"/>
          <w:sz w:val="20"/>
        </w:rPr>
        <w:t>November 11, 2013</w:t>
      </w:r>
      <w:r>
        <w:rPr>
          <w:rFonts w:asciiTheme="minorHAnsi" w:hAnsiTheme="minorHAnsi" w:cstheme="minorHAnsi"/>
          <w:sz w:val="20"/>
        </w:rPr>
        <w:t xml:space="preserve">, US 2018/0257985. </w:t>
      </w:r>
    </w:p>
    <w:p w14:paraId="0DF59B31" w14:textId="77777777" w:rsidR="00717378" w:rsidRDefault="00717378" w:rsidP="00717378">
      <w:pPr>
        <w:rPr>
          <w:rFonts w:asciiTheme="minorHAnsi" w:hAnsiTheme="minorHAnsi" w:cstheme="minorHAnsi"/>
          <w:sz w:val="20"/>
        </w:rPr>
      </w:pPr>
    </w:p>
    <w:p w14:paraId="224F5901" w14:textId="77777777" w:rsidR="00717378" w:rsidRPr="002D61E3" w:rsidRDefault="00717378" w:rsidP="00717378">
      <w:pPr>
        <w:rPr>
          <w:rFonts w:asciiTheme="minorHAnsi" w:hAnsiTheme="minorHAnsi" w:cstheme="minorHAnsi"/>
          <w:sz w:val="20"/>
        </w:rPr>
      </w:pPr>
      <w:r>
        <w:rPr>
          <w:rFonts w:asciiTheme="minorHAnsi" w:hAnsiTheme="minorHAnsi" w:cstheme="minorHAnsi"/>
          <w:sz w:val="20"/>
        </w:rPr>
        <w:t xml:space="preserve">44. (112-115) </w:t>
      </w:r>
      <w:r w:rsidRPr="002D61E3">
        <w:rPr>
          <w:rFonts w:asciiTheme="minorHAnsi" w:hAnsiTheme="minorHAnsi" w:cstheme="minorHAnsi"/>
          <w:sz w:val="20"/>
        </w:rPr>
        <w:t>“Asphalt binder additive compositions and related methods.”</w:t>
      </w:r>
      <w:r>
        <w:rPr>
          <w:rFonts w:asciiTheme="minorHAnsi" w:hAnsiTheme="minorHAnsi" w:cstheme="minorHAnsi"/>
          <w:sz w:val="20"/>
        </w:rPr>
        <w:t xml:space="preserve"> </w:t>
      </w:r>
      <w:r w:rsidRPr="002D61E3">
        <w:rPr>
          <w:rFonts w:asciiTheme="minorHAnsi" w:hAnsiTheme="minorHAnsi" w:cstheme="minorHAnsi"/>
          <w:sz w:val="20"/>
        </w:rPr>
        <w:t>Warner, John C.; Muollo, Laura Rose; Walker, Rowan Lewis; Bianchini, Jason R.</w:t>
      </w:r>
      <w:r>
        <w:rPr>
          <w:rFonts w:asciiTheme="minorHAnsi" w:hAnsiTheme="minorHAnsi" w:cstheme="minorHAnsi"/>
          <w:sz w:val="20"/>
        </w:rPr>
        <w:t>, Priority Date:</w:t>
      </w:r>
      <w:r w:rsidRPr="002D61E3">
        <w:rPr>
          <w:rFonts w:asciiTheme="minorHAnsi" w:hAnsiTheme="minorHAnsi" w:cstheme="minorHAnsi"/>
          <w:sz w:val="20"/>
        </w:rPr>
        <w:t xml:space="preserve"> November 11, 2013</w:t>
      </w:r>
      <w:r>
        <w:rPr>
          <w:rFonts w:asciiTheme="minorHAnsi" w:hAnsiTheme="minorHAnsi" w:cstheme="minorHAnsi"/>
          <w:sz w:val="20"/>
        </w:rPr>
        <w:t xml:space="preserve">, </w:t>
      </w:r>
      <w:r w:rsidRPr="005B28B2">
        <w:rPr>
          <w:rFonts w:asciiTheme="minorHAnsi" w:hAnsiTheme="minorHAnsi" w:cstheme="minorHAnsi"/>
          <w:b/>
          <w:sz w:val="20"/>
        </w:rPr>
        <w:t>US 9,994,485</w:t>
      </w:r>
      <w:r>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070180</w:t>
      </w:r>
      <w:r>
        <w:rPr>
          <w:rFonts w:asciiTheme="minorHAnsi" w:hAnsiTheme="minorHAnsi" w:cstheme="minorHAnsi"/>
          <w:sz w:val="20"/>
        </w:rPr>
        <w:t xml:space="preserve">, </w:t>
      </w:r>
      <w:r w:rsidRPr="002D61E3">
        <w:rPr>
          <w:rFonts w:asciiTheme="minorHAnsi" w:hAnsiTheme="minorHAnsi" w:cstheme="minorHAnsi"/>
          <w:sz w:val="20"/>
        </w:rPr>
        <w:t>EP 3107958</w:t>
      </w:r>
      <w:r>
        <w:rPr>
          <w:rFonts w:asciiTheme="minorHAnsi" w:hAnsiTheme="minorHAnsi" w:cstheme="minorHAnsi"/>
          <w:sz w:val="20"/>
        </w:rPr>
        <w:t>, J</w:t>
      </w:r>
      <w:r w:rsidRPr="002D61E3">
        <w:rPr>
          <w:rFonts w:asciiTheme="minorHAnsi" w:hAnsiTheme="minorHAnsi" w:cstheme="minorHAnsi"/>
          <w:sz w:val="20"/>
        </w:rPr>
        <w:t>P 2016537497</w:t>
      </w:r>
      <w:r>
        <w:rPr>
          <w:rFonts w:asciiTheme="minorHAnsi" w:hAnsiTheme="minorHAnsi" w:cstheme="minorHAnsi"/>
          <w:sz w:val="20"/>
        </w:rPr>
        <w:t xml:space="preserve">. </w:t>
      </w:r>
    </w:p>
    <w:p w14:paraId="591649AA" w14:textId="77777777" w:rsidR="00717378" w:rsidRPr="002D61E3" w:rsidRDefault="00717378" w:rsidP="00717378">
      <w:pPr>
        <w:rPr>
          <w:rFonts w:asciiTheme="minorHAnsi" w:hAnsiTheme="minorHAnsi" w:cstheme="minorHAnsi"/>
          <w:sz w:val="20"/>
        </w:rPr>
      </w:pPr>
    </w:p>
    <w:p w14:paraId="4714D17B"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43. (111) </w:t>
      </w:r>
      <w:r w:rsidRPr="002D61E3">
        <w:rPr>
          <w:rFonts w:asciiTheme="minorHAnsi" w:hAnsiTheme="minorHAnsi" w:cstheme="minorHAnsi"/>
          <w:sz w:val="20"/>
        </w:rPr>
        <w:t xml:space="preserve">“Formulation and processes for hair </w:t>
      </w:r>
      <w:r>
        <w:rPr>
          <w:rFonts w:asciiTheme="minorHAnsi" w:hAnsiTheme="minorHAnsi" w:cstheme="minorHAnsi"/>
          <w:sz w:val="20"/>
        </w:rPr>
        <w:t>coloring, continuation</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Warner, John C.; Muollo, Laura; Stewart, Amie</w:t>
      </w:r>
      <w:r>
        <w:rPr>
          <w:rFonts w:asciiTheme="minorHAnsi" w:hAnsiTheme="minorHAnsi" w:cstheme="minorHAnsi"/>
          <w:sz w:val="20"/>
        </w:rPr>
        <w:t>, Priority Date:</w:t>
      </w:r>
      <w:r w:rsidRPr="002D61E3">
        <w:rPr>
          <w:rFonts w:asciiTheme="minorHAnsi" w:hAnsiTheme="minorHAnsi" w:cstheme="minorHAnsi"/>
          <w:sz w:val="20"/>
        </w:rPr>
        <w:t xml:space="preserve"> October 14, 2013</w:t>
      </w:r>
      <w:r>
        <w:rPr>
          <w:rFonts w:asciiTheme="minorHAnsi" w:hAnsiTheme="minorHAnsi" w:cstheme="minorHAnsi"/>
          <w:sz w:val="20"/>
        </w:rPr>
        <w:t xml:space="preserve">, </w:t>
      </w:r>
      <w:r w:rsidRPr="005B28B2">
        <w:rPr>
          <w:rFonts w:asciiTheme="minorHAnsi" w:hAnsiTheme="minorHAnsi" w:cstheme="minorHAnsi"/>
          <w:b/>
          <w:sz w:val="20"/>
        </w:rPr>
        <w:t>US 9,522,102</w:t>
      </w:r>
      <w:r>
        <w:rPr>
          <w:rFonts w:asciiTheme="minorHAnsi" w:hAnsiTheme="minorHAnsi" w:cstheme="minorHAnsi"/>
          <w:sz w:val="20"/>
        </w:rPr>
        <w:t xml:space="preserve">. </w:t>
      </w:r>
    </w:p>
    <w:p w14:paraId="04B5238B" w14:textId="77777777" w:rsidR="00717378" w:rsidRPr="002D61E3" w:rsidRDefault="00717378" w:rsidP="00717378">
      <w:pPr>
        <w:rPr>
          <w:rFonts w:asciiTheme="minorHAnsi" w:hAnsiTheme="minorHAnsi" w:cstheme="minorHAnsi"/>
          <w:sz w:val="20"/>
        </w:rPr>
      </w:pPr>
      <w:r w:rsidRPr="002D61E3">
        <w:rPr>
          <w:rFonts w:asciiTheme="minorHAnsi" w:hAnsiTheme="minorHAnsi" w:cstheme="minorHAnsi"/>
          <w:sz w:val="20"/>
        </w:rPr>
        <w:t xml:space="preserve"> </w:t>
      </w:r>
    </w:p>
    <w:p w14:paraId="34214664"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42. (105-110) </w:t>
      </w:r>
      <w:r w:rsidRPr="002D61E3">
        <w:rPr>
          <w:rFonts w:asciiTheme="minorHAnsi" w:hAnsiTheme="minorHAnsi" w:cstheme="minorHAnsi"/>
          <w:sz w:val="20"/>
        </w:rPr>
        <w:t>“Formulation and processes for hair coloring.”</w:t>
      </w:r>
      <w:r>
        <w:rPr>
          <w:rFonts w:asciiTheme="minorHAnsi" w:hAnsiTheme="minorHAnsi" w:cstheme="minorHAnsi"/>
          <w:sz w:val="20"/>
        </w:rPr>
        <w:t xml:space="preserve"> </w:t>
      </w:r>
      <w:r w:rsidRPr="002D61E3">
        <w:rPr>
          <w:rFonts w:asciiTheme="minorHAnsi" w:hAnsiTheme="minorHAnsi" w:cstheme="minorHAnsi"/>
          <w:sz w:val="20"/>
        </w:rPr>
        <w:t>Warner, John C.; Muollo, Laura; Stewart, Amie</w:t>
      </w:r>
      <w:r>
        <w:rPr>
          <w:rFonts w:asciiTheme="minorHAnsi" w:hAnsiTheme="minorHAnsi" w:cstheme="minorHAnsi"/>
          <w:sz w:val="20"/>
        </w:rPr>
        <w:t>, Priority Date:</w:t>
      </w:r>
      <w:r w:rsidRPr="002D61E3">
        <w:rPr>
          <w:rFonts w:asciiTheme="minorHAnsi" w:hAnsiTheme="minorHAnsi" w:cstheme="minorHAnsi"/>
          <w:sz w:val="20"/>
        </w:rPr>
        <w:t xml:space="preserve"> October 14, 2013</w:t>
      </w:r>
      <w:r>
        <w:rPr>
          <w:rFonts w:asciiTheme="minorHAnsi" w:hAnsiTheme="minorHAnsi" w:cstheme="minorHAnsi"/>
          <w:sz w:val="20"/>
        </w:rPr>
        <w:t xml:space="preserve">, </w:t>
      </w:r>
      <w:r w:rsidRPr="005B28B2">
        <w:rPr>
          <w:rFonts w:asciiTheme="minorHAnsi" w:hAnsiTheme="minorHAnsi" w:cstheme="minorHAnsi"/>
          <w:b/>
          <w:sz w:val="20"/>
        </w:rPr>
        <w:t>US 8,828,100</w:t>
      </w:r>
      <w:r>
        <w:rPr>
          <w:rFonts w:asciiTheme="minorHAnsi" w:hAnsiTheme="minorHAnsi" w:cstheme="minorHAnsi"/>
          <w:sz w:val="20"/>
        </w:rPr>
        <w:t>,</w:t>
      </w:r>
      <w:r w:rsidRPr="00E13F65">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057254</w:t>
      </w:r>
      <w:r>
        <w:rPr>
          <w:rFonts w:asciiTheme="minorHAnsi" w:hAnsiTheme="minorHAnsi" w:cstheme="minorHAnsi"/>
          <w:sz w:val="20"/>
        </w:rPr>
        <w:t xml:space="preserve">, </w:t>
      </w:r>
      <w:r w:rsidRPr="002D61E3">
        <w:rPr>
          <w:rFonts w:asciiTheme="minorHAnsi" w:hAnsiTheme="minorHAnsi" w:cstheme="minorHAnsi"/>
          <w:sz w:val="20"/>
        </w:rPr>
        <w:t>EP 3057561</w:t>
      </w:r>
      <w:r>
        <w:rPr>
          <w:rFonts w:asciiTheme="minorHAnsi" w:hAnsiTheme="minorHAnsi" w:cstheme="minorHAnsi"/>
          <w:sz w:val="20"/>
        </w:rPr>
        <w:t xml:space="preserve">, </w:t>
      </w:r>
      <w:r w:rsidRPr="002D61E3">
        <w:rPr>
          <w:rFonts w:asciiTheme="minorHAnsi" w:hAnsiTheme="minorHAnsi" w:cstheme="minorHAnsi"/>
          <w:sz w:val="20"/>
        </w:rPr>
        <w:t>JP 2016533376</w:t>
      </w:r>
      <w:r>
        <w:rPr>
          <w:rFonts w:asciiTheme="minorHAnsi" w:hAnsiTheme="minorHAnsi" w:cstheme="minorHAnsi"/>
          <w:sz w:val="20"/>
        </w:rPr>
        <w:t xml:space="preserve">, </w:t>
      </w:r>
      <w:r w:rsidRPr="002D61E3">
        <w:rPr>
          <w:rFonts w:asciiTheme="minorHAnsi" w:hAnsiTheme="minorHAnsi" w:cstheme="minorHAnsi"/>
          <w:sz w:val="20"/>
        </w:rPr>
        <w:t>KR 20160068958</w:t>
      </w:r>
      <w:r>
        <w:rPr>
          <w:rFonts w:asciiTheme="minorHAnsi" w:hAnsiTheme="minorHAnsi" w:cstheme="minorHAnsi"/>
          <w:sz w:val="20"/>
        </w:rPr>
        <w:t xml:space="preserve">, </w:t>
      </w:r>
      <w:r w:rsidRPr="002D61E3">
        <w:rPr>
          <w:rFonts w:asciiTheme="minorHAnsi" w:hAnsiTheme="minorHAnsi" w:cstheme="minorHAnsi"/>
          <w:sz w:val="20"/>
        </w:rPr>
        <w:t>CN 105792797</w:t>
      </w:r>
      <w:r>
        <w:rPr>
          <w:rFonts w:asciiTheme="minorHAnsi" w:hAnsiTheme="minorHAnsi" w:cstheme="minorHAnsi"/>
          <w:sz w:val="20"/>
        </w:rPr>
        <w:t xml:space="preserve">. </w:t>
      </w:r>
    </w:p>
    <w:p w14:paraId="7B963B53" w14:textId="77777777" w:rsidR="00717378" w:rsidRDefault="00717378" w:rsidP="00717378">
      <w:pPr>
        <w:rPr>
          <w:rFonts w:asciiTheme="minorHAnsi" w:hAnsiTheme="minorHAnsi" w:cstheme="minorHAnsi"/>
          <w:sz w:val="20"/>
        </w:rPr>
      </w:pPr>
    </w:p>
    <w:p w14:paraId="4D6EC68E"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41. (102-104) </w:t>
      </w:r>
      <w:r w:rsidRPr="002D61E3">
        <w:rPr>
          <w:rFonts w:asciiTheme="minorHAnsi" w:hAnsiTheme="minorHAnsi" w:cstheme="minorHAnsi"/>
          <w:sz w:val="20"/>
        </w:rPr>
        <w:t xml:space="preserve">“Preparation of </w:t>
      </w:r>
      <w:proofErr w:type="spellStart"/>
      <w:r w:rsidRPr="002D61E3">
        <w:rPr>
          <w:rFonts w:asciiTheme="minorHAnsi" w:hAnsiTheme="minorHAnsi" w:cstheme="minorHAnsi"/>
          <w:sz w:val="20"/>
        </w:rPr>
        <w:t>Rilyazine</w:t>
      </w:r>
      <w:proofErr w:type="spellEnd"/>
      <w:r w:rsidRPr="002D61E3">
        <w:rPr>
          <w:rFonts w:asciiTheme="minorHAnsi" w:hAnsiTheme="minorHAnsi" w:cstheme="minorHAnsi"/>
          <w:sz w:val="20"/>
        </w:rPr>
        <w:t xml:space="preserve"> derivatives useful in treatment of cancer.”</w:t>
      </w:r>
      <w:r>
        <w:rPr>
          <w:rFonts w:asciiTheme="minorHAnsi" w:hAnsiTheme="minorHAnsi" w:cstheme="minorHAnsi"/>
          <w:sz w:val="20"/>
        </w:rPr>
        <w:t xml:space="preserve"> </w:t>
      </w:r>
      <w:r w:rsidRPr="002D61E3">
        <w:rPr>
          <w:rFonts w:asciiTheme="minorHAnsi" w:hAnsiTheme="minorHAnsi" w:cstheme="minorHAnsi"/>
          <w:sz w:val="20"/>
        </w:rPr>
        <w:t>Warner, John C.; Gladding, Jeffery A.; Gero, Thomas W.; Cheruku, Srinivasa R.</w:t>
      </w:r>
      <w:r>
        <w:rPr>
          <w:rFonts w:asciiTheme="minorHAnsi" w:hAnsiTheme="minorHAnsi" w:cstheme="minorHAnsi"/>
          <w:sz w:val="20"/>
        </w:rPr>
        <w:t>, Priority Date:</w:t>
      </w:r>
      <w:r w:rsidRPr="002D61E3">
        <w:rPr>
          <w:rFonts w:asciiTheme="minorHAnsi" w:hAnsiTheme="minorHAnsi" w:cstheme="minorHAnsi"/>
          <w:sz w:val="20"/>
        </w:rPr>
        <w:t xml:space="preserve"> September 5, 2013</w:t>
      </w:r>
      <w:r>
        <w:rPr>
          <w:rFonts w:asciiTheme="minorHAnsi" w:hAnsiTheme="minorHAnsi" w:cstheme="minorHAnsi"/>
          <w:sz w:val="20"/>
        </w:rPr>
        <w:t xml:space="preserve">, </w:t>
      </w:r>
      <w:r w:rsidRPr="005B28B2">
        <w:rPr>
          <w:rFonts w:asciiTheme="minorHAnsi" w:hAnsiTheme="minorHAnsi" w:cstheme="minorHAnsi"/>
          <w:b/>
          <w:sz w:val="20"/>
        </w:rPr>
        <w:t>US 9,394,299</w:t>
      </w:r>
      <w:r>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034785</w:t>
      </w:r>
      <w:r>
        <w:rPr>
          <w:rFonts w:asciiTheme="minorHAnsi" w:hAnsiTheme="minorHAnsi" w:cstheme="minorHAnsi"/>
          <w:sz w:val="20"/>
        </w:rPr>
        <w:t xml:space="preserve">, </w:t>
      </w:r>
      <w:r w:rsidRPr="002D61E3">
        <w:rPr>
          <w:rFonts w:asciiTheme="minorHAnsi" w:hAnsiTheme="minorHAnsi" w:cstheme="minorHAnsi"/>
          <w:sz w:val="20"/>
        </w:rPr>
        <w:t>EP 304184</w:t>
      </w:r>
      <w:r>
        <w:rPr>
          <w:rFonts w:asciiTheme="minorHAnsi" w:hAnsiTheme="minorHAnsi" w:cstheme="minorHAnsi"/>
          <w:sz w:val="20"/>
        </w:rPr>
        <w:t xml:space="preserve">0. </w:t>
      </w:r>
    </w:p>
    <w:p w14:paraId="2DC4028A" w14:textId="77777777" w:rsidR="00717378" w:rsidRDefault="00717378" w:rsidP="00717378">
      <w:pPr>
        <w:pStyle w:val="NoSpacing"/>
        <w:jc w:val="both"/>
        <w:rPr>
          <w:rFonts w:asciiTheme="minorHAnsi" w:hAnsiTheme="minorHAnsi" w:cstheme="minorHAnsi"/>
          <w:sz w:val="20"/>
        </w:rPr>
      </w:pPr>
    </w:p>
    <w:p w14:paraId="53A23083" w14:textId="77777777" w:rsidR="00717378" w:rsidRDefault="00717378" w:rsidP="00717378">
      <w:pPr>
        <w:rPr>
          <w:rFonts w:asciiTheme="minorHAnsi" w:hAnsiTheme="minorHAnsi" w:cstheme="minorHAnsi"/>
          <w:sz w:val="20"/>
        </w:rPr>
      </w:pPr>
      <w:r>
        <w:rPr>
          <w:rFonts w:asciiTheme="minorHAnsi" w:hAnsiTheme="minorHAnsi" w:cstheme="minorHAnsi"/>
          <w:sz w:val="20"/>
        </w:rPr>
        <w:t xml:space="preserve">40. (099-101) </w:t>
      </w:r>
      <w:r w:rsidRPr="002D61E3">
        <w:rPr>
          <w:rFonts w:asciiTheme="minorHAnsi" w:hAnsiTheme="minorHAnsi" w:cstheme="minorHAnsi"/>
          <w:sz w:val="20"/>
        </w:rPr>
        <w:t>“Bromine-free fire retardant (FR) agents capable of using a cyclization mechanism.”</w:t>
      </w:r>
      <w:r>
        <w:rPr>
          <w:rFonts w:asciiTheme="minorHAnsi" w:hAnsiTheme="minorHAnsi" w:cstheme="minorHAnsi"/>
          <w:sz w:val="20"/>
        </w:rPr>
        <w:t xml:space="preserve"> </w:t>
      </w:r>
      <w:r w:rsidRPr="002D61E3">
        <w:rPr>
          <w:rFonts w:asciiTheme="minorHAnsi" w:hAnsiTheme="minorHAnsi" w:cstheme="minorHAnsi"/>
          <w:sz w:val="20"/>
        </w:rPr>
        <w:t xml:space="preserve">Warner, John; Tang, </w:t>
      </w:r>
      <w:proofErr w:type="spellStart"/>
      <w:r w:rsidRPr="002D61E3">
        <w:rPr>
          <w:rFonts w:asciiTheme="minorHAnsi" w:hAnsiTheme="minorHAnsi" w:cstheme="minorHAnsi"/>
          <w:sz w:val="20"/>
        </w:rPr>
        <w:t>Pui</w:t>
      </w:r>
      <w:proofErr w:type="spellEnd"/>
      <w:r w:rsidRPr="002D61E3">
        <w:rPr>
          <w:rFonts w:asciiTheme="minorHAnsi" w:hAnsiTheme="minorHAnsi" w:cstheme="minorHAnsi"/>
          <w:sz w:val="20"/>
        </w:rPr>
        <w:t>-In; Stewart, Amie; Kelly, Colleen</w:t>
      </w:r>
      <w:r>
        <w:rPr>
          <w:rFonts w:asciiTheme="minorHAnsi" w:hAnsiTheme="minorHAnsi" w:cstheme="minorHAnsi"/>
          <w:sz w:val="20"/>
        </w:rPr>
        <w:t>, Priority Date:</w:t>
      </w:r>
      <w:r w:rsidRPr="002D61E3">
        <w:rPr>
          <w:rFonts w:asciiTheme="minorHAnsi" w:hAnsiTheme="minorHAnsi" w:cstheme="minorHAnsi"/>
          <w:sz w:val="20"/>
        </w:rPr>
        <w:t xml:space="preserve"> October 2, 2013</w:t>
      </w:r>
      <w:r>
        <w:rPr>
          <w:rFonts w:asciiTheme="minorHAnsi" w:hAnsiTheme="minorHAnsi" w:cstheme="minorHAnsi"/>
          <w:sz w:val="20"/>
        </w:rPr>
        <w:t xml:space="preserve">, </w:t>
      </w:r>
      <w:r w:rsidRPr="002D61E3">
        <w:rPr>
          <w:rFonts w:asciiTheme="minorHAnsi" w:hAnsiTheme="minorHAnsi" w:cstheme="minorHAnsi"/>
          <w:sz w:val="20"/>
        </w:rPr>
        <w:t>US 2016</w:t>
      </w:r>
      <w:r>
        <w:rPr>
          <w:rFonts w:asciiTheme="minorHAnsi" w:hAnsiTheme="minorHAnsi" w:cstheme="minorHAnsi"/>
          <w:sz w:val="20"/>
        </w:rPr>
        <w:t>/</w:t>
      </w:r>
      <w:r w:rsidRPr="002D61E3">
        <w:rPr>
          <w:rFonts w:asciiTheme="minorHAnsi" w:hAnsiTheme="minorHAnsi" w:cstheme="minorHAnsi"/>
          <w:sz w:val="20"/>
        </w:rPr>
        <w:t>0312121</w:t>
      </w:r>
      <w:r>
        <w:rPr>
          <w:rFonts w:asciiTheme="minorHAnsi" w:hAnsiTheme="minorHAnsi" w:cstheme="minorHAnsi"/>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05054</w:t>
      </w:r>
      <w:r>
        <w:rPr>
          <w:rFonts w:asciiTheme="minorHAnsi" w:hAnsiTheme="minorHAnsi" w:cstheme="minorHAnsi"/>
          <w:sz w:val="20"/>
        </w:rPr>
        <w:t xml:space="preserve">, </w:t>
      </w:r>
      <w:r w:rsidRPr="002D61E3">
        <w:rPr>
          <w:rFonts w:asciiTheme="minorHAnsi" w:hAnsiTheme="minorHAnsi" w:cstheme="minorHAnsi"/>
          <w:sz w:val="20"/>
        </w:rPr>
        <w:t>CN 105592893</w:t>
      </w:r>
      <w:r>
        <w:rPr>
          <w:rFonts w:asciiTheme="minorHAnsi" w:hAnsiTheme="minorHAnsi" w:cstheme="minorHAnsi"/>
          <w:sz w:val="20"/>
        </w:rPr>
        <w:t xml:space="preserve">. </w:t>
      </w:r>
    </w:p>
    <w:p w14:paraId="102BFD44" w14:textId="77777777" w:rsidR="00717378" w:rsidRPr="002D61E3" w:rsidRDefault="00717378" w:rsidP="00717378">
      <w:pPr>
        <w:rPr>
          <w:rFonts w:asciiTheme="minorHAnsi" w:hAnsiTheme="minorHAnsi" w:cstheme="minorHAnsi"/>
          <w:sz w:val="20"/>
        </w:rPr>
      </w:pPr>
    </w:p>
    <w:p w14:paraId="029FCDDB"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39. (097-098) </w:t>
      </w:r>
      <w:r w:rsidRPr="002D61E3">
        <w:rPr>
          <w:rFonts w:asciiTheme="minorHAnsi" w:hAnsiTheme="minorHAnsi" w:cstheme="minorHAnsi"/>
          <w:sz w:val="20"/>
        </w:rPr>
        <w:t>“Structured endothermic fire-retardant agents encapsulated in thermally-sensitive material and fire-retardant</w:t>
      </w:r>
      <w:r>
        <w:rPr>
          <w:rFonts w:asciiTheme="minorHAnsi" w:hAnsiTheme="minorHAnsi" w:cstheme="minorHAnsi"/>
          <w:sz w:val="20"/>
        </w:rPr>
        <w:t xml:space="preserve"> </w:t>
      </w:r>
      <w:r w:rsidRPr="002D61E3">
        <w:rPr>
          <w:rFonts w:asciiTheme="minorHAnsi" w:hAnsiTheme="minorHAnsi" w:cstheme="minorHAnsi"/>
          <w:sz w:val="20"/>
        </w:rPr>
        <w:t>composition comprising polymer matrix and microcapsules incorporating fire-retardant agents.”</w:t>
      </w:r>
      <w:r>
        <w:rPr>
          <w:rFonts w:asciiTheme="minorHAnsi" w:hAnsiTheme="minorHAnsi" w:cstheme="minorHAnsi"/>
          <w:sz w:val="20"/>
        </w:rPr>
        <w:t xml:space="preserve"> </w:t>
      </w:r>
      <w:r w:rsidRPr="002D61E3">
        <w:rPr>
          <w:rFonts w:asciiTheme="minorHAnsi" w:hAnsiTheme="minorHAnsi" w:cstheme="minorHAnsi"/>
          <w:sz w:val="20"/>
        </w:rPr>
        <w:t xml:space="preserve">Warner, John; Tang, </w:t>
      </w:r>
      <w:proofErr w:type="spellStart"/>
      <w:r w:rsidRPr="002D61E3">
        <w:rPr>
          <w:rFonts w:asciiTheme="minorHAnsi" w:hAnsiTheme="minorHAnsi" w:cstheme="minorHAnsi"/>
          <w:sz w:val="20"/>
        </w:rPr>
        <w:t>Pui</w:t>
      </w:r>
      <w:proofErr w:type="spellEnd"/>
      <w:r w:rsidRPr="002D61E3">
        <w:rPr>
          <w:rFonts w:asciiTheme="minorHAnsi" w:hAnsiTheme="minorHAnsi" w:cstheme="minorHAnsi"/>
          <w:sz w:val="20"/>
        </w:rPr>
        <w:t>-Ln; Stewart, Amie; Kelly, Colleen</w:t>
      </w:r>
      <w:r>
        <w:rPr>
          <w:rFonts w:asciiTheme="minorHAnsi" w:hAnsiTheme="minorHAnsi" w:cstheme="minorHAnsi"/>
          <w:sz w:val="20"/>
        </w:rPr>
        <w:t>, Priority Date:</w:t>
      </w:r>
      <w:r w:rsidRPr="002D61E3">
        <w:rPr>
          <w:rFonts w:asciiTheme="minorHAnsi" w:hAnsiTheme="minorHAnsi" w:cstheme="minorHAnsi"/>
          <w:sz w:val="20"/>
        </w:rPr>
        <w:t xml:space="preserve"> August 22, 2013</w:t>
      </w:r>
      <w:r>
        <w:rPr>
          <w:rFonts w:asciiTheme="minorHAnsi" w:hAnsiTheme="minorHAnsi" w:cstheme="minorHAnsi"/>
          <w:sz w:val="20"/>
        </w:rPr>
        <w:t xml:space="preserve">, </w:t>
      </w:r>
      <w:r w:rsidRPr="005B28B2">
        <w:rPr>
          <w:rFonts w:asciiTheme="minorHAnsi" w:hAnsiTheme="minorHAnsi" w:cstheme="minorHAnsi"/>
          <w:b/>
          <w:sz w:val="20"/>
        </w:rPr>
        <w:t>US 9,856,381</w:t>
      </w:r>
      <w:r w:rsidRPr="00E13F65">
        <w:rPr>
          <w:rFonts w:asciiTheme="minorHAnsi" w:hAnsiTheme="minorHAnsi" w:cstheme="minorHAnsi"/>
          <w:sz w:val="20"/>
        </w:rPr>
        <w:t>,</w:t>
      </w:r>
      <w:r>
        <w:rPr>
          <w:rFonts w:asciiTheme="minorHAnsi" w:hAnsiTheme="minorHAnsi" w:cstheme="minorHAnsi"/>
          <w:b/>
          <w:sz w:val="20"/>
        </w:rPr>
        <w:t xml:space="preserve"> </w:t>
      </w:r>
      <w:r w:rsidRPr="002D61E3">
        <w:rPr>
          <w:rFonts w:asciiTheme="minorHAnsi" w:hAnsiTheme="minorHAnsi" w:cstheme="minorHAnsi"/>
          <w:sz w:val="20"/>
        </w:rPr>
        <w:t>WO 2015</w:t>
      </w:r>
      <w:r>
        <w:rPr>
          <w:rFonts w:asciiTheme="minorHAnsi" w:hAnsiTheme="minorHAnsi" w:cstheme="minorHAnsi"/>
          <w:sz w:val="20"/>
        </w:rPr>
        <w:t>/</w:t>
      </w:r>
      <w:r w:rsidRPr="002D61E3">
        <w:rPr>
          <w:rFonts w:asciiTheme="minorHAnsi" w:hAnsiTheme="minorHAnsi" w:cstheme="minorHAnsi"/>
          <w:sz w:val="20"/>
        </w:rPr>
        <w:t>026353</w:t>
      </w:r>
      <w:r>
        <w:rPr>
          <w:rFonts w:asciiTheme="minorHAnsi" w:hAnsiTheme="minorHAnsi" w:cstheme="minorHAnsi"/>
          <w:sz w:val="20"/>
        </w:rPr>
        <w:t xml:space="preserve">. </w:t>
      </w:r>
    </w:p>
    <w:p w14:paraId="47A90E38" w14:textId="77777777" w:rsidR="00717378" w:rsidRDefault="00717378" w:rsidP="00717378">
      <w:pPr>
        <w:pStyle w:val="NoSpacing"/>
        <w:jc w:val="both"/>
        <w:rPr>
          <w:rFonts w:asciiTheme="minorHAnsi" w:hAnsiTheme="minorHAnsi" w:cstheme="minorHAnsi"/>
          <w:sz w:val="20"/>
        </w:rPr>
      </w:pPr>
    </w:p>
    <w:p w14:paraId="3B935503"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38. (096) </w:t>
      </w:r>
      <w:r w:rsidRPr="002D61E3">
        <w:rPr>
          <w:rFonts w:asciiTheme="minorHAnsi" w:hAnsiTheme="minorHAnsi" w:cstheme="minorHAnsi"/>
          <w:sz w:val="20"/>
        </w:rPr>
        <w:t>“Flexible microreactors.”</w:t>
      </w:r>
      <w:r>
        <w:rPr>
          <w:rFonts w:asciiTheme="minorHAnsi" w:hAnsiTheme="minorHAnsi" w:cstheme="minorHAnsi"/>
          <w:sz w:val="20"/>
        </w:rPr>
        <w:t xml:space="preserve"> </w:t>
      </w:r>
      <w:r w:rsidRPr="002D61E3">
        <w:rPr>
          <w:rFonts w:asciiTheme="minorHAnsi" w:hAnsiTheme="minorHAnsi" w:cstheme="minorHAnsi"/>
          <w:sz w:val="20"/>
        </w:rPr>
        <w:t>Warner, John C.</w:t>
      </w:r>
      <w:r>
        <w:rPr>
          <w:rFonts w:asciiTheme="minorHAnsi" w:hAnsiTheme="minorHAnsi" w:cstheme="minorHAnsi"/>
          <w:sz w:val="20"/>
        </w:rPr>
        <w:t>, Priority Date:</w:t>
      </w:r>
      <w:r w:rsidRPr="002D61E3">
        <w:rPr>
          <w:rFonts w:asciiTheme="minorHAnsi" w:hAnsiTheme="minorHAnsi" w:cstheme="minorHAnsi"/>
          <w:sz w:val="20"/>
        </w:rPr>
        <w:t xml:space="preserve"> June 18, 2013</w:t>
      </w:r>
      <w:r>
        <w:rPr>
          <w:rFonts w:asciiTheme="minorHAnsi" w:hAnsiTheme="minorHAnsi" w:cstheme="minorHAnsi"/>
          <w:sz w:val="20"/>
        </w:rPr>
        <w:t xml:space="preserve">, </w:t>
      </w:r>
      <w:r w:rsidRPr="002D61E3">
        <w:rPr>
          <w:rFonts w:asciiTheme="minorHAnsi" w:hAnsiTheme="minorHAnsi" w:cstheme="minorHAnsi"/>
          <w:sz w:val="20"/>
        </w:rPr>
        <w:t>US 2014</w:t>
      </w:r>
      <w:r>
        <w:rPr>
          <w:rFonts w:asciiTheme="minorHAnsi" w:hAnsiTheme="minorHAnsi" w:cstheme="minorHAnsi"/>
          <w:sz w:val="20"/>
        </w:rPr>
        <w:t>/</w:t>
      </w:r>
      <w:r w:rsidRPr="002D61E3">
        <w:rPr>
          <w:rFonts w:asciiTheme="minorHAnsi" w:hAnsiTheme="minorHAnsi" w:cstheme="minorHAnsi"/>
          <w:sz w:val="20"/>
        </w:rPr>
        <w:t>0369901</w:t>
      </w:r>
      <w:r>
        <w:rPr>
          <w:rFonts w:asciiTheme="minorHAnsi" w:hAnsiTheme="minorHAnsi" w:cstheme="minorHAnsi"/>
          <w:sz w:val="20"/>
        </w:rPr>
        <w:t xml:space="preserve">. </w:t>
      </w:r>
    </w:p>
    <w:p w14:paraId="1E311654" w14:textId="77777777" w:rsidR="00717378" w:rsidRPr="002D61E3" w:rsidRDefault="00717378" w:rsidP="00717378">
      <w:pPr>
        <w:pStyle w:val="NoSpacing"/>
        <w:jc w:val="both"/>
        <w:rPr>
          <w:rFonts w:asciiTheme="minorHAnsi" w:hAnsiTheme="minorHAnsi" w:cstheme="minorHAnsi"/>
          <w:sz w:val="20"/>
        </w:rPr>
      </w:pPr>
    </w:p>
    <w:p w14:paraId="5C325DDE"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37. (095) </w:t>
      </w:r>
      <w:r w:rsidRPr="002D61E3">
        <w:rPr>
          <w:rFonts w:asciiTheme="minorHAnsi" w:hAnsiTheme="minorHAnsi" w:cstheme="minorHAnsi"/>
          <w:sz w:val="20"/>
        </w:rPr>
        <w:t>“Thermal imaging.”</w:t>
      </w:r>
      <w:r>
        <w:rPr>
          <w:rFonts w:asciiTheme="minorHAnsi" w:hAnsiTheme="minorHAnsi" w:cstheme="minorHAnsi"/>
          <w:sz w:val="20"/>
        </w:rPr>
        <w:t xml:space="preserve"> </w:t>
      </w:r>
      <w:r w:rsidRPr="002D61E3">
        <w:rPr>
          <w:rFonts w:asciiTheme="minorHAnsi" w:hAnsiTheme="minorHAnsi" w:cstheme="minorHAnsi"/>
          <w:sz w:val="20"/>
        </w:rPr>
        <w:t>Warner, John C.</w:t>
      </w:r>
      <w:r>
        <w:rPr>
          <w:rFonts w:asciiTheme="minorHAnsi" w:hAnsiTheme="minorHAnsi" w:cstheme="minorHAnsi"/>
          <w:sz w:val="20"/>
        </w:rPr>
        <w:t>, Priority Date:</w:t>
      </w:r>
      <w:r w:rsidRPr="002D61E3">
        <w:rPr>
          <w:rFonts w:asciiTheme="minorHAnsi" w:hAnsiTheme="minorHAnsi" w:cstheme="minorHAnsi"/>
          <w:sz w:val="20"/>
        </w:rPr>
        <w:t xml:space="preserve"> June 18, 2013</w:t>
      </w:r>
      <w:r>
        <w:rPr>
          <w:rFonts w:asciiTheme="minorHAnsi" w:hAnsiTheme="minorHAnsi" w:cstheme="minorHAnsi"/>
          <w:sz w:val="20"/>
        </w:rPr>
        <w:t xml:space="preserve">, </w:t>
      </w:r>
      <w:r w:rsidRPr="002D61E3">
        <w:rPr>
          <w:rFonts w:asciiTheme="minorHAnsi" w:hAnsiTheme="minorHAnsi" w:cstheme="minorHAnsi"/>
          <w:sz w:val="20"/>
        </w:rPr>
        <w:t>US 2014</w:t>
      </w:r>
      <w:r>
        <w:rPr>
          <w:rFonts w:asciiTheme="minorHAnsi" w:hAnsiTheme="minorHAnsi" w:cstheme="minorHAnsi"/>
          <w:sz w:val="20"/>
        </w:rPr>
        <w:t>/</w:t>
      </w:r>
      <w:r w:rsidRPr="002D61E3">
        <w:rPr>
          <w:rFonts w:asciiTheme="minorHAnsi" w:hAnsiTheme="minorHAnsi" w:cstheme="minorHAnsi"/>
          <w:sz w:val="20"/>
        </w:rPr>
        <w:t>0371064</w:t>
      </w:r>
      <w:r>
        <w:rPr>
          <w:rFonts w:asciiTheme="minorHAnsi" w:hAnsiTheme="minorHAnsi" w:cstheme="minorHAnsi"/>
          <w:sz w:val="20"/>
        </w:rPr>
        <w:t xml:space="preserve">. </w:t>
      </w:r>
    </w:p>
    <w:p w14:paraId="1348072F" w14:textId="77777777" w:rsidR="00717378" w:rsidRDefault="00717378" w:rsidP="00717378">
      <w:pPr>
        <w:pStyle w:val="NoSpacing"/>
        <w:jc w:val="both"/>
        <w:rPr>
          <w:rFonts w:asciiTheme="minorHAnsi" w:hAnsiTheme="minorHAnsi" w:cstheme="minorHAnsi"/>
          <w:sz w:val="20"/>
        </w:rPr>
      </w:pPr>
    </w:p>
    <w:p w14:paraId="4D486160"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36. (088-094) </w:t>
      </w:r>
      <w:r w:rsidRPr="002D61E3">
        <w:rPr>
          <w:rFonts w:asciiTheme="minorHAnsi" w:hAnsiTheme="minorHAnsi" w:cstheme="minorHAnsi"/>
          <w:sz w:val="20"/>
        </w:rPr>
        <w:t>“Dihydro-6-azaphenalene derivatives for the treatment of CNS, oncological diseases and related disorders.”</w:t>
      </w:r>
      <w:r>
        <w:rPr>
          <w:rFonts w:asciiTheme="minorHAnsi" w:hAnsiTheme="minorHAnsi" w:cstheme="minorHAnsi"/>
          <w:sz w:val="20"/>
        </w:rPr>
        <w:t xml:space="preserve"> </w:t>
      </w:r>
      <w:r w:rsidRPr="002D61E3">
        <w:rPr>
          <w:rFonts w:asciiTheme="minorHAnsi" w:hAnsiTheme="minorHAnsi" w:cstheme="minorHAnsi"/>
          <w:sz w:val="20"/>
        </w:rPr>
        <w:t>Warner, John C.; Nguyen, Dieu; Gladding, Jeffery A.; Cheruku, Srinivasa R.; Loebelenz, Jean R.; Norman, James</w:t>
      </w:r>
      <w:r>
        <w:rPr>
          <w:rFonts w:asciiTheme="minorHAnsi" w:hAnsiTheme="minorHAnsi" w:cstheme="minorHAnsi"/>
          <w:sz w:val="20"/>
        </w:rPr>
        <w:t xml:space="preserve"> </w:t>
      </w:r>
      <w:r w:rsidRPr="002D61E3">
        <w:rPr>
          <w:rFonts w:asciiTheme="minorHAnsi" w:hAnsiTheme="minorHAnsi" w:cstheme="minorHAnsi"/>
          <w:sz w:val="20"/>
        </w:rPr>
        <w:t>J.; Thota, Sambaiah; Lee, John W.; Rosenfeld, Craig</w:t>
      </w:r>
      <w:r>
        <w:rPr>
          <w:rFonts w:asciiTheme="minorHAnsi" w:hAnsiTheme="minorHAnsi" w:cstheme="minorHAnsi"/>
          <w:sz w:val="20"/>
        </w:rPr>
        <w:t>, Priority Date:</w:t>
      </w:r>
      <w:r w:rsidRPr="002D61E3">
        <w:rPr>
          <w:rFonts w:asciiTheme="minorHAnsi" w:hAnsiTheme="minorHAnsi" w:cstheme="minorHAnsi"/>
          <w:sz w:val="20"/>
        </w:rPr>
        <w:t xml:space="preserve"> September 28, 2012</w:t>
      </w:r>
      <w:r>
        <w:rPr>
          <w:rFonts w:asciiTheme="minorHAnsi" w:hAnsiTheme="minorHAnsi" w:cstheme="minorHAnsi"/>
          <w:sz w:val="20"/>
        </w:rPr>
        <w:t xml:space="preserve">, </w:t>
      </w:r>
      <w:r w:rsidRPr="005B28B2">
        <w:rPr>
          <w:rFonts w:asciiTheme="minorHAnsi" w:hAnsiTheme="minorHAnsi" w:cstheme="minorHAnsi"/>
          <w:b/>
          <w:sz w:val="20"/>
        </w:rPr>
        <w:t>US 10,047,089</w:t>
      </w:r>
      <w:r>
        <w:rPr>
          <w:rFonts w:asciiTheme="minorHAnsi" w:hAnsiTheme="minorHAnsi" w:cstheme="minorHAnsi"/>
          <w:sz w:val="20"/>
        </w:rPr>
        <w:t xml:space="preserve">, </w:t>
      </w:r>
      <w:r w:rsidRPr="002D61E3">
        <w:rPr>
          <w:rFonts w:asciiTheme="minorHAnsi" w:hAnsiTheme="minorHAnsi" w:cstheme="minorHAnsi"/>
          <w:sz w:val="20"/>
        </w:rPr>
        <w:t>WO 2014</w:t>
      </w:r>
      <w:r>
        <w:rPr>
          <w:rFonts w:asciiTheme="minorHAnsi" w:hAnsiTheme="minorHAnsi" w:cstheme="minorHAnsi"/>
          <w:sz w:val="20"/>
        </w:rPr>
        <w:t>/</w:t>
      </w:r>
      <w:r w:rsidRPr="002D61E3">
        <w:rPr>
          <w:rFonts w:asciiTheme="minorHAnsi" w:hAnsiTheme="minorHAnsi" w:cstheme="minorHAnsi"/>
          <w:sz w:val="20"/>
        </w:rPr>
        <w:t>052906</w:t>
      </w:r>
      <w:r>
        <w:rPr>
          <w:rFonts w:asciiTheme="minorHAnsi" w:hAnsiTheme="minorHAnsi" w:cstheme="minorHAnsi"/>
          <w:sz w:val="20"/>
        </w:rPr>
        <w:t xml:space="preserve">, </w:t>
      </w:r>
      <w:r w:rsidRPr="002D61E3">
        <w:rPr>
          <w:rFonts w:asciiTheme="minorHAnsi" w:hAnsiTheme="minorHAnsi" w:cstheme="minorHAnsi"/>
          <w:sz w:val="20"/>
        </w:rPr>
        <w:t>EP 2900239</w:t>
      </w:r>
      <w:r>
        <w:rPr>
          <w:rFonts w:asciiTheme="minorHAnsi" w:hAnsiTheme="minorHAnsi" w:cstheme="minorHAnsi"/>
          <w:sz w:val="20"/>
        </w:rPr>
        <w:t xml:space="preserve">, JP 6345674, </w:t>
      </w:r>
      <w:r w:rsidRPr="002D61E3">
        <w:rPr>
          <w:rFonts w:asciiTheme="minorHAnsi" w:hAnsiTheme="minorHAnsi" w:cstheme="minorHAnsi"/>
          <w:sz w:val="20"/>
        </w:rPr>
        <w:t>KR 20150060775</w:t>
      </w:r>
      <w:r>
        <w:rPr>
          <w:rFonts w:asciiTheme="minorHAnsi" w:hAnsiTheme="minorHAnsi" w:cstheme="minorHAnsi"/>
          <w:sz w:val="20"/>
        </w:rPr>
        <w:t xml:space="preserve">, </w:t>
      </w:r>
      <w:r w:rsidRPr="002D61E3">
        <w:rPr>
          <w:rFonts w:asciiTheme="minorHAnsi" w:hAnsiTheme="minorHAnsi" w:cstheme="minorHAnsi"/>
          <w:sz w:val="20"/>
        </w:rPr>
        <w:t>CN 104994853</w:t>
      </w:r>
      <w:r>
        <w:rPr>
          <w:rFonts w:asciiTheme="minorHAnsi" w:hAnsiTheme="minorHAnsi" w:cstheme="minorHAnsi"/>
          <w:sz w:val="20"/>
        </w:rPr>
        <w:t xml:space="preserve">. </w:t>
      </w:r>
      <w:r w:rsidRPr="002D61E3">
        <w:rPr>
          <w:rFonts w:asciiTheme="minorHAnsi" w:hAnsiTheme="minorHAnsi" w:cstheme="minorHAnsi"/>
          <w:sz w:val="20"/>
        </w:rPr>
        <w:t>CA 2886749</w:t>
      </w:r>
      <w:r>
        <w:rPr>
          <w:rFonts w:asciiTheme="minorHAnsi" w:hAnsiTheme="minorHAnsi" w:cstheme="minorHAnsi"/>
          <w:sz w:val="20"/>
        </w:rPr>
        <w:t xml:space="preserve">. </w:t>
      </w:r>
    </w:p>
    <w:p w14:paraId="6CCC8EC4" w14:textId="77777777" w:rsidR="00717378" w:rsidRPr="002D61E3" w:rsidRDefault="00717378" w:rsidP="00717378">
      <w:pPr>
        <w:pStyle w:val="NoSpacing"/>
        <w:jc w:val="both"/>
        <w:rPr>
          <w:rFonts w:asciiTheme="minorHAnsi" w:hAnsiTheme="minorHAnsi" w:cstheme="minorHAnsi"/>
          <w:sz w:val="20"/>
        </w:rPr>
      </w:pPr>
    </w:p>
    <w:p w14:paraId="7E8DEECF"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35. (087) </w:t>
      </w:r>
      <w:r w:rsidRPr="002D61E3">
        <w:rPr>
          <w:rFonts w:asciiTheme="minorHAnsi" w:hAnsiTheme="minorHAnsi" w:cstheme="minorHAnsi"/>
          <w:sz w:val="20"/>
        </w:rPr>
        <w:t>“Dye-sensitized solar cell and corrosion resistant electrode stack therein.”</w:t>
      </w:r>
      <w:r>
        <w:rPr>
          <w:rFonts w:asciiTheme="minorHAnsi" w:hAnsiTheme="minorHAnsi" w:cstheme="minorHAnsi"/>
          <w:sz w:val="20"/>
        </w:rPr>
        <w:t xml:space="preserve"> </w:t>
      </w:r>
      <w:proofErr w:type="spellStart"/>
      <w:r w:rsidRPr="002D61E3">
        <w:rPr>
          <w:rFonts w:asciiTheme="minorHAnsi" w:hAnsiTheme="minorHAnsi" w:cstheme="minorHAnsi"/>
          <w:sz w:val="20"/>
        </w:rPr>
        <w:t>Plavisch</w:t>
      </w:r>
      <w:proofErr w:type="spellEnd"/>
      <w:r w:rsidRPr="002D61E3">
        <w:rPr>
          <w:rFonts w:asciiTheme="minorHAnsi" w:hAnsiTheme="minorHAnsi" w:cstheme="minorHAnsi"/>
          <w:sz w:val="20"/>
        </w:rPr>
        <w:t>, Lauren; Ricci, Melissa; Warner, John C.</w:t>
      </w:r>
      <w:r>
        <w:rPr>
          <w:rFonts w:asciiTheme="minorHAnsi" w:hAnsiTheme="minorHAnsi" w:cstheme="minorHAnsi"/>
          <w:sz w:val="20"/>
        </w:rPr>
        <w:t>, Priority Date:</w:t>
      </w:r>
      <w:r w:rsidRPr="002D61E3">
        <w:rPr>
          <w:rFonts w:asciiTheme="minorHAnsi" w:hAnsiTheme="minorHAnsi" w:cstheme="minorHAnsi"/>
          <w:sz w:val="20"/>
        </w:rPr>
        <w:t xml:space="preserve"> April 10, 2012</w:t>
      </w:r>
      <w:r>
        <w:rPr>
          <w:rFonts w:asciiTheme="minorHAnsi" w:hAnsiTheme="minorHAnsi" w:cstheme="minorHAnsi"/>
          <w:sz w:val="20"/>
        </w:rPr>
        <w:t xml:space="preserve">, </w:t>
      </w:r>
      <w:r w:rsidRPr="002D61E3">
        <w:rPr>
          <w:rFonts w:asciiTheme="minorHAnsi" w:hAnsiTheme="minorHAnsi" w:cstheme="minorHAnsi"/>
          <w:sz w:val="20"/>
        </w:rPr>
        <w:t>US 2013</w:t>
      </w:r>
      <w:r>
        <w:rPr>
          <w:rFonts w:asciiTheme="minorHAnsi" w:hAnsiTheme="minorHAnsi" w:cstheme="minorHAnsi"/>
          <w:sz w:val="20"/>
        </w:rPr>
        <w:t>/</w:t>
      </w:r>
      <w:r w:rsidRPr="002D61E3">
        <w:rPr>
          <w:rFonts w:asciiTheme="minorHAnsi" w:hAnsiTheme="minorHAnsi" w:cstheme="minorHAnsi"/>
          <w:sz w:val="20"/>
        </w:rPr>
        <w:t>0263921</w:t>
      </w:r>
      <w:r>
        <w:rPr>
          <w:rFonts w:asciiTheme="minorHAnsi" w:hAnsiTheme="minorHAnsi" w:cstheme="minorHAnsi"/>
          <w:sz w:val="20"/>
        </w:rPr>
        <w:t xml:space="preserve">. </w:t>
      </w:r>
    </w:p>
    <w:p w14:paraId="260F73E9" w14:textId="77777777" w:rsidR="00717378" w:rsidRDefault="00717378" w:rsidP="00717378">
      <w:pPr>
        <w:pStyle w:val="NoSpacing"/>
        <w:jc w:val="both"/>
        <w:rPr>
          <w:rFonts w:asciiTheme="minorHAnsi" w:hAnsiTheme="minorHAnsi" w:cstheme="minorHAnsi"/>
          <w:sz w:val="20"/>
        </w:rPr>
      </w:pPr>
    </w:p>
    <w:p w14:paraId="39DE7D19"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34. (086) </w:t>
      </w:r>
      <w:r w:rsidRPr="002D61E3">
        <w:rPr>
          <w:rFonts w:asciiTheme="minorHAnsi" w:hAnsiTheme="minorHAnsi" w:cstheme="minorHAnsi"/>
          <w:sz w:val="20"/>
        </w:rPr>
        <w:t xml:space="preserve">“Solar cells with a colorant sensitized semiconductor layer prepared from a </w:t>
      </w:r>
      <w:proofErr w:type="spellStart"/>
      <w:r w:rsidRPr="002D61E3">
        <w:rPr>
          <w:rFonts w:asciiTheme="minorHAnsi" w:hAnsiTheme="minorHAnsi" w:cstheme="minorHAnsi"/>
          <w:sz w:val="20"/>
        </w:rPr>
        <w:t>presensitized</w:t>
      </w:r>
      <w:proofErr w:type="spellEnd"/>
      <w:r w:rsidRPr="002D61E3">
        <w:rPr>
          <w:rFonts w:asciiTheme="minorHAnsi" w:hAnsiTheme="minorHAnsi" w:cstheme="minorHAnsi"/>
          <w:sz w:val="20"/>
        </w:rPr>
        <w:t xml:space="preserve"> semiconductor</w:t>
      </w:r>
      <w:r>
        <w:rPr>
          <w:rFonts w:asciiTheme="minorHAnsi" w:hAnsiTheme="minorHAnsi" w:cstheme="minorHAnsi"/>
          <w:sz w:val="20"/>
        </w:rPr>
        <w:t xml:space="preserve"> </w:t>
      </w:r>
      <w:r w:rsidRPr="002D61E3">
        <w:rPr>
          <w:rFonts w:asciiTheme="minorHAnsi" w:hAnsiTheme="minorHAnsi" w:cstheme="minorHAnsi"/>
          <w:sz w:val="20"/>
        </w:rPr>
        <w:t>Composition.”</w:t>
      </w:r>
      <w:r>
        <w:rPr>
          <w:rFonts w:asciiTheme="minorHAnsi" w:hAnsiTheme="minorHAnsi" w:cstheme="minorHAnsi"/>
          <w:sz w:val="20"/>
        </w:rPr>
        <w:t xml:space="preserve"> </w:t>
      </w:r>
      <w:r w:rsidRPr="002D61E3">
        <w:rPr>
          <w:rFonts w:asciiTheme="minorHAnsi" w:hAnsiTheme="minorHAnsi" w:cstheme="minorHAnsi"/>
          <w:sz w:val="20"/>
        </w:rPr>
        <w:t xml:space="preserve">Warner, John C.; Viola, Michael S.; </w:t>
      </w:r>
      <w:proofErr w:type="spellStart"/>
      <w:r w:rsidRPr="002D61E3">
        <w:rPr>
          <w:rFonts w:asciiTheme="minorHAnsi" w:hAnsiTheme="minorHAnsi" w:cstheme="minorHAnsi"/>
          <w:sz w:val="20"/>
        </w:rPr>
        <w:t>Barykina</w:t>
      </w:r>
      <w:proofErr w:type="spellEnd"/>
      <w:r w:rsidRPr="002D61E3">
        <w:rPr>
          <w:rFonts w:asciiTheme="minorHAnsi" w:hAnsiTheme="minorHAnsi" w:cstheme="minorHAnsi"/>
          <w:sz w:val="20"/>
        </w:rPr>
        <w:t xml:space="preserve">, Olga; </w:t>
      </w:r>
      <w:proofErr w:type="spellStart"/>
      <w:r w:rsidRPr="002D61E3">
        <w:rPr>
          <w:rFonts w:asciiTheme="minorHAnsi" w:hAnsiTheme="minorHAnsi" w:cstheme="minorHAnsi"/>
          <w:sz w:val="20"/>
        </w:rPr>
        <w:t>Dua</w:t>
      </w:r>
      <w:proofErr w:type="spellEnd"/>
      <w:r w:rsidRPr="002D61E3">
        <w:rPr>
          <w:rFonts w:asciiTheme="minorHAnsi" w:hAnsiTheme="minorHAnsi" w:cstheme="minorHAnsi"/>
          <w:sz w:val="20"/>
        </w:rPr>
        <w:t>, Vineet</w:t>
      </w:r>
      <w:proofErr w:type="gramStart"/>
      <w:r>
        <w:rPr>
          <w:rFonts w:asciiTheme="minorHAnsi" w:hAnsiTheme="minorHAnsi" w:cstheme="minorHAnsi"/>
          <w:sz w:val="20"/>
        </w:rPr>
        <w:t>, .</w:t>
      </w:r>
      <w:proofErr w:type="gramEnd"/>
      <w:r>
        <w:rPr>
          <w:rFonts w:asciiTheme="minorHAnsi" w:hAnsiTheme="minorHAnsi" w:cstheme="minorHAnsi"/>
          <w:sz w:val="20"/>
        </w:rPr>
        <w:t xml:space="preserve"> Priority Date:</w:t>
      </w:r>
      <w:r w:rsidRPr="002D61E3">
        <w:rPr>
          <w:rFonts w:asciiTheme="minorHAnsi" w:hAnsiTheme="minorHAnsi" w:cstheme="minorHAnsi"/>
          <w:sz w:val="20"/>
        </w:rPr>
        <w:t xml:space="preserve"> January 17, 2012</w:t>
      </w:r>
      <w:r>
        <w:rPr>
          <w:rFonts w:asciiTheme="minorHAnsi" w:hAnsiTheme="minorHAnsi" w:cstheme="minorHAnsi"/>
          <w:sz w:val="20"/>
        </w:rPr>
        <w:t xml:space="preserve">, </w:t>
      </w:r>
      <w:r w:rsidRPr="002D61E3">
        <w:rPr>
          <w:rFonts w:asciiTheme="minorHAnsi" w:hAnsiTheme="minorHAnsi" w:cstheme="minorHAnsi"/>
          <w:sz w:val="20"/>
        </w:rPr>
        <w:t>US 2013</w:t>
      </w:r>
      <w:r>
        <w:rPr>
          <w:rFonts w:asciiTheme="minorHAnsi" w:hAnsiTheme="minorHAnsi" w:cstheme="minorHAnsi"/>
          <w:sz w:val="20"/>
        </w:rPr>
        <w:t>/</w:t>
      </w:r>
      <w:r w:rsidRPr="002D61E3">
        <w:rPr>
          <w:rFonts w:asciiTheme="minorHAnsi" w:hAnsiTheme="minorHAnsi" w:cstheme="minorHAnsi"/>
          <w:sz w:val="20"/>
        </w:rPr>
        <w:t>0180587</w:t>
      </w:r>
      <w:r>
        <w:rPr>
          <w:rFonts w:asciiTheme="minorHAnsi" w:hAnsiTheme="minorHAnsi" w:cstheme="minorHAnsi"/>
          <w:sz w:val="20"/>
        </w:rPr>
        <w:t>.</w:t>
      </w:r>
    </w:p>
    <w:p w14:paraId="2771FE8D" w14:textId="77777777" w:rsidR="00717378" w:rsidRPr="002D61E3" w:rsidRDefault="00717378" w:rsidP="00717378">
      <w:pPr>
        <w:pStyle w:val="NoSpacing"/>
        <w:jc w:val="both"/>
        <w:rPr>
          <w:rFonts w:asciiTheme="minorHAnsi" w:hAnsiTheme="minorHAnsi" w:cstheme="minorHAnsi"/>
          <w:sz w:val="20"/>
        </w:rPr>
      </w:pPr>
    </w:p>
    <w:p w14:paraId="5B3F3239"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lastRenderedPageBreak/>
        <w:t xml:space="preserve">33. (085) </w:t>
      </w:r>
      <w:r w:rsidRPr="002D61E3">
        <w:rPr>
          <w:rFonts w:asciiTheme="minorHAnsi" w:hAnsiTheme="minorHAnsi" w:cstheme="minorHAnsi"/>
          <w:sz w:val="20"/>
        </w:rPr>
        <w:t>“Dye formulation for fabricating dye sensitized electronic devices.”</w:t>
      </w:r>
      <w:r>
        <w:rPr>
          <w:rFonts w:asciiTheme="minorHAnsi" w:hAnsiTheme="minorHAnsi" w:cstheme="minorHAnsi"/>
          <w:sz w:val="20"/>
        </w:rPr>
        <w:t xml:space="preserve"> </w:t>
      </w:r>
      <w:r w:rsidRPr="002D61E3">
        <w:rPr>
          <w:rFonts w:asciiTheme="minorHAnsi" w:hAnsiTheme="minorHAnsi" w:cstheme="minorHAnsi"/>
          <w:sz w:val="20"/>
        </w:rPr>
        <w:t>Warner, John C.; Viola, Michael S.</w:t>
      </w:r>
      <w:r>
        <w:rPr>
          <w:rFonts w:asciiTheme="minorHAnsi" w:hAnsiTheme="minorHAnsi" w:cstheme="minorHAnsi"/>
          <w:sz w:val="20"/>
        </w:rPr>
        <w:t>, Priority Date:</w:t>
      </w:r>
      <w:r w:rsidRPr="002D61E3">
        <w:rPr>
          <w:rFonts w:asciiTheme="minorHAnsi" w:hAnsiTheme="minorHAnsi" w:cstheme="minorHAnsi"/>
          <w:sz w:val="20"/>
        </w:rPr>
        <w:t xml:space="preserve"> September 23, 2011</w:t>
      </w:r>
      <w:r>
        <w:rPr>
          <w:rFonts w:asciiTheme="minorHAnsi" w:hAnsiTheme="minorHAnsi" w:cstheme="minorHAnsi"/>
          <w:sz w:val="20"/>
        </w:rPr>
        <w:t xml:space="preserve">, </w:t>
      </w:r>
      <w:r w:rsidRPr="002D61E3">
        <w:rPr>
          <w:rFonts w:asciiTheme="minorHAnsi" w:hAnsiTheme="minorHAnsi" w:cstheme="minorHAnsi"/>
          <w:sz w:val="20"/>
        </w:rPr>
        <w:t>US 2013</w:t>
      </w:r>
      <w:r>
        <w:rPr>
          <w:rFonts w:asciiTheme="minorHAnsi" w:hAnsiTheme="minorHAnsi" w:cstheme="minorHAnsi"/>
          <w:sz w:val="20"/>
        </w:rPr>
        <w:t>/</w:t>
      </w:r>
      <w:r w:rsidRPr="002D61E3">
        <w:rPr>
          <w:rFonts w:asciiTheme="minorHAnsi" w:hAnsiTheme="minorHAnsi" w:cstheme="minorHAnsi"/>
          <w:sz w:val="20"/>
        </w:rPr>
        <w:t>0074935</w:t>
      </w:r>
      <w:r>
        <w:rPr>
          <w:rFonts w:asciiTheme="minorHAnsi" w:hAnsiTheme="minorHAnsi" w:cstheme="minorHAnsi"/>
          <w:sz w:val="20"/>
        </w:rPr>
        <w:t xml:space="preserve">. </w:t>
      </w:r>
    </w:p>
    <w:p w14:paraId="2276AE18" w14:textId="77777777" w:rsidR="00717378" w:rsidRDefault="00717378" w:rsidP="00717378">
      <w:pPr>
        <w:pStyle w:val="NoSpacing"/>
        <w:jc w:val="both"/>
        <w:rPr>
          <w:rFonts w:asciiTheme="minorHAnsi" w:hAnsiTheme="minorHAnsi" w:cstheme="minorHAnsi"/>
          <w:sz w:val="20"/>
        </w:rPr>
      </w:pPr>
    </w:p>
    <w:p w14:paraId="3E018C16"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32. (084) </w:t>
      </w:r>
      <w:r w:rsidRPr="002D61E3">
        <w:rPr>
          <w:rFonts w:asciiTheme="minorHAnsi" w:hAnsiTheme="minorHAnsi" w:cstheme="minorHAnsi"/>
          <w:sz w:val="20"/>
        </w:rPr>
        <w:t>“Protective barriers for electronic devices.”</w:t>
      </w:r>
      <w:r>
        <w:rPr>
          <w:rFonts w:asciiTheme="minorHAnsi" w:hAnsiTheme="minorHAnsi" w:cstheme="minorHAnsi"/>
          <w:sz w:val="20"/>
        </w:rPr>
        <w:t xml:space="preserve"> </w:t>
      </w:r>
      <w:r w:rsidRPr="002D61E3">
        <w:rPr>
          <w:rFonts w:asciiTheme="minorHAnsi" w:hAnsiTheme="minorHAnsi" w:cstheme="minorHAnsi"/>
          <w:sz w:val="20"/>
        </w:rPr>
        <w:t>Warner, John C.; Viola, Michael S.</w:t>
      </w:r>
      <w:r>
        <w:rPr>
          <w:rFonts w:asciiTheme="minorHAnsi" w:hAnsiTheme="minorHAnsi" w:cstheme="minorHAnsi"/>
          <w:sz w:val="20"/>
        </w:rPr>
        <w:t>, Priority Date:</w:t>
      </w:r>
      <w:r w:rsidRPr="002D61E3">
        <w:rPr>
          <w:rFonts w:asciiTheme="minorHAnsi" w:hAnsiTheme="minorHAnsi" w:cstheme="minorHAnsi"/>
          <w:sz w:val="20"/>
        </w:rPr>
        <w:t xml:space="preserve"> September 2, 2011</w:t>
      </w:r>
      <w:r>
        <w:rPr>
          <w:rFonts w:asciiTheme="minorHAnsi" w:hAnsiTheme="minorHAnsi" w:cstheme="minorHAnsi"/>
          <w:sz w:val="20"/>
        </w:rPr>
        <w:t xml:space="preserve">, </w:t>
      </w:r>
      <w:r w:rsidRPr="005B28B2">
        <w:rPr>
          <w:rFonts w:asciiTheme="minorHAnsi" w:hAnsiTheme="minorHAnsi" w:cstheme="minorHAnsi"/>
          <w:b/>
          <w:sz w:val="20"/>
        </w:rPr>
        <w:t>US 8,581,246</w:t>
      </w:r>
      <w:r>
        <w:rPr>
          <w:rFonts w:asciiTheme="minorHAnsi" w:hAnsiTheme="minorHAnsi" w:cstheme="minorHAnsi"/>
          <w:sz w:val="20"/>
        </w:rPr>
        <w:t xml:space="preserve">. </w:t>
      </w:r>
    </w:p>
    <w:p w14:paraId="5C67F8C3" w14:textId="77777777" w:rsidR="00717378" w:rsidRDefault="00717378" w:rsidP="00717378">
      <w:pPr>
        <w:pStyle w:val="NoSpacing"/>
        <w:jc w:val="both"/>
        <w:rPr>
          <w:rFonts w:asciiTheme="minorHAnsi" w:hAnsiTheme="minorHAnsi" w:cstheme="minorHAnsi"/>
          <w:sz w:val="20"/>
        </w:rPr>
      </w:pPr>
    </w:p>
    <w:p w14:paraId="1BBF49B4"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31. (083) </w:t>
      </w:r>
      <w:r w:rsidRPr="002D61E3">
        <w:rPr>
          <w:rFonts w:asciiTheme="minorHAnsi" w:hAnsiTheme="minorHAnsi" w:cstheme="minorHAnsi"/>
          <w:sz w:val="20"/>
        </w:rPr>
        <w:t>“Formulation and method for hair dyeing.”</w:t>
      </w:r>
      <w:r>
        <w:rPr>
          <w:rFonts w:asciiTheme="minorHAnsi" w:hAnsiTheme="minorHAnsi" w:cstheme="minorHAnsi"/>
          <w:sz w:val="20"/>
        </w:rPr>
        <w:t xml:space="preserve"> </w:t>
      </w:r>
      <w:r w:rsidRPr="002D61E3">
        <w:rPr>
          <w:rFonts w:asciiTheme="minorHAnsi" w:hAnsiTheme="minorHAnsi" w:cstheme="minorHAnsi"/>
          <w:sz w:val="20"/>
        </w:rPr>
        <w:t>Warner, John C.; Viola, Michael S.</w:t>
      </w:r>
      <w:r>
        <w:rPr>
          <w:rFonts w:asciiTheme="minorHAnsi" w:hAnsiTheme="minorHAnsi" w:cstheme="minorHAnsi"/>
          <w:sz w:val="20"/>
        </w:rPr>
        <w:t>, Priority Date:</w:t>
      </w:r>
      <w:r w:rsidRPr="002D61E3">
        <w:rPr>
          <w:rFonts w:asciiTheme="minorHAnsi" w:hAnsiTheme="minorHAnsi" w:cstheme="minorHAnsi"/>
          <w:sz w:val="20"/>
        </w:rPr>
        <w:t xml:space="preserve"> September 2, 2011</w:t>
      </w:r>
      <w:r>
        <w:rPr>
          <w:rFonts w:asciiTheme="minorHAnsi" w:hAnsiTheme="minorHAnsi" w:cstheme="minorHAnsi"/>
          <w:sz w:val="20"/>
        </w:rPr>
        <w:t xml:space="preserve">, </w:t>
      </w:r>
      <w:r w:rsidRPr="005B28B2">
        <w:rPr>
          <w:rFonts w:asciiTheme="minorHAnsi" w:hAnsiTheme="minorHAnsi" w:cstheme="minorHAnsi"/>
          <w:b/>
          <w:sz w:val="20"/>
        </w:rPr>
        <w:t>US 8,366,791</w:t>
      </w:r>
      <w:r>
        <w:rPr>
          <w:rFonts w:asciiTheme="minorHAnsi" w:hAnsiTheme="minorHAnsi" w:cstheme="minorHAnsi"/>
          <w:sz w:val="20"/>
        </w:rPr>
        <w:t xml:space="preserve">. </w:t>
      </w:r>
    </w:p>
    <w:p w14:paraId="147B3158" w14:textId="77777777" w:rsidR="00717378" w:rsidRDefault="00717378" w:rsidP="00717378">
      <w:pPr>
        <w:pStyle w:val="NoSpacing"/>
        <w:jc w:val="both"/>
        <w:rPr>
          <w:rFonts w:asciiTheme="minorHAnsi" w:hAnsiTheme="minorHAnsi" w:cstheme="minorHAnsi"/>
          <w:sz w:val="20"/>
        </w:rPr>
      </w:pPr>
    </w:p>
    <w:p w14:paraId="5520C439"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30. (077-082) </w:t>
      </w:r>
      <w:r w:rsidRPr="002D61E3">
        <w:rPr>
          <w:rFonts w:asciiTheme="minorHAnsi" w:hAnsiTheme="minorHAnsi" w:cstheme="minorHAnsi"/>
          <w:sz w:val="20"/>
        </w:rPr>
        <w:t>“Method for the recovery of lithium cobalt oxide from lithium ion batteries.”</w:t>
      </w:r>
      <w:r>
        <w:rPr>
          <w:rFonts w:asciiTheme="minorHAnsi" w:hAnsiTheme="minorHAnsi" w:cstheme="minorHAnsi"/>
          <w:sz w:val="20"/>
        </w:rPr>
        <w:t xml:space="preserve"> </w:t>
      </w:r>
      <w:r w:rsidRPr="002D61E3">
        <w:rPr>
          <w:rFonts w:asciiTheme="minorHAnsi" w:hAnsiTheme="minorHAnsi" w:cstheme="minorHAnsi"/>
          <w:sz w:val="20"/>
        </w:rPr>
        <w:t>Poe, Sarah L.; Paradise, Christopher L.; Muollo, Laura R.; Pal, Reshma; Warner, John C.; Korzenski, Michael B.</w:t>
      </w:r>
      <w:r>
        <w:rPr>
          <w:rFonts w:asciiTheme="minorHAnsi" w:hAnsiTheme="minorHAnsi" w:cstheme="minorHAnsi"/>
          <w:sz w:val="20"/>
        </w:rPr>
        <w:t>, Priority Date:</w:t>
      </w:r>
      <w:r w:rsidRPr="002D61E3">
        <w:rPr>
          <w:rFonts w:asciiTheme="minorHAnsi" w:hAnsiTheme="minorHAnsi" w:cstheme="minorHAnsi"/>
          <w:sz w:val="20"/>
        </w:rPr>
        <w:t xml:space="preserve"> June 21, 2011</w:t>
      </w:r>
      <w:r>
        <w:rPr>
          <w:rFonts w:asciiTheme="minorHAnsi" w:hAnsiTheme="minorHAnsi" w:cstheme="minorHAnsi"/>
          <w:sz w:val="20"/>
        </w:rPr>
        <w:t xml:space="preserve">, </w:t>
      </w:r>
      <w:r w:rsidRPr="005B28B2">
        <w:rPr>
          <w:rFonts w:asciiTheme="minorHAnsi" w:hAnsiTheme="minorHAnsi" w:cstheme="minorHAnsi"/>
          <w:b/>
          <w:sz w:val="20"/>
        </w:rPr>
        <w:t>US 9,972,830</w:t>
      </w:r>
      <w:r>
        <w:rPr>
          <w:rFonts w:asciiTheme="minorHAnsi" w:hAnsiTheme="minorHAnsi" w:cstheme="minorHAnsi"/>
          <w:sz w:val="20"/>
        </w:rPr>
        <w:t xml:space="preserve">, </w:t>
      </w:r>
      <w:r w:rsidRPr="002D61E3">
        <w:rPr>
          <w:rFonts w:asciiTheme="minorHAnsi" w:hAnsiTheme="minorHAnsi" w:cstheme="minorHAnsi"/>
          <w:sz w:val="20"/>
        </w:rPr>
        <w:t>WO 2012</w:t>
      </w:r>
      <w:r>
        <w:rPr>
          <w:rFonts w:asciiTheme="minorHAnsi" w:hAnsiTheme="minorHAnsi" w:cstheme="minorHAnsi"/>
          <w:sz w:val="20"/>
        </w:rPr>
        <w:t>/</w:t>
      </w:r>
      <w:r w:rsidRPr="002D61E3">
        <w:rPr>
          <w:rFonts w:asciiTheme="minorHAnsi" w:hAnsiTheme="minorHAnsi" w:cstheme="minorHAnsi"/>
          <w:sz w:val="20"/>
        </w:rPr>
        <w:t>77620</w:t>
      </w:r>
      <w:r>
        <w:rPr>
          <w:rFonts w:asciiTheme="minorHAnsi" w:hAnsiTheme="minorHAnsi" w:cstheme="minorHAnsi"/>
          <w:sz w:val="20"/>
        </w:rPr>
        <w:t xml:space="preserve">, </w:t>
      </w:r>
      <w:r w:rsidRPr="002D61E3">
        <w:rPr>
          <w:rFonts w:asciiTheme="minorHAnsi" w:hAnsiTheme="minorHAnsi" w:cstheme="minorHAnsi"/>
          <w:sz w:val="20"/>
        </w:rPr>
        <w:t>EP 2724413</w:t>
      </w:r>
      <w:r>
        <w:rPr>
          <w:rFonts w:asciiTheme="minorHAnsi" w:hAnsiTheme="minorHAnsi" w:cstheme="minorHAnsi"/>
          <w:sz w:val="20"/>
        </w:rPr>
        <w:t xml:space="preserve">, </w:t>
      </w:r>
      <w:r w:rsidRPr="002D61E3">
        <w:rPr>
          <w:rFonts w:asciiTheme="minorHAnsi" w:hAnsiTheme="minorHAnsi" w:cstheme="minorHAnsi"/>
          <w:sz w:val="20"/>
        </w:rPr>
        <w:t>JP 2014526953</w:t>
      </w:r>
      <w:r>
        <w:rPr>
          <w:rFonts w:asciiTheme="minorHAnsi" w:hAnsiTheme="minorHAnsi" w:cstheme="minorHAnsi"/>
          <w:sz w:val="20"/>
        </w:rPr>
        <w:t xml:space="preserve">, </w:t>
      </w:r>
      <w:r w:rsidRPr="002D61E3">
        <w:rPr>
          <w:rFonts w:asciiTheme="minorHAnsi" w:hAnsiTheme="minorHAnsi" w:cstheme="minorHAnsi"/>
          <w:sz w:val="20"/>
        </w:rPr>
        <w:t>KR 20140039302</w:t>
      </w:r>
      <w:r>
        <w:rPr>
          <w:rFonts w:asciiTheme="minorHAnsi" w:hAnsiTheme="minorHAnsi" w:cstheme="minorHAnsi"/>
          <w:sz w:val="20"/>
        </w:rPr>
        <w:t xml:space="preserve">, </w:t>
      </w:r>
      <w:r w:rsidRPr="002D61E3">
        <w:rPr>
          <w:rFonts w:asciiTheme="minorHAnsi" w:hAnsiTheme="minorHAnsi" w:cstheme="minorHAnsi"/>
          <w:sz w:val="20"/>
        </w:rPr>
        <w:t>CN 103620861</w:t>
      </w:r>
      <w:r>
        <w:rPr>
          <w:rFonts w:asciiTheme="minorHAnsi" w:hAnsiTheme="minorHAnsi" w:cstheme="minorHAnsi"/>
          <w:sz w:val="20"/>
        </w:rPr>
        <w:t>.</w:t>
      </w:r>
    </w:p>
    <w:p w14:paraId="6514B4F1" w14:textId="77777777" w:rsidR="00717378" w:rsidRDefault="00717378" w:rsidP="00717378">
      <w:pPr>
        <w:pStyle w:val="NoSpacing"/>
        <w:jc w:val="both"/>
        <w:rPr>
          <w:rFonts w:asciiTheme="minorHAnsi" w:hAnsiTheme="minorHAnsi" w:cstheme="minorHAnsi"/>
          <w:sz w:val="20"/>
        </w:rPr>
      </w:pPr>
    </w:p>
    <w:p w14:paraId="666E738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29. (074-076) </w:t>
      </w:r>
      <w:r w:rsidRPr="002D61E3">
        <w:rPr>
          <w:rFonts w:asciiTheme="minorHAnsi" w:hAnsiTheme="minorHAnsi" w:cstheme="minorHAnsi"/>
          <w:sz w:val="20"/>
        </w:rPr>
        <w:t xml:space="preserve">“Sustainable process for reclaiming precious metals and base metals from electronic </w:t>
      </w:r>
      <w:proofErr w:type="spellStart"/>
      <w:proofErr w:type="gramStart"/>
      <w:r w:rsidRPr="002D61E3">
        <w:rPr>
          <w:rFonts w:asciiTheme="minorHAnsi" w:hAnsiTheme="minorHAnsi" w:cstheme="minorHAnsi"/>
          <w:sz w:val="20"/>
        </w:rPr>
        <w:t>waste.</w:t>
      </w:r>
      <w:r>
        <w:rPr>
          <w:rFonts w:asciiTheme="minorHAnsi" w:hAnsiTheme="minorHAnsi" w:cstheme="minorHAnsi"/>
          <w:sz w:val="20"/>
        </w:rPr>
        <w:t>Continuation</w:t>
      </w:r>
      <w:proofErr w:type="spellEnd"/>
      <w:proofErr w:type="gramEnd"/>
      <w:r>
        <w:rPr>
          <w:rFonts w:asciiTheme="minorHAnsi" w:hAnsiTheme="minorHAnsi" w:cstheme="minorHAnsi"/>
          <w:sz w:val="20"/>
        </w:rPr>
        <w:t xml:space="preserve"> in Part</w:t>
      </w:r>
      <w:r w:rsidRPr="002D61E3">
        <w:rPr>
          <w:rFonts w:asciiTheme="minorHAnsi" w:hAnsiTheme="minorHAnsi" w:cstheme="minorHAnsi"/>
          <w:sz w:val="20"/>
        </w:rPr>
        <w:t>”</w:t>
      </w:r>
      <w:r>
        <w:rPr>
          <w:rFonts w:asciiTheme="minorHAnsi" w:hAnsiTheme="minorHAnsi" w:cstheme="minorHAnsi"/>
          <w:sz w:val="20"/>
        </w:rPr>
        <w:t xml:space="preserve"> </w:t>
      </w:r>
      <w:proofErr w:type="spellStart"/>
      <w:r w:rsidRPr="002D61E3">
        <w:rPr>
          <w:rFonts w:asciiTheme="minorHAnsi" w:hAnsiTheme="minorHAnsi" w:cstheme="minorHAnsi"/>
          <w:sz w:val="20"/>
        </w:rPr>
        <w:t>Korzenski</w:t>
      </w:r>
      <w:proofErr w:type="spellEnd"/>
      <w:r w:rsidRPr="002D61E3">
        <w:rPr>
          <w:rFonts w:asciiTheme="minorHAnsi" w:hAnsiTheme="minorHAnsi" w:cstheme="minorHAnsi"/>
          <w:sz w:val="20"/>
        </w:rPr>
        <w:t xml:space="preserve">, Michael B.; Jiang, Ping; Norman, James; Warner, John; Ingalls, Laura; </w:t>
      </w:r>
      <w:proofErr w:type="spellStart"/>
      <w:r w:rsidRPr="002D61E3">
        <w:rPr>
          <w:rFonts w:asciiTheme="minorHAnsi" w:hAnsiTheme="minorHAnsi" w:cstheme="minorHAnsi"/>
          <w:sz w:val="20"/>
        </w:rPr>
        <w:t>Gnanamgari</w:t>
      </w:r>
      <w:proofErr w:type="spellEnd"/>
      <w:r w:rsidRPr="002D61E3">
        <w:rPr>
          <w:rFonts w:asciiTheme="minorHAnsi" w:hAnsiTheme="minorHAnsi" w:cstheme="minorHAnsi"/>
          <w:sz w:val="20"/>
        </w:rPr>
        <w:t xml:space="preserve">, </w:t>
      </w:r>
      <w:proofErr w:type="spellStart"/>
      <w:r w:rsidRPr="002D61E3">
        <w:rPr>
          <w:rFonts w:asciiTheme="minorHAnsi" w:hAnsiTheme="minorHAnsi" w:cstheme="minorHAnsi"/>
          <w:sz w:val="20"/>
        </w:rPr>
        <w:t>Dinakar</w:t>
      </w:r>
      <w:proofErr w:type="spellEnd"/>
      <w:r w:rsidRPr="002D61E3">
        <w:rPr>
          <w:rFonts w:asciiTheme="minorHAnsi" w:hAnsiTheme="minorHAnsi" w:cstheme="minorHAnsi"/>
          <w:sz w:val="20"/>
        </w:rPr>
        <w:t>; Strickler,</w:t>
      </w:r>
      <w:r>
        <w:rPr>
          <w:rFonts w:asciiTheme="minorHAnsi" w:hAnsiTheme="minorHAnsi" w:cstheme="minorHAnsi"/>
          <w:sz w:val="20"/>
        </w:rPr>
        <w:t xml:space="preserve"> </w:t>
      </w:r>
      <w:r w:rsidRPr="002D61E3">
        <w:rPr>
          <w:rFonts w:asciiTheme="minorHAnsi" w:hAnsiTheme="minorHAnsi" w:cstheme="minorHAnsi"/>
          <w:sz w:val="20"/>
        </w:rPr>
        <w:t xml:space="preserve">Fred; </w:t>
      </w:r>
      <w:proofErr w:type="spellStart"/>
      <w:r w:rsidRPr="002D61E3">
        <w:rPr>
          <w:rFonts w:asciiTheme="minorHAnsi" w:hAnsiTheme="minorHAnsi" w:cstheme="minorHAnsi"/>
          <w:sz w:val="20"/>
        </w:rPr>
        <w:t>Mendum</w:t>
      </w:r>
      <w:proofErr w:type="spellEnd"/>
      <w:r w:rsidRPr="002D61E3">
        <w:rPr>
          <w:rFonts w:asciiTheme="minorHAnsi" w:hAnsiTheme="minorHAnsi" w:cstheme="minorHAnsi"/>
          <w:sz w:val="20"/>
        </w:rPr>
        <w:t>, Ted</w:t>
      </w:r>
      <w:r>
        <w:rPr>
          <w:rFonts w:asciiTheme="minorHAnsi" w:hAnsiTheme="minorHAnsi" w:cstheme="minorHAnsi"/>
          <w:sz w:val="20"/>
        </w:rPr>
        <w:t>, Priority Date:</w:t>
      </w:r>
      <w:r w:rsidRPr="002D61E3">
        <w:rPr>
          <w:rFonts w:asciiTheme="minorHAnsi" w:hAnsiTheme="minorHAnsi" w:cstheme="minorHAnsi"/>
          <w:sz w:val="20"/>
        </w:rPr>
        <w:t xml:space="preserve"> August 20, 2010</w:t>
      </w:r>
      <w:r>
        <w:rPr>
          <w:rFonts w:asciiTheme="minorHAnsi" w:hAnsiTheme="minorHAnsi" w:cstheme="minorHAnsi"/>
          <w:sz w:val="20"/>
        </w:rPr>
        <w:t xml:space="preserve">, </w:t>
      </w:r>
      <w:r w:rsidRPr="002D61E3">
        <w:rPr>
          <w:rFonts w:asciiTheme="minorHAnsi" w:hAnsiTheme="minorHAnsi" w:cstheme="minorHAnsi"/>
          <w:sz w:val="20"/>
        </w:rPr>
        <w:t xml:space="preserve">US </w:t>
      </w:r>
      <w:r>
        <w:rPr>
          <w:rFonts w:asciiTheme="minorHAnsi" w:hAnsiTheme="minorHAnsi" w:cstheme="minorHAnsi"/>
          <w:sz w:val="20"/>
        </w:rPr>
        <w:t>2016/0122846, JP 2017110301, CN 105274338.</w:t>
      </w:r>
    </w:p>
    <w:p w14:paraId="3652735C" w14:textId="77777777" w:rsidR="00717378" w:rsidRDefault="00717378" w:rsidP="00717378">
      <w:pPr>
        <w:pStyle w:val="NoSpacing"/>
        <w:jc w:val="both"/>
        <w:rPr>
          <w:rFonts w:asciiTheme="minorHAnsi" w:hAnsiTheme="minorHAnsi" w:cstheme="minorHAnsi"/>
          <w:sz w:val="20"/>
        </w:rPr>
      </w:pPr>
    </w:p>
    <w:p w14:paraId="14205330"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28. (068-073) </w:t>
      </w:r>
      <w:r w:rsidRPr="002D61E3">
        <w:rPr>
          <w:rFonts w:asciiTheme="minorHAnsi" w:hAnsiTheme="minorHAnsi" w:cstheme="minorHAnsi"/>
          <w:sz w:val="20"/>
        </w:rPr>
        <w:t>“Sustainable process for reclaiming precious metals and base metals from electronic waste.”</w:t>
      </w:r>
      <w:r>
        <w:rPr>
          <w:rFonts w:asciiTheme="minorHAnsi" w:hAnsiTheme="minorHAnsi" w:cstheme="minorHAnsi"/>
          <w:sz w:val="20"/>
        </w:rPr>
        <w:t xml:space="preserve"> </w:t>
      </w:r>
      <w:r w:rsidRPr="002D61E3">
        <w:rPr>
          <w:rFonts w:asciiTheme="minorHAnsi" w:hAnsiTheme="minorHAnsi" w:cstheme="minorHAnsi"/>
          <w:sz w:val="20"/>
        </w:rPr>
        <w:t xml:space="preserve">Korzenski, Michael B.; Jiang, Ping; Norman, James; Warner, John; Ingalls, Laura; </w:t>
      </w:r>
      <w:proofErr w:type="spellStart"/>
      <w:r w:rsidRPr="002D61E3">
        <w:rPr>
          <w:rFonts w:asciiTheme="minorHAnsi" w:hAnsiTheme="minorHAnsi" w:cstheme="minorHAnsi"/>
          <w:sz w:val="20"/>
        </w:rPr>
        <w:t>Gnanamgari</w:t>
      </w:r>
      <w:proofErr w:type="spellEnd"/>
      <w:r w:rsidRPr="002D61E3">
        <w:rPr>
          <w:rFonts w:asciiTheme="minorHAnsi" w:hAnsiTheme="minorHAnsi" w:cstheme="minorHAnsi"/>
          <w:sz w:val="20"/>
        </w:rPr>
        <w:t xml:space="preserve">, </w:t>
      </w:r>
      <w:proofErr w:type="spellStart"/>
      <w:r w:rsidRPr="002D61E3">
        <w:rPr>
          <w:rFonts w:asciiTheme="minorHAnsi" w:hAnsiTheme="minorHAnsi" w:cstheme="minorHAnsi"/>
          <w:sz w:val="20"/>
        </w:rPr>
        <w:t>Dinakar</w:t>
      </w:r>
      <w:proofErr w:type="spellEnd"/>
      <w:r w:rsidRPr="002D61E3">
        <w:rPr>
          <w:rFonts w:asciiTheme="minorHAnsi" w:hAnsiTheme="minorHAnsi" w:cstheme="minorHAnsi"/>
          <w:sz w:val="20"/>
        </w:rPr>
        <w:t>; Strickler,</w:t>
      </w:r>
      <w:r>
        <w:rPr>
          <w:rFonts w:asciiTheme="minorHAnsi" w:hAnsiTheme="minorHAnsi" w:cstheme="minorHAnsi"/>
          <w:sz w:val="20"/>
        </w:rPr>
        <w:t xml:space="preserve"> </w:t>
      </w:r>
      <w:r w:rsidRPr="002D61E3">
        <w:rPr>
          <w:rFonts w:asciiTheme="minorHAnsi" w:hAnsiTheme="minorHAnsi" w:cstheme="minorHAnsi"/>
          <w:sz w:val="20"/>
        </w:rPr>
        <w:t xml:space="preserve">Fred; </w:t>
      </w:r>
      <w:proofErr w:type="spellStart"/>
      <w:r w:rsidRPr="002D61E3">
        <w:rPr>
          <w:rFonts w:asciiTheme="minorHAnsi" w:hAnsiTheme="minorHAnsi" w:cstheme="minorHAnsi"/>
          <w:sz w:val="20"/>
        </w:rPr>
        <w:t>Mendum</w:t>
      </w:r>
      <w:proofErr w:type="spellEnd"/>
      <w:r w:rsidRPr="002D61E3">
        <w:rPr>
          <w:rFonts w:asciiTheme="minorHAnsi" w:hAnsiTheme="minorHAnsi" w:cstheme="minorHAnsi"/>
          <w:sz w:val="20"/>
        </w:rPr>
        <w:t>, Ted</w:t>
      </w:r>
      <w:r>
        <w:rPr>
          <w:rFonts w:asciiTheme="minorHAnsi" w:hAnsiTheme="minorHAnsi" w:cstheme="minorHAnsi"/>
          <w:sz w:val="20"/>
        </w:rPr>
        <w:t>, Priority Date:</w:t>
      </w:r>
      <w:r w:rsidRPr="002D61E3">
        <w:rPr>
          <w:rFonts w:asciiTheme="minorHAnsi" w:hAnsiTheme="minorHAnsi" w:cstheme="minorHAnsi"/>
          <w:sz w:val="20"/>
        </w:rPr>
        <w:t xml:space="preserve"> August 20, 2010</w:t>
      </w:r>
      <w:r>
        <w:rPr>
          <w:rFonts w:asciiTheme="minorHAnsi" w:hAnsiTheme="minorHAnsi" w:cstheme="minorHAnsi"/>
          <w:sz w:val="20"/>
        </w:rPr>
        <w:t xml:space="preserve">, </w:t>
      </w:r>
      <w:r w:rsidRPr="005B28B2">
        <w:rPr>
          <w:rFonts w:asciiTheme="minorHAnsi" w:hAnsiTheme="minorHAnsi" w:cstheme="minorHAnsi"/>
          <w:b/>
          <w:sz w:val="20"/>
        </w:rPr>
        <w:t>US 9,238,850</w:t>
      </w:r>
      <w:r>
        <w:rPr>
          <w:rFonts w:asciiTheme="minorHAnsi" w:hAnsiTheme="minorHAnsi" w:cstheme="minorHAnsi"/>
          <w:sz w:val="20"/>
        </w:rPr>
        <w:t xml:space="preserve">, </w:t>
      </w:r>
      <w:r w:rsidRPr="002D61E3">
        <w:rPr>
          <w:rFonts w:asciiTheme="minorHAnsi" w:hAnsiTheme="minorHAnsi" w:cstheme="minorHAnsi"/>
          <w:sz w:val="20"/>
        </w:rPr>
        <w:t>WO 2012</w:t>
      </w:r>
      <w:r>
        <w:rPr>
          <w:rFonts w:asciiTheme="minorHAnsi" w:hAnsiTheme="minorHAnsi" w:cstheme="minorHAnsi"/>
          <w:sz w:val="20"/>
        </w:rPr>
        <w:t>/</w:t>
      </w:r>
      <w:r w:rsidRPr="002D61E3">
        <w:rPr>
          <w:rFonts w:asciiTheme="minorHAnsi" w:hAnsiTheme="minorHAnsi" w:cstheme="minorHAnsi"/>
          <w:sz w:val="20"/>
        </w:rPr>
        <w:t>024603</w:t>
      </w:r>
      <w:r>
        <w:rPr>
          <w:rFonts w:asciiTheme="minorHAnsi" w:hAnsiTheme="minorHAnsi" w:cstheme="minorHAnsi"/>
          <w:sz w:val="20"/>
        </w:rPr>
        <w:t xml:space="preserve">, </w:t>
      </w:r>
      <w:r w:rsidRPr="002D61E3">
        <w:rPr>
          <w:rFonts w:asciiTheme="minorHAnsi" w:hAnsiTheme="minorHAnsi" w:cstheme="minorHAnsi"/>
          <w:sz w:val="20"/>
        </w:rPr>
        <w:t>EP 2606158</w:t>
      </w:r>
      <w:r>
        <w:rPr>
          <w:rFonts w:asciiTheme="minorHAnsi" w:hAnsiTheme="minorHAnsi" w:cstheme="minorHAnsi"/>
          <w:sz w:val="20"/>
        </w:rPr>
        <w:t xml:space="preserve">. </w:t>
      </w:r>
      <w:r w:rsidRPr="002D61E3">
        <w:rPr>
          <w:rFonts w:asciiTheme="minorHAnsi" w:hAnsiTheme="minorHAnsi" w:cstheme="minorHAnsi"/>
          <w:sz w:val="20"/>
        </w:rPr>
        <w:t>JP 6068341</w:t>
      </w:r>
      <w:r>
        <w:rPr>
          <w:rFonts w:asciiTheme="minorHAnsi" w:hAnsiTheme="minorHAnsi" w:cstheme="minorHAnsi"/>
          <w:sz w:val="20"/>
        </w:rPr>
        <w:t xml:space="preserve">, </w:t>
      </w:r>
      <w:r w:rsidRPr="002D61E3">
        <w:rPr>
          <w:rFonts w:asciiTheme="minorHAnsi" w:hAnsiTheme="minorHAnsi" w:cstheme="minorHAnsi"/>
          <w:sz w:val="20"/>
        </w:rPr>
        <w:t>KR 20130099948</w:t>
      </w:r>
      <w:r>
        <w:rPr>
          <w:rFonts w:asciiTheme="minorHAnsi" w:hAnsiTheme="minorHAnsi" w:cstheme="minorHAnsi"/>
          <w:sz w:val="20"/>
        </w:rPr>
        <w:t xml:space="preserve">, </w:t>
      </w:r>
      <w:r w:rsidRPr="002D61E3">
        <w:rPr>
          <w:rFonts w:asciiTheme="minorHAnsi" w:hAnsiTheme="minorHAnsi" w:cstheme="minorHAnsi"/>
          <w:sz w:val="20"/>
        </w:rPr>
        <w:t>CN 103249849</w:t>
      </w:r>
      <w:r>
        <w:rPr>
          <w:rFonts w:asciiTheme="minorHAnsi" w:hAnsiTheme="minorHAnsi" w:cstheme="minorHAnsi"/>
          <w:sz w:val="20"/>
        </w:rPr>
        <w:t xml:space="preserve">. </w:t>
      </w:r>
    </w:p>
    <w:p w14:paraId="372405D8" w14:textId="77777777" w:rsidR="00717378" w:rsidRDefault="00717378" w:rsidP="00717378">
      <w:pPr>
        <w:pStyle w:val="NoSpacing"/>
        <w:jc w:val="both"/>
        <w:rPr>
          <w:rFonts w:asciiTheme="minorHAnsi" w:hAnsiTheme="minorHAnsi" w:cstheme="minorHAnsi"/>
          <w:sz w:val="20"/>
        </w:rPr>
      </w:pPr>
    </w:p>
    <w:p w14:paraId="7C010C27" w14:textId="77777777" w:rsidR="00717378" w:rsidRDefault="00717378" w:rsidP="00717378">
      <w:pPr>
        <w:pStyle w:val="NoSpacing"/>
        <w:jc w:val="both"/>
        <w:rPr>
          <w:rFonts w:asciiTheme="minorHAnsi" w:hAnsiTheme="minorHAnsi" w:cstheme="minorHAnsi"/>
          <w:sz w:val="20"/>
        </w:rPr>
      </w:pPr>
    </w:p>
    <w:p w14:paraId="4F3C2875"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27. (066-067) </w:t>
      </w:r>
      <w:r w:rsidRPr="002D61E3">
        <w:rPr>
          <w:rFonts w:asciiTheme="minorHAnsi" w:hAnsiTheme="minorHAnsi" w:cstheme="minorHAnsi"/>
          <w:sz w:val="20"/>
        </w:rPr>
        <w:t xml:space="preserve">“Systems and </w:t>
      </w:r>
      <w:r>
        <w:rPr>
          <w:rFonts w:asciiTheme="minorHAnsi" w:hAnsiTheme="minorHAnsi" w:cstheme="minorHAnsi"/>
          <w:sz w:val="20"/>
        </w:rPr>
        <w:t>M</w:t>
      </w:r>
      <w:r w:rsidRPr="002D61E3">
        <w:rPr>
          <w:rFonts w:asciiTheme="minorHAnsi" w:hAnsiTheme="minorHAnsi" w:cstheme="minorHAnsi"/>
          <w:sz w:val="20"/>
        </w:rPr>
        <w:t xml:space="preserve">ethods for </w:t>
      </w:r>
      <w:r>
        <w:rPr>
          <w:rFonts w:asciiTheme="minorHAnsi" w:hAnsiTheme="minorHAnsi" w:cstheme="minorHAnsi"/>
          <w:sz w:val="20"/>
        </w:rPr>
        <w:t>P</w:t>
      </w:r>
      <w:r w:rsidRPr="002D61E3">
        <w:rPr>
          <w:rFonts w:asciiTheme="minorHAnsi" w:hAnsiTheme="minorHAnsi" w:cstheme="minorHAnsi"/>
          <w:sz w:val="20"/>
        </w:rPr>
        <w:t>reparing</w:t>
      </w:r>
      <w:r>
        <w:rPr>
          <w:rFonts w:asciiTheme="minorHAnsi" w:hAnsiTheme="minorHAnsi" w:cstheme="minorHAnsi"/>
          <w:sz w:val="20"/>
        </w:rPr>
        <w:t xml:space="preserve"> Components of Photovoltaic Cells</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Warner, John C.; V</w:t>
      </w:r>
      <w:r>
        <w:rPr>
          <w:rFonts w:asciiTheme="minorHAnsi" w:hAnsiTheme="minorHAnsi" w:cstheme="minorHAnsi"/>
          <w:sz w:val="20"/>
        </w:rPr>
        <w:t>a</w:t>
      </w:r>
      <w:r w:rsidRPr="002D61E3">
        <w:rPr>
          <w:rFonts w:asciiTheme="minorHAnsi" w:hAnsiTheme="minorHAnsi" w:cstheme="minorHAnsi"/>
          <w:sz w:val="20"/>
        </w:rPr>
        <w:t xml:space="preserve">n </w:t>
      </w:r>
      <w:proofErr w:type="spellStart"/>
      <w:r w:rsidRPr="002D61E3">
        <w:rPr>
          <w:rFonts w:asciiTheme="minorHAnsi" w:hAnsiTheme="minorHAnsi" w:cstheme="minorHAnsi"/>
          <w:sz w:val="20"/>
        </w:rPr>
        <w:t>Benschoten</w:t>
      </w:r>
      <w:proofErr w:type="spellEnd"/>
      <w:r w:rsidRPr="002D61E3">
        <w:rPr>
          <w:rFonts w:asciiTheme="minorHAnsi" w:hAnsiTheme="minorHAnsi" w:cstheme="minorHAnsi"/>
          <w:sz w:val="20"/>
        </w:rPr>
        <w:t>, Helen; Cannon, Amy</w:t>
      </w:r>
      <w:proofErr w:type="gramStart"/>
      <w:r>
        <w:rPr>
          <w:rFonts w:asciiTheme="minorHAnsi" w:hAnsiTheme="minorHAnsi" w:cstheme="minorHAnsi"/>
          <w:sz w:val="20"/>
        </w:rPr>
        <w:t>, .</w:t>
      </w:r>
      <w:proofErr w:type="gramEnd"/>
      <w:r>
        <w:rPr>
          <w:rFonts w:asciiTheme="minorHAnsi" w:hAnsiTheme="minorHAnsi" w:cstheme="minorHAnsi"/>
          <w:sz w:val="20"/>
        </w:rPr>
        <w:t xml:space="preserve"> Priority Date:</w:t>
      </w:r>
      <w:r w:rsidRPr="002D61E3">
        <w:rPr>
          <w:rFonts w:asciiTheme="minorHAnsi" w:hAnsiTheme="minorHAnsi" w:cstheme="minorHAnsi"/>
          <w:sz w:val="20"/>
        </w:rPr>
        <w:t xml:space="preserve"> February 18, 2010</w:t>
      </w:r>
      <w:r>
        <w:rPr>
          <w:rFonts w:asciiTheme="minorHAnsi" w:hAnsiTheme="minorHAnsi" w:cstheme="minorHAnsi"/>
          <w:sz w:val="20"/>
        </w:rPr>
        <w:t xml:space="preserve">, </w:t>
      </w:r>
      <w:r w:rsidRPr="002D61E3">
        <w:rPr>
          <w:rFonts w:asciiTheme="minorHAnsi" w:hAnsiTheme="minorHAnsi" w:cstheme="minorHAnsi"/>
          <w:sz w:val="20"/>
        </w:rPr>
        <w:t>US 2011</w:t>
      </w:r>
      <w:r>
        <w:rPr>
          <w:rFonts w:asciiTheme="minorHAnsi" w:hAnsiTheme="minorHAnsi" w:cstheme="minorHAnsi"/>
          <w:sz w:val="20"/>
        </w:rPr>
        <w:t>/</w:t>
      </w:r>
      <w:r w:rsidRPr="002D61E3">
        <w:rPr>
          <w:rFonts w:asciiTheme="minorHAnsi" w:hAnsiTheme="minorHAnsi" w:cstheme="minorHAnsi"/>
          <w:sz w:val="20"/>
        </w:rPr>
        <w:t>0232742</w:t>
      </w:r>
      <w:r>
        <w:rPr>
          <w:rFonts w:asciiTheme="minorHAnsi" w:hAnsiTheme="minorHAnsi" w:cstheme="minorHAnsi"/>
          <w:sz w:val="20"/>
        </w:rPr>
        <w:t xml:space="preserve">, </w:t>
      </w:r>
      <w:r w:rsidRPr="002D61E3">
        <w:rPr>
          <w:rFonts w:asciiTheme="minorHAnsi" w:hAnsiTheme="minorHAnsi" w:cstheme="minorHAnsi"/>
          <w:sz w:val="20"/>
        </w:rPr>
        <w:t>WO 2011</w:t>
      </w:r>
      <w:r>
        <w:rPr>
          <w:rFonts w:asciiTheme="minorHAnsi" w:hAnsiTheme="minorHAnsi" w:cstheme="minorHAnsi"/>
          <w:sz w:val="20"/>
        </w:rPr>
        <w:t>/</w:t>
      </w:r>
      <w:r w:rsidRPr="002D61E3">
        <w:rPr>
          <w:rFonts w:asciiTheme="minorHAnsi" w:hAnsiTheme="minorHAnsi" w:cstheme="minorHAnsi"/>
          <w:sz w:val="20"/>
        </w:rPr>
        <w:t>103494</w:t>
      </w:r>
      <w:r>
        <w:rPr>
          <w:rFonts w:asciiTheme="minorHAnsi" w:hAnsiTheme="minorHAnsi" w:cstheme="minorHAnsi"/>
          <w:sz w:val="20"/>
        </w:rPr>
        <w:t xml:space="preserve">. </w:t>
      </w:r>
    </w:p>
    <w:p w14:paraId="51E8E6BF" w14:textId="77777777" w:rsidR="00717378" w:rsidRPr="002D61E3" w:rsidRDefault="00717378" w:rsidP="00717378">
      <w:pPr>
        <w:pStyle w:val="NoSpacing"/>
        <w:jc w:val="both"/>
        <w:rPr>
          <w:rFonts w:asciiTheme="minorHAnsi" w:hAnsiTheme="minorHAnsi" w:cstheme="minorHAnsi"/>
          <w:sz w:val="20"/>
        </w:rPr>
      </w:pPr>
    </w:p>
    <w:p w14:paraId="6EE909D8"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26. (064-065) </w:t>
      </w:r>
      <w:r w:rsidRPr="002D61E3">
        <w:rPr>
          <w:rFonts w:asciiTheme="minorHAnsi" w:hAnsiTheme="minorHAnsi" w:cstheme="minorHAnsi"/>
          <w:sz w:val="20"/>
        </w:rPr>
        <w:t>“Semiconductors compositions for dye-sensitized solar cells.”</w:t>
      </w:r>
      <w:r>
        <w:rPr>
          <w:rFonts w:asciiTheme="minorHAnsi" w:hAnsiTheme="minorHAnsi" w:cstheme="minorHAnsi"/>
          <w:sz w:val="20"/>
        </w:rPr>
        <w:t xml:space="preserve"> </w:t>
      </w:r>
      <w:r w:rsidRPr="002D61E3">
        <w:rPr>
          <w:rFonts w:asciiTheme="minorHAnsi" w:hAnsiTheme="minorHAnsi" w:cstheme="minorHAnsi"/>
          <w:sz w:val="20"/>
        </w:rPr>
        <w:t xml:space="preserve">Warner, John C.; Van </w:t>
      </w:r>
      <w:proofErr w:type="spellStart"/>
      <w:r w:rsidRPr="002D61E3">
        <w:rPr>
          <w:rFonts w:asciiTheme="minorHAnsi" w:hAnsiTheme="minorHAnsi" w:cstheme="minorHAnsi"/>
          <w:sz w:val="20"/>
        </w:rPr>
        <w:t>Benschoten</w:t>
      </w:r>
      <w:proofErr w:type="spellEnd"/>
      <w:r w:rsidRPr="002D61E3">
        <w:rPr>
          <w:rFonts w:asciiTheme="minorHAnsi" w:hAnsiTheme="minorHAnsi" w:cstheme="minorHAnsi"/>
          <w:sz w:val="20"/>
        </w:rPr>
        <w:t>, Helen; Cannon, Amy</w:t>
      </w:r>
      <w:r>
        <w:rPr>
          <w:rFonts w:asciiTheme="minorHAnsi" w:hAnsiTheme="minorHAnsi" w:cstheme="minorHAnsi"/>
          <w:sz w:val="20"/>
        </w:rPr>
        <w:t>, Priority Date:</w:t>
      </w:r>
      <w:r w:rsidRPr="002D61E3">
        <w:rPr>
          <w:rFonts w:asciiTheme="minorHAnsi" w:hAnsiTheme="minorHAnsi" w:cstheme="minorHAnsi"/>
          <w:sz w:val="20"/>
        </w:rPr>
        <w:t xml:space="preserve"> February 18, 2010</w:t>
      </w:r>
      <w:r>
        <w:rPr>
          <w:rFonts w:asciiTheme="minorHAnsi" w:hAnsiTheme="minorHAnsi" w:cstheme="minorHAnsi"/>
          <w:sz w:val="20"/>
        </w:rPr>
        <w:t xml:space="preserve">, </w:t>
      </w:r>
      <w:r w:rsidRPr="002D61E3">
        <w:rPr>
          <w:rFonts w:asciiTheme="minorHAnsi" w:hAnsiTheme="minorHAnsi" w:cstheme="minorHAnsi"/>
          <w:sz w:val="20"/>
        </w:rPr>
        <w:t>US 2011</w:t>
      </w:r>
      <w:r>
        <w:rPr>
          <w:rFonts w:asciiTheme="minorHAnsi" w:hAnsiTheme="minorHAnsi" w:cstheme="minorHAnsi"/>
          <w:sz w:val="20"/>
        </w:rPr>
        <w:t>/</w:t>
      </w:r>
      <w:r w:rsidRPr="002D61E3">
        <w:rPr>
          <w:rFonts w:asciiTheme="minorHAnsi" w:hAnsiTheme="minorHAnsi" w:cstheme="minorHAnsi"/>
          <w:sz w:val="20"/>
        </w:rPr>
        <w:t>0232717</w:t>
      </w:r>
      <w:r>
        <w:rPr>
          <w:rFonts w:asciiTheme="minorHAnsi" w:hAnsiTheme="minorHAnsi" w:cstheme="minorHAnsi"/>
          <w:sz w:val="20"/>
        </w:rPr>
        <w:t xml:space="preserve">, </w:t>
      </w:r>
      <w:r w:rsidRPr="002D61E3">
        <w:rPr>
          <w:rFonts w:asciiTheme="minorHAnsi" w:hAnsiTheme="minorHAnsi" w:cstheme="minorHAnsi"/>
          <w:sz w:val="20"/>
        </w:rPr>
        <w:t>WO 2011</w:t>
      </w:r>
      <w:r>
        <w:rPr>
          <w:rFonts w:asciiTheme="minorHAnsi" w:hAnsiTheme="minorHAnsi" w:cstheme="minorHAnsi"/>
          <w:sz w:val="20"/>
        </w:rPr>
        <w:t>/</w:t>
      </w:r>
      <w:r w:rsidRPr="002D61E3">
        <w:rPr>
          <w:rFonts w:asciiTheme="minorHAnsi" w:hAnsiTheme="minorHAnsi" w:cstheme="minorHAnsi"/>
          <w:sz w:val="20"/>
        </w:rPr>
        <w:t>103503</w:t>
      </w:r>
      <w:r>
        <w:rPr>
          <w:rFonts w:asciiTheme="minorHAnsi" w:hAnsiTheme="minorHAnsi" w:cstheme="minorHAnsi"/>
          <w:sz w:val="20"/>
        </w:rPr>
        <w:t xml:space="preserve">. </w:t>
      </w:r>
    </w:p>
    <w:p w14:paraId="7D2BA936" w14:textId="77777777" w:rsidR="00717378" w:rsidRDefault="00717378" w:rsidP="00717378">
      <w:pPr>
        <w:pStyle w:val="NoSpacing"/>
        <w:jc w:val="both"/>
        <w:rPr>
          <w:rFonts w:asciiTheme="minorHAnsi" w:hAnsiTheme="minorHAnsi" w:cstheme="minorHAnsi"/>
          <w:sz w:val="20"/>
        </w:rPr>
      </w:pPr>
    </w:p>
    <w:p w14:paraId="0F0785AA"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25. (062-063) </w:t>
      </w:r>
      <w:r w:rsidRPr="002D61E3">
        <w:rPr>
          <w:rFonts w:asciiTheme="minorHAnsi" w:hAnsiTheme="minorHAnsi" w:cstheme="minorHAnsi"/>
          <w:sz w:val="20"/>
        </w:rPr>
        <w:t>“Additives for solar cell semiconductors.”</w:t>
      </w:r>
      <w:r>
        <w:rPr>
          <w:rFonts w:asciiTheme="minorHAnsi" w:hAnsiTheme="minorHAnsi" w:cstheme="minorHAnsi"/>
          <w:sz w:val="20"/>
        </w:rPr>
        <w:t xml:space="preserve"> </w:t>
      </w:r>
      <w:r w:rsidRPr="002D61E3">
        <w:rPr>
          <w:rFonts w:asciiTheme="minorHAnsi" w:hAnsiTheme="minorHAnsi" w:cstheme="minorHAnsi"/>
          <w:sz w:val="20"/>
        </w:rPr>
        <w:t>Warner, John C.</w:t>
      </w:r>
      <w:r>
        <w:rPr>
          <w:rFonts w:asciiTheme="minorHAnsi" w:hAnsiTheme="minorHAnsi" w:cstheme="minorHAnsi"/>
          <w:sz w:val="20"/>
        </w:rPr>
        <w:t>, Priority Date:</w:t>
      </w:r>
      <w:r w:rsidRPr="002D61E3">
        <w:rPr>
          <w:rFonts w:asciiTheme="minorHAnsi" w:hAnsiTheme="minorHAnsi" w:cstheme="minorHAnsi"/>
          <w:sz w:val="20"/>
        </w:rPr>
        <w:t xml:space="preserve"> February 18, 2010</w:t>
      </w:r>
      <w:r>
        <w:rPr>
          <w:rFonts w:asciiTheme="minorHAnsi" w:hAnsiTheme="minorHAnsi" w:cstheme="minorHAnsi"/>
          <w:sz w:val="20"/>
        </w:rPr>
        <w:t xml:space="preserve">, </w:t>
      </w:r>
      <w:r w:rsidRPr="002D61E3">
        <w:rPr>
          <w:rFonts w:asciiTheme="minorHAnsi" w:hAnsiTheme="minorHAnsi" w:cstheme="minorHAnsi"/>
          <w:sz w:val="20"/>
        </w:rPr>
        <w:t>US 2011</w:t>
      </w:r>
      <w:r>
        <w:rPr>
          <w:rFonts w:asciiTheme="minorHAnsi" w:hAnsiTheme="minorHAnsi" w:cstheme="minorHAnsi"/>
          <w:sz w:val="20"/>
        </w:rPr>
        <w:t>/</w:t>
      </w:r>
      <w:r w:rsidRPr="002D61E3">
        <w:rPr>
          <w:rFonts w:asciiTheme="minorHAnsi" w:hAnsiTheme="minorHAnsi" w:cstheme="minorHAnsi"/>
          <w:sz w:val="20"/>
        </w:rPr>
        <w:t>0226306</w:t>
      </w:r>
      <w:r>
        <w:rPr>
          <w:rFonts w:asciiTheme="minorHAnsi" w:hAnsiTheme="minorHAnsi" w:cstheme="minorHAnsi"/>
          <w:sz w:val="20"/>
        </w:rPr>
        <w:t xml:space="preserve">, </w:t>
      </w:r>
      <w:r w:rsidRPr="002D61E3">
        <w:rPr>
          <w:rFonts w:asciiTheme="minorHAnsi" w:hAnsiTheme="minorHAnsi" w:cstheme="minorHAnsi"/>
          <w:sz w:val="20"/>
        </w:rPr>
        <w:t>WO 2011</w:t>
      </w:r>
      <w:r>
        <w:rPr>
          <w:rFonts w:asciiTheme="minorHAnsi" w:hAnsiTheme="minorHAnsi" w:cstheme="minorHAnsi"/>
          <w:sz w:val="20"/>
        </w:rPr>
        <w:t>/</w:t>
      </w:r>
      <w:r w:rsidRPr="002D61E3">
        <w:rPr>
          <w:rFonts w:asciiTheme="minorHAnsi" w:hAnsiTheme="minorHAnsi" w:cstheme="minorHAnsi"/>
          <w:sz w:val="20"/>
        </w:rPr>
        <w:t>103506</w:t>
      </w:r>
      <w:r>
        <w:rPr>
          <w:rFonts w:asciiTheme="minorHAnsi" w:hAnsiTheme="minorHAnsi" w:cstheme="minorHAnsi"/>
          <w:sz w:val="20"/>
        </w:rPr>
        <w:t xml:space="preserve">. </w:t>
      </w:r>
    </w:p>
    <w:p w14:paraId="2E9F86C7" w14:textId="77777777" w:rsidR="00717378" w:rsidRDefault="00717378" w:rsidP="00717378">
      <w:pPr>
        <w:pStyle w:val="NoSpacing"/>
        <w:jc w:val="both"/>
        <w:rPr>
          <w:rFonts w:asciiTheme="minorHAnsi" w:hAnsiTheme="minorHAnsi" w:cstheme="minorHAnsi"/>
          <w:sz w:val="20"/>
        </w:rPr>
      </w:pPr>
    </w:p>
    <w:p w14:paraId="390246BA"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24. (060-061) </w:t>
      </w:r>
      <w:r w:rsidRPr="002D61E3">
        <w:rPr>
          <w:rFonts w:asciiTheme="minorHAnsi" w:hAnsiTheme="minorHAnsi" w:cstheme="minorHAnsi"/>
          <w:sz w:val="20"/>
        </w:rPr>
        <w:t>“Coloring composition containing L-dopa and L-arginine and forming a non-covalent derivatization complex.”</w:t>
      </w:r>
      <w:r>
        <w:rPr>
          <w:rFonts w:asciiTheme="minorHAnsi" w:hAnsiTheme="minorHAnsi" w:cstheme="minorHAnsi"/>
          <w:sz w:val="20"/>
        </w:rPr>
        <w:t xml:space="preserve"> </w:t>
      </w:r>
      <w:r w:rsidRPr="002D61E3">
        <w:rPr>
          <w:rFonts w:asciiTheme="minorHAnsi" w:hAnsiTheme="minorHAnsi" w:cstheme="minorHAnsi"/>
          <w:sz w:val="20"/>
        </w:rPr>
        <w:t>Warner, John C.; Stoler, Emily J.</w:t>
      </w:r>
      <w:r>
        <w:rPr>
          <w:rFonts w:asciiTheme="minorHAnsi" w:hAnsiTheme="minorHAnsi" w:cstheme="minorHAnsi"/>
          <w:sz w:val="20"/>
        </w:rPr>
        <w:t>, Priority Date:</w:t>
      </w:r>
      <w:r w:rsidRPr="002D61E3">
        <w:rPr>
          <w:rFonts w:asciiTheme="minorHAnsi" w:hAnsiTheme="minorHAnsi" w:cstheme="minorHAnsi"/>
          <w:sz w:val="20"/>
        </w:rPr>
        <w:t xml:space="preserve"> November 15, 2010</w:t>
      </w:r>
      <w:r>
        <w:rPr>
          <w:rFonts w:asciiTheme="minorHAnsi" w:hAnsiTheme="minorHAnsi" w:cstheme="minorHAnsi"/>
          <w:sz w:val="20"/>
        </w:rPr>
        <w:t xml:space="preserve">, </w:t>
      </w:r>
      <w:r w:rsidRPr="005B28B2">
        <w:rPr>
          <w:rFonts w:asciiTheme="minorHAnsi" w:hAnsiTheme="minorHAnsi" w:cstheme="minorHAnsi"/>
          <w:b/>
          <w:sz w:val="20"/>
        </w:rPr>
        <w:t>US 8,118,880</w:t>
      </w:r>
      <w:r>
        <w:rPr>
          <w:rFonts w:asciiTheme="minorHAnsi" w:hAnsiTheme="minorHAnsi" w:cstheme="minorHAnsi"/>
          <w:sz w:val="20"/>
        </w:rPr>
        <w:t xml:space="preserve">. </w:t>
      </w:r>
      <w:r w:rsidRPr="002D61E3">
        <w:rPr>
          <w:rFonts w:asciiTheme="minorHAnsi" w:hAnsiTheme="minorHAnsi" w:cstheme="minorHAnsi"/>
          <w:sz w:val="20"/>
        </w:rPr>
        <w:t>WO 2012</w:t>
      </w:r>
      <w:r>
        <w:rPr>
          <w:rFonts w:asciiTheme="minorHAnsi" w:hAnsiTheme="minorHAnsi" w:cstheme="minorHAnsi"/>
          <w:sz w:val="20"/>
        </w:rPr>
        <w:t>/</w:t>
      </w:r>
      <w:r w:rsidRPr="002D61E3">
        <w:rPr>
          <w:rFonts w:asciiTheme="minorHAnsi" w:hAnsiTheme="minorHAnsi" w:cstheme="minorHAnsi"/>
          <w:sz w:val="20"/>
        </w:rPr>
        <w:t>067868</w:t>
      </w:r>
      <w:r>
        <w:rPr>
          <w:rFonts w:asciiTheme="minorHAnsi" w:hAnsiTheme="minorHAnsi" w:cstheme="minorHAnsi"/>
          <w:sz w:val="20"/>
        </w:rPr>
        <w:t xml:space="preserve">. </w:t>
      </w:r>
    </w:p>
    <w:p w14:paraId="27601D85" w14:textId="77777777" w:rsidR="00717378" w:rsidRDefault="00717378" w:rsidP="00717378">
      <w:pPr>
        <w:pStyle w:val="NoSpacing"/>
        <w:jc w:val="both"/>
        <w:rPr>
          <w:rFonts w:asciiTheme="minorHAnsi" w:hAnsiTheme="minorHAnsi" w:cstheme="minorHAnsi"/>
          <w:sz w:val="20"/>
        </w:rPr>
      </w:pPr>
    </w:p>
    <w:p w14:paraId="2D5949E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23. (057-059) </w:t>
      </w:r>
      <w:r w:rsidRPr="002D61E3">
        <w:rPr>
          <w:rFonts w:asciiTheme="minorHAnsi" w:hAnsiTheme="minorHAnsi" w:cstheme="minorHAnsi"/>
          <w:sz w:val="20"/>
        </w:rPr>
        <w:t>“Coloring composition containing an aromatic compound and tyrosinase.”</w:t>
      </w:r>
      <w:r>
        <w:rPr>
          <w:rFonts w:asciiTheme="minorHAnsi" w:hAnsiTheme="minorHAnsi" w:cstheme="minorHAnsi"/>
          <w:sz w:val="20"/>
        </w:rPr>
        <w:t xml:space="preserve"> </w:t>
      </w:r>
      <w:r w:rsidRPr="002D61E3">
        <w:rPr>
          <w:rFonts w:asciiTheme="minorHAnsi" w:hAnsiTheme="minorHAnsi" w:cstheme="minorHAnsi"/>
          <w:sz w:val="20"/>
        </w:rPr>
        <w:t>Warner, John C.; Stoler, Emily J.</w:t>
      </w:r>
      <w:r>
        <w:rPr>
          <w:rFonts w:asciiTheme="minorHAnsi" w:hAnsiTheme="minorHAnsi" w:cstheme="minorHAnsi"/>
          <w:sz w:val="20"/>
        </w:rPr>
        <w:t>, Priority Date:</w:t>
      </w:r>
      <w:r w:rsidRPr="002D61E3">
        <w:rPr>
          <w:rFonts w:asciiTheme="minorHAnsi" w:hAnsiTheme="minorHAnsi" w:cstheme="minorHAnsi"/>
          <w:sz w:val="20"/>
        </w:rPr>
        <w:t xml:space="preserve"> November 13, 2009</w:t>
      </w:r>
      <w:r>
        <w:rPr>
          <w:rFonts w:asciiTheme="minorHAnsi" w:hAnsiTheme="minorHAnsi" w:cstheme="minorHAnsi"/>
          <w:sz w:val="20"/>
        </w:rPr>
        <w:t xml:space="preserve">, </w:t>
      </w:r>
      <w:r w:rsidRPr="002D61E3">
        <w:rPr>
          <w:rFonts w:asciiTheme="minorHAnsi" w:hAnsiTheme="minorHAnsi" w:cstheme="minorHAnsi"/>
          <w:sz w:val="20"/>
        </w:rPr>
        <w:t>US 2011</w:t>
      </w:r>
      <w:r>
        <w:rPr>
          <w:rFonts w:asciiTheme="minorHAnsi" w:hAnsiTheme="minorHAnsi" w:cstheme="minorHAnsi"/>
          <w:sz w:val="20"/>
        </w:rPr>
        <w:t>/</w:t>
      </w:r>
      <w:r w:rsidRPr="002D61E3">
        <w:rPr>
          <w:rFonts w:asciiTheme="minorHAnsi" w:hAnsiTheme="minorHAnsi" w:cstheme="minorHAnsi"/>
          <w:sz w:val="20"/>
        </w:rPr>
        <w:t>0113571</w:t>
      </w:r>
      <w:r>
        <w:rPr>
          <w:rFonts w:asciiTheme="minorHAnsi" w:hAnsiTheme="minorHAnsi" w:cstheme="minorHAnsi"/>
          <w:sz w:val="20"/>
        </w:rPr>
        <w:t xml:space="preserve">, </w:t>
      </w:r>
      <w:r w:rsidRPr="002D61E3">
        <w:rPr>
          <w:rFonts w:asciiTheme="minorHAnsi" w:hAnsiTheme="minorHAnsi" w:cstheme="minorHAnsi"/>
          <w:sz w:val="20"/>
        </w:rPr>
        <w:t>WO 2011</w:t>
      </w:r>
      <w:r>
        <w:rPr>
          <w:rFonts w:asciiTheme="minorHAnsi" w:hAnsiTheme="minorHAnsi" w:cstheme="minorHAnsi"/>
          <w:sz w:val="20"/>
        </w:rPr>
        <w:t>/</w:t>
      </w:r>
      <w:r w:rsidRPr="002D61E3">
        <w:rPr>
          <w:rFonts w:asciiTheme="minorHAnsi" w:hAnsiTheme="minorHAnsi" w:cstheme="minorHAnsi"/>
          <w:sz w:val="20"/>
        </w:rPr>
        <w:t>060351</w:t>
      </w:r>
      <w:r>
        <w:rPr>
          <w:rFonts w:asciiTheme="minorHAnsi" w:hAnsiTheme="minorHAnsi" w:cstheme="minorHAnsi"/>
          <w:sz w:val="20"/>
        </w:rPr>
        <w:t xml:space="preserve">, </w:t>
      </w:r>
      <w:r w:rsidRPr="002D61E3">
        <w:rPr>
          <w:rFonts w:asciiTheme="minorHAnsi" w:hAnsiTheme="minorHAnsi" w:cstheme="minorHAnsi"/>
          <w:sz w:val="20"/>
        </w:rPr>
        <w:t>CN 10265495</w:t>
      </w:r>
      <w:r>
        <w:rPr>
          <w:rFonts w:asciiTheme="minorHAnsi" w:hAnsiTheme="minorHAnsi" w:cstheme="minorHAnsi"/>
          <w:sz w:val="20"/>
        </w:rPr>
        <w:t xml:space="preserve">. </w:t>
      </w:r>
    </w:p>
    <w:p w14:paraId="557469BF" w14:textId="77777777" w:rsidR="00717378" w:rsidRDefault="00717378" w:rsidP="00717378">
      <w:pPr>
        <w:pStyle w:val="NoSpacing"/>
        <w:jc w:val="both"/>
        <w:rPr>
          <w:rFonts w:asciiTheme="minorHAnsi" w:hAnsiTheme="minorHAnsi" w:cstheme="minorHAnsi"/>
          <w:sz w:val="20"/>
        </w:rPr>
      </w:pPr>
    </w:p>
    <w:p w14:paraId="6E09ADE2"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22. (056) “</w:t>
      </w:r>
      <w:r w:rsidRPr="004329F0">
        <w:rPr>
          <w:rFonts w:asciiTheme="minorHAnsi" w:hAnsiTheme="minorHAnsi" w:cstheme="minorHAnsi"/>
          <w:sz w:val="20"/>
        </w:rPr>
        <w:t xml:space="preserve">Coloring Composition Containing </w:t>
      </w:r>
      <w:proofErr w:type="gramStart"/>
      <w:r w:rsidRPr="004329F0">
        <w:rPr>
          <w:rFonts w:asciiTheme="minorHAnsi" w:hAnsiTheme="minorHAnsi" w:cstheme="minorHAnsi"/>
          <w:sz w:val="20"/>
        </w:rPr>
        <w:t>An</w:t>
      </w:r>
      <w:proofErr w:type="gramEnd"/>
      <w:r w:rsidRPr="004329F0">
        <w:rPr>
          <w:rFonts w:asciiTheme="minorHAnsi" w:hAnsiTheme="minorHAnsi" w:cstheme="minorHAnsi"/>
          <w:sz w:val="20"/>
        </w:rPr>
        <w:t xml:space="preserve"> Aromatic Compound And Forming A Non-Covalent Derivatization Complex</w:t>
      </w:r>
      <w:r>
        <w:rPr>
          <w:rFonts w:asciiTheme="minorHAnsi" w:hAnsiTheme="minorHAnsi" w:cstheme="minorHAnsi"/>
          <w:sz w:val="20"/>
        </w:rPr>
        <w:t xml:space="preserve">.” </w:t>
      </w:r>
      <w:r w:rsidRPr="004329F0">
        <w:rPr>
          <w:rFonts w:asciiTheme="minorHAnsi" w:hAnsiTheme="minorHAnsi" w:cstheme="minorHAnsi"/>
          <w:sz w:val="20"/>
        </w:rPr>
        <w:t xml:space="preserve">Warner, </w:t>
      </w:r>
      <w:r>
        <w:rPr>
          <w:rFonts w:asciiTheme="minorHAnsi" w:hAnsiTheme="minorHAnsi" w:cstheme="minorHAnsi"/>
          <w:sz w:val="20"/>
        </w:rPr>
        <w:t xml:space="preserve">John C.; Stoler, </w:t>
      </w:r>
      <w:r w:rsidRPr="004329F0">
        <w:rPr>
          <w:rFonts w:asciiTheme="minorHAnsi" w:hAnsiTheme="minorHAnsi" w:cstheme="minorHAnsi"/>
          <w:sz w:val="20"/>
        </w:rPr>
        <w:t>Emily J.</w:t>
      </w:r>
      <w:r>
        <w:rPr>
          <w:rFonts w:asciiTheme="minorHAnsi" w:hAnsiTheme="minorHAnsi" w:cstheme="minorHAnsi"/>
          <w:sz w:val="20"/>
        </w:rPr>
        <w:t xml:space="preserve">, Priority Date: November 13, 2009, </w:t>
      </w:r>
      <w:r w:rsidRPr="004329F0">
        <w:rPr>
          <w:rFonts w:asciiTheme="minorHAnsi" w:hAnsiTheme="minorHAnsi" w:cstheme="minorHAnsi"/>
          <w:sz w:val="20"/>
        </w:rPr>
        <w:t>US 2011</w:t>
      </w:r>
      <w:r>
        <w:rPr>
          <w:rFonts w:asciiTheme="minorHAnsi" w:hAnsiTheme="minorHAnsi" w:cstheme="minorHAnsi"/>
          <w:sz w:val="20"/>
        </w:rPr>
        <w:t>/</w:t>
      </w:r>
      <w:r w:rsidRPr="004329F0">
        <w:rPr>
          <w:rFonts w:asciiTheme="minorHAnsi" w:hAnsiTheme="minorHAnsi" w:cstheme="minorHAnsi"/>
          <w:sz w:val="20"/>
        </w:rPr>
        <w:t>0113573</w:t>
      </w:r>
      <w:r>
        <w:rPr>
          <w:rFonts w:asciiTheme="minorHAnsi" w:hAnsiTheme="minorHAnsi" w:cstheme="minorHAnsi"/>
          <w:sz w:val="20"/>
        </w:rPr>
        <w:t xml:space="preserve">. </w:t>
      </w:r>
    </w:p>
    <w:p w14:paraId="0460ADB8" w14:textId="77777777" w:rsidR="00717378" w:rsidRDefault="00717378" w:rsidP="00717378">
      <w:pPr>
        <w:pStyle w:val="NoSpacing"/>
        <w:jc w:val="both"/>
        <w:rPr>
          <w:rFonts w:asciiTheme="minorHAnsi" w:hAnsiTheme="minorHAnsi" w:cstheme="minorHAnsi"/>
          <w:sz w:val="20"/>
        </w:rPr>
      </w:pPr>
    </w:p>
    <w:p w14:paraId="0BF50DA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21. (052-055) </w:t>
      </w:r>
      <w:r w:rsidRPr="002D61E3">
        <w:rPr>
          <w:rFonts w:asciiTheme="minorHAnsi" w:hAnsiTheme="minorHAnsi" w:cstheme="minorHAnsi"/>
          <w:sz w:val="20"/>
        </w:rPr>
        <w:t xml:space="preserve">“Coloring composition containing an aromatic compound and </w:t>
      </w:r>
      <w:r>
        <w:rPr>
          <w:rFonts w:asciiTheme="minorHAnsi" w:hAnsiTheme="minorHAnsi" w:cstheme="minorHAnsi"/>
          <w:sz w:val="20"/>
        </w:rPr>
        <w:t>an Initiator</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Warner, John C.; Stoler, Emily J.</w:t>
      </w:r>
      <w:r>
        <w:rPr>
          <w:rFonts w:asciiTheme="minorHAnsi" w:hAnsiTheme="minorHAnsi" w:cstheme="minorHAnsi"/>
          <w:sz w:val="20"/>
        </w:rPr>
        <w:t>, Priority Date:</w:t>
      </w:r>
      <w:r w:rsidRPr="002D61E3">
        <w:rPr>
          <w:rFonts w:asciiTheme="minorHAnsi" w:hAnsiTheme="minorHAnsi" w:cstheme="minorHAnsi"/>
          <w:sz w:val="20"/>
        </w:rPr>
        <w:t xml:space="preserve"> November </w:t>
      </w:r>
      <w:r>
        <w:rPr>
          <w:rFonts w:asciiTheme="minorHAnsi" w:hAnsiTheme="minorHAnsi" w:cstheme="minorHAnsi"/>
          <w:sz w:val="20"/>
        </w:rPr>
        <w:t>1</w:t>
      </w:r>
      <w:r w:rsidRPr="002D61E3">
        <w:rPr>
          <w:rFonts w:asciiTheme="minorHAnsi" w:hAnsiTheme="minorHAnsi" w:cstheme="minorHAnsi"/>
          <w:sz w:val="20"/>
        </w:rPr>
        <w:t>3, 2009</w:t>
      </w:r>
      <w:r>
        <w:rPr>
          <w:rFonts w:asciiTheme="minorHAnsi" w:hAnsiTheme="minorHAnsi" w:cstheme="minorHAnsi"/>
          <w:sz w:val="20"/>
        </w:rPr>
        <w:t xml:space="preserve">, </w:t>
      </w:r>
      <w:r w:rsidRPr="005B28B2">
        <w:rPr>
          <w:rFonts w:asciiTheme="minorHAnsi" w:hAnsiTheme="minorHAnsi" w:cstheme="minorHAnsi"/>
          <w:b/>
          <w:sz w:val="20"/>
        </w:rPr>
        <w:t>US 8,231,689</w:t>
      </w:r>
      <w:r>
        <w:rPr>
          <w:rFonts w:asciiTheme="minorHAnsi" w:hAnsiTheme="minorHAnsi" w:cstheme="minorHAnsi"/>
          <w:sz w:val="20"/>
        </w:rPr>
        <w:t xml:space="preserve">, </w:t>
      </w:r>
      <w:r w:rsidRPr="002D61E3">
        <w:rPr>
          <w:rFonts w:asciiTheme="minorHAnsi" w:hAnsiTheme="minorHAnsi" w:cstheme="minorHAnsi"/>
          <w:sz w:val="20"/>
        </w:rPr>
        <w:t>WO</w:t>
      </w:r>
      <w:r>
        <w:rPr>
          <w:rFonts w:asciiTheme="minorHAnsi" w:hAnsiTheme="minorHAnsi" w:cstheme="minorHAnsi"/>
          <w:sz w:val="20"/>
        </w:rPr>
        <w:t xml:space="preserve"> </w:t>
      </w:r>
      <w:r w:rsidRPr="002D61E3">
        <w:rPr>
          <w:rFonts w:asciiTheme="minorHAnsi" w:hAnsiTheme="minorHAnsi" w:cstheme="minorHAnsi"/>
          <w:sz w:val="20"/>
        </w:rPr>
        <w:t>2011</w:t>
      </w:r>
      <w:r>
        <w:rPr>
          <w:rFonts w:asciiTheme="minorHAnsi" w:hAnsiTheme="minorHAnsi" w:cstheme="minorHAnsi"/>
          <w:sz w:val="20"/>
        </w:rPr>
        <w:t>/</w:t>
      </w:r>
      <w:r w:rsidRPr="002D61E3">
        <w:rPr>
          <w:rFonts w:asciiTheme="minorHAnsi" w:hAnsiTheme="minorHAnsi" w:cstheme="minorHAnsi"/>
          <w:sz w:val="20"/>
        </w:rPr>
        <w:t>060354</w:t>
      </w:r>
      <w:r>
        <w:rPr>
          <w:rFonts w:asciiTheme="minorHAnsi" w:hAnsiTheme="minorHAnsi" w:cstheme="minorHAnsi"/>
          <w:sz w:val="20"/>
        </w:rPr>
        <w:t xml:space="preserve">, </w:t>
      </w:r>
      <w:r w:rsidRPr="002D61E3">
        <w:rPr>
          <w:rFonts w:asciiTheme="minorHAnsi" w:hAnsiTheme="minorHAnsi" w:cstheme="minorHAnsi"/>
          <w:sz w:val="20"/>
        </w:rPr>
        <w:t>EP 2501374</w:t>
      </w:r>
      <w:r>
        <w:rPr>
          <w:rFonts w:asciiTheme="minorHAnsi" w:hAnsiTheme="minorHAnsi" w:cstheme="minorHAnsi"/>
          <w:sz w:val="20"/>
        </w:rPr>
        <w:t>, JP 2012539054.</w:t>
      </w:r>
    </w:p>
    <w:p w14:paraId="5318FCFB" w14:textId="77777777" w:rsidR="00717378" w:rsidRDefault="00717378" w:rsidP="00717378">
      <w:pPr>
        <w:pStyle w:val="NoSpacing"/>
        <w:jc w:val="both"/>
        <w:rPr>
          <w:rFonts w:asciiTheme="minorHAnsi" w:hAnsiTheme="minorHAnsi" w:cstheme="minorHAnsi"/>
          <w:sz w:val="20"/>
        </w:rPr>
      </w:pPr>
    </w:p>
    <w:p w14:paraId="00AE1010"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20. (050-051) </w:t>
      </w:r>
      <w:r w:rsidRPr="002D61E3">
        <w:rPr>
          <w:rFonts w:asciiTheme="minorHAnsi" w:hAnsiTheme="minorHAnsi" w:cstheme="minorHAnsi"/>
          <w:sz w:val="20"/>
        </w:rPr>
        <w:t xml:space="preserve">“Non-fluoride containing composition for removal of polymers and other organic material from </w:t>
      </w:r>
      <w:r>
        <w:rPr>
          <w:rFonts w:asciiTheme="minorHAnsi" w:hAnsiTheme="minorHAnsi" w:cstheme="minorHAnsi"/>
          <w:sz w:val="20"/>
        </w:rPr>
        <w:t xml:space="preserve">a </w:t>
      </w:r>
      <w:r w:rsidRPr="002D61E3">
        <w:rPr>
          <w:rFonts w:asciiTheme="minorHAnsi" w:hAnsiTheme="minorHAnsi" w:cstheme="minorHAnsi"/>
          <w:sz w:val="20"/>
        </w:rPr>
        <w:t>surface.”</w:t>
      </w:r>
      <w:r>
        <w:rPr>
          <w:rFonts w:asciiTheme="minorHAnsi" w:hAnsiTheme="minorHAnsi" w:cstheme="minorHAnsi"/>
          <w:sz w:val="20"/>
        </w:rPr>
        <w:t xml:space="preserve"> </w:t>
      </w:r>
      <w:r w:rsidRPr="002D61E3">
        <w:rPr>
          <w:rFonts w:asciiTheme="minorHAnsi" w:hAnsiTheme="minorHAnsi" w:cstheme="minorHAnsi"/>
          <w:sz w:val="20"/>
        </w:rPr>
        <w:t xml:space="preserve">Korzenski, Michael B.; Jiang, Ping; Warner, John; </w:t>
      </w:r>
      <w:proofErr w:type="spellStart"/>
      <w:r w:rsidRPr="002D61E3">
        <w:rPr>
          <w:rFonts w:asciiTheme="minorHAnsi" w:hAnsiTheme="minorHAnsi" w:cstheme="minorHAnsi"/>
          <w:sz w:val="20"/>
        </w:rPr>
        <w:t>Mendum</w:t>
      </w:r>
      <w:proofErr w:type="spellEnd"/>
      <w:r w:rsidRPr="002D61E3">
        <w:rPr>
          <w:rFonts w:asciiTheme="minorHAnsi" w:hAnsiTheme="minorHAnsi" w:cstheme="minorHAnsi"/>
          <w:sz w:val="20"/>
        </w:rPr>
        <w:t xml:space="preserve">, Ted; </w:t>
      </w:r>
      <w:proofErr w:type="spellStart"/>
      <w:r w:rsidRPr="002D61E3">
        <w:rPr>
          <w:rFonts w:asciiTheme="minorHAnsi" w:hAnsiTheme="minorHAnsi" w:cstheme="minorHAnsi"/>
          <w:sz w:val="20"/>
        </w:rPr>
        <w:t>Lugus</w:t>
      </w:r>
      <w:proofErr w:type="spellEnd"/>
      <w:r w:rsidRPr="002D61E3">
        <w:rPr>
          <w:rFonts w:asciiTheme="minorHAnsi" w:hAnsiTheme="minorHAnsi" w:cstheme="minorHAnsi"/>
          <w:sz w:val="20"/>
        </w:rPr>
        <w:t>, Michelle; Whitfield, Justin;</w:t>
      </w:r>
      <w:r>
        <w:rPr>
          <w:rFonts w:asciiTheme="minorHAnsi" w:hAnsiTheme="minorHAnsi" w:cstheme="minorHAnsi"/>
          <w:sz w:val="20"/>
        </w:rPr>
        <w:t xml:space="preserve"> </w:t>
      </w:r>
      <w:proofErr w:type="spellStart"/>
      <w:r w:rsidRPr="002D61E3">
        <w:rPr>
          <w:rFonts w:asciiTheme="minorHAnsi" w:hAnsiTheme="minorHAnsi" w:cstheme="minorHAnsi"/>
          <w:sz w:val="20"/>
        </w:rPr>
        <w:t>Vanbenschoten</w:t>
      </w:r>
      <w:proofErr w:type="spellEnd"/>
      <w:r w:rsidRPr="002D61E3">
        <w:rPr>
          <w:rFonts w:asciiTheme="minorHAnsi" w:hAnsiTheme="minorHAnsi" w:cstheme="minorHAnsi"/>
          <w:sz w:val="20"/>
        </w:rPr>
        <w:t>, Helen; Payne, Makonnen</w:t>
      </w:r>
      <w:r>
        <w:rPr>
          <w:rFonts w:asciiTheme="minorHAnsi" w:hAnsiTheme="minorHAnsi" w:cstheme="minorHAnsi"/>
          <w:sz w:val="20"/>
        </w:rPr>
        <w:t>, Priority Date:</w:t>
      </w:r>
      <w:r w:rsidRPr="002D61E3">
        <w:rPr>
          <w:rFonts w:asciiTheme="minorHAnsi" w:hAnsiTheme="minorHAnsi" w:cstheme="minorHAnsi"/>
          <w:sz w:val="20"/>
        </w:rPr>
        <w:t xml:space="preserve"> February 5, 2009.</w:t>
      </w:r>
      <w:r>
        <w:rPr>
          <w:rFonts w:asciiTheme="minorHAnsi" w:hAnsiTheme="minorHAnsi" w:cstheme="minorHAnsi"/>
          <w:sz w:val="20"/>
        </w:rPr>
        <w:t xml:space="preserve"> US Provisional 61/150,216, </w:t>
      </w:r>
      <w:r w:rsidRPr="002D61E3">
        <w:rPr>
          <w:rFonts w:asciiTheme="minorHAnsi" w:hAnsiTheme="minorHAnsi" w:cstheme="minorHAnsi"/>
          <w:sz w:val="20"/>
        </w:rPr>
        <w:t>WO 2010</w:t>
      </w:r>
      <w:r>
        <w:rPr>
          <w:rFonts w:asciiTheme="minorHAnsi" w:hAnsiTheme="minorHAnsi" w:cstheme="minorHAnsi"/>
          <w:sz w:val="20"/>
        </w:rPr>
        <w:t>/</w:t>
      </w:r>
      <w:r w:rsidRPr="002D61E3">
        <w:rPr>
          <w:rFonts w:asciiTheme="minorHAnsi" w:hAnsiTheme="minorHAnsi" w:cstheme="minorHAnsi"/>
          <w:sz w:val="20"/>
        </w:rPr>
        <w:t>091045</w:t>
      </w:r>
      <w:r>
        <w:rPr>
          <w:rFonts w:asciiTheme="minorHAnsi" w:hAnsiTheme="minorHAnsi" w:cstheme="minorHAnsi"/>
          <w:sz w:val="20"/>
        </w:rPr>
        <w:t>.</w:t>
      </w:r>
    </w:p>
    <w:p w14:paraId="30AAF85A" w14:textId="77777777" w:rsidR="00717378" w:rsidRPr="002D61E3" w:rsidRDefault="00717378" w:rsidP="00717378">
      <w:pPr>
        <w:pStyle w:val="NoSpacing"/>
        <w:jc w:val="both"/>
        <w:rPr>
          <w:rFonts w:asciiTheme="minorHAnsi" w:hAnsiTheme="minorHAnsi" w:cstheme="minorHAnsi"/>
          <w:sz w:val="20"/>
        </w:rPr>
      </w:pPr>
    </w:p>
    <w:p w14:paraId="2A065390"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19. (048-049) </w:t>
      </w:r>
      <w:r w:rsidRPr="002D61E3">
        <w:rPr>
          <w:rFonts w:asciiTheme="minorHAnsi" w:hAnsiTheme="minorHAnsi" w:cstheme="minorHAnsi"/>
          <w:sz w:val="20"/>
        </w:rPr>
        <w:t>“Photo-induced copolymer functionalized substrates.”</w:t>
      </w:r>
      <w:r>
        <w:rPr>
          <w:rFonts w:asciiTheme="minorHAnsi" w:hAnsiTheme="minorHAnsi" w:cstheme="minorHAnsi"/>
          <w:sz w:val="20"/>
        </w:rPr>
        <w:t xml:space="preserve"> </w:t>
      </w:r>
      <w:r w:rsidRPr="002D61E3">
        <w:rPr>
          <w:rFonts w:asciiTheme="minorHAnsi" w:hAnsiTheme="minorHAnsi" w:cstheme="minorHAnsi"/>
          <w:sz w:val="20"/>
        </w:rPr>
        <w:t>Warner, John C.; Cannon, Amy; Dye, Kevin</w:t>
      </w:r>
      <w:r>
        <w:rPr>
          <w:rFonts w:asciiTheme="minorHAnsi" w:hAnsiTheme="minorHAnsi" w:cstheme="minorHAnsi"/>
          <w:sz w:val="20"/>
        </w:rPr>
        <w:t>, Priority Date:</w:t>
      </w:r>
      <w:r w:rsidRPr="002D61E3">
        <w:rPr>
          <w:rFonts w:asciiTheme="minorHAnsi" w:hAnsiTheme="minorHAnsi" w:cstheme="minorHAnsi"/>
          <w:sz w:val="20"/>
        </w:rPr>
        <w:t xml:space="preserve"> May 23, 2006.</w:t>
      </w:r>
      <w:r>
        <w:rPr>
          <w:rFonts w:asciiTheme="minorHAnsi" w:hAnsiTheme="minorHAnsi" w:cstheme="minorHAnsi"/>
          <w:sz w:val="20"/>
        </w:rPr>
        <w:t xml:space="preserve"> US Provisional 60/802,851, </w:t>
      </w:r>
      <w:r w:rsidRPr="002D61E3">
        <w:rPr>
          <w:rFonts w:asciiTheme="minorHAnsi" w:hAnsiTheme="minorHAnsi" w:cstheme="minorHAnsi"/>
          <w:sz w:val="20"/>
        </w:rPr>
        <w:t>WO 2007</w:t>
      </w:r>
      <w:r>
        <w:rPr>
          <w:rFonts w:asciiTheme="minorHAnsi" w:hAnsiTheme="minorHAnsi" w:cstheme="minorHAnsi"/>
          <w:sz w:val="20"/>
        </w:rPr>
        <w:t>/</w:t>
      </w:r>
      <w:r w:rsidRPr="002D61E3">
        <w:rPr>
          <w:rFonts w:asciiTheme="minorHAnsi" w:hAnsiTheme="minorHAnsi" w:cstheme="minorHAnsi"/>
          <w:sz w:val="20"/>
        </w:rPr>
        <w:t>139810</w:t>
      </w:r>
      <w:r>
        <w:rPr>
          <w:rFonts w:asciiTheme="minorHAnsi" w:hAnsiTheme="minorHAnsi" w:cstheme="minorHAnsi"/>
          <w:sz w:val="20"/>
        </w:rPr>
        <w:t xml:space="preserve">. </w:t>
      </w:r>
    </w:p>
    <w:p w14:paraId="4FC08980" w14:textId="77777777" w:rsidR="00717378" w:rsidRPr="002D61E3" w:rsidRDefault="00717378" w:rsidP="00717378">
      <w:pPr>
        <w:pStyle w:val="NoSpacing"/>
        <w:jc w:val="both"/>
        <w:rPr>
          <w:rFonts w:asciiTheme="minorHAnsi" w:hAnsiTheme="minorHAnsi" w:cstheme="minorHAnsi"/>
          <w:sz w:val="20"/>
        </w:rPr>
      </w:pPr>
    </w:p>
    <w:p w14:paraId="2867CEF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lastRenderedPageBreak/>
        <w:t xml:space="preserve">18. (043-047) </w:t>
      </w:r>
      <w:r w:rsidRPr="002D61E3">
        <w:rPr>
          <w:rFonts w:asciiTheme="minorHAnsi" w:hAnsiTheme="minorHAnsi" w:cstheme="minorHAnsi"/>
          <w:sz w:val="20"/>
        </w:rPr>
        <w:t>“Photoreactive polymers and devices for use in hair treatments.”</w:t>
      </w:r>
      <w:r>
        <w:rPr>
          <w:rFonts w:asciiTheme="minorHAnsi" w:hAnsiTheme="minorHAnsi" w:cstheme="minorHAnsi"/>
          <w:sz w:val="20"/>
        </w:rPr>
        <w:t xml:space="preserve"> </w:t>
      </w:r>
      <w:r w:rsidRPr="002D61E3">
        <w:rPr>
          <w:rFonts w:asciiTheme="minorHAnsi" w:hAnsiTheme="minorHAnsi" w:cstheme="minorHAnsi"/>
          <w:sz w:val="20"/>
        </w:rPr>
        <w:t xml:space="preserve">Warner, John C.; Cannon, Amy S.; </w:t>
      </w:r>
      <w:proofErr w:type="spellStart"/>
      <w:r w:rsidRPr="002D61E3">
        <w:rPr>
          <w:rFonts w:asciiTheme="minorHAnsi" w:hAnsiTheme="minorHAnsi" w:cstheme="minorHAnsi"/>
          <w:sz w:val="20"/>
        </w:rPr>
        <w:t>Raudys</w:t>
      </w:r>
      <w:proofErr w:type="spellEnd"/>
      <w:r w:rsidRPr="002D61E3">
        <w:rPr>
          <w:rFonts w:asciiTheme="minorHAnsi" w:hAnsiTheme="minorHAnsi" w:cstheme="minorHAnsi"/>
          <w:sz w:val="20"/>
        </w:rPr>
        <w:t xml:space="preserve">, Jennifer; </w:t>
      </w:r>
      <w:proofErr w:type="spellStart"/>
      <w:r w:rsidRPr="002D61E3">
        <w:rPr>
          <w:rFonts w:asciiTheme="minorHAnsi" w:hAnsiTheme="minorHAnsi" w:cstheme="minorHAnsi"/>
          <w:sz w:val="20"/>
        </w:rPr>
        <w:t>Undurti</w:t>
      </w:r>
      <w:proofErr w:type="spellEnd"/>
      <w:r w:rsidRPr="002D61E3">
        <w:rPr>
          <w:rFonts w:asciiTheme="minorHAnsi" w:hAnsiTheme="minorHAnsi" w:cstheme="minorHAnsi"/>
          <w:sz w:val="20"/>
        </w:rPr>
        <w:t>, Arundhati</w:t>
      </w:r>
      <w:r>
        <w:rPr>
          <w:rFonts w:asciiTheme="minorHAnsi" w:hAnsiTheme="minorHAnsi" w:cstheme="minorHAnsi"/>
          <w:sz w:val="20"/>
        </w:rPr>
        <w:t>, Priority Date:</w:t>
      </w:r>
      <w:r w:rsidRPr="002D61E3">
        <w:rPr>
          <w:rFonts w:asciiTheme="minorHAnsi" w:hAnsiTheme="minorHAnsi" w:cstheme="minorHAnsi"/>
          <w:sz w:val="20"/>
        </w:rPr>
        <w:t xml:space="preserve"> December 20, 2002.</w:t>
      </w:r>
      <w:r>
        <w:rPr>
          <w:rFonts w:asciiTheme="minorHAnsi" w:hAnsiTheme="minorHAnsi" w:cstheme="minorHAnsi"/>
          <w:sz w:val="20"/>
        </w:rPr>
        <w:t xml:space="preserve"> </w:t>
      </w:r>
      <w:r w:rsidRPr="00021DA5">
        <w:rPr>
          <w:rFonts w:asciiTheme="minorHAnsi" w:hAnsiTheme="minorHAnsi" w:cstheme="minorHAnsi"/>
          <w:b/>
          <w:sz w:val="20"/>
        </w:rPr>
        <w:t>US 7,550,136</w:t>
      </w:r>
      <w:r>
        <w:rPr>
          <w:rFonts w:asciiTheme="minorHAnsi" w:hAnsiTheme="minorHAnsi" w:cstheme="minorHAnsi"/>
          <w:sz w:val="20"/>
        </w:rPr>
        <w:t xml:space="preserve">, </w:t>
      </w:r>
      <w:r w:rsidRPr="002D61E3">
        <w:rPr>
          <w:rFonts w:asciiTheme="minorHAnsi" w:hAnsiTheme="minorHAnsi" w:cstheme="minorHAnsi"/>
          <w:sz w:val="20"/>
        </w:rPr>
        <w:t>WO</w:t>
      </w:r>
      <w:r>
        <w:rPr>
          <w:rFonts w:asciiTheme="minorHAnsi" w:hAnsiTheme="minorHAnsi" w:cstheme="minorHAnsi"/>
          <w:sz w:val="20"/>
        </w:rPr>
        <w:t xml:space="preserve"> </w:t>
      </w:r>
      <w:r w:rsidRPr="002D61E3">
        <w:rPr>
          <w:rFonts w:asciiTheme="minorHAnsi" w:hAnsiTheme="minorHAnsi" w:cstheme="minorHAnsi"/>
          <w:sz w:val="20"/>
        </w:rPr>
        <w:t>2004</w:t>
      </w:r>
      <w:r>
        <w:rPr>
          <w:rFonts w:asciiTheme="minorHAnsi" w:hAnsiTheme="minorHAnsi" w:cstheme="minorHAnsi"/>
          <w:sz w:val="20"/>
        </w:rPr>
        <w:t>/</w:t>
      </w:r>
      <w:r w:rsidRPr="002D61E3">
        <w:rPr>
          <w:rFonts w:asciiTheme="minorHAnsi" w:hAnsiTheme="minorHAnsi" w:cstheme="minorHAnsi"/>
          <w:sz w:val="20"/>
        </w:rPr>
        <w:t>058187</w:t>
      </w:r>
      <w:r>
        <w:rPr>
          <w:rFonts w:asciiTheme="minorHAnsi" w:hAnsiTheme="minorHAnsi" w:cstheme="minorHAnsi"/>
          <w:sz w:val="20"/>
        </w:rPr>
        <w:t xml:space="preserve">, </w:t>
      </w:r>
      <w:r w:rsidRPr="002D61E3">
        <w:rPr>
          <w:rFonts w:asciiTheme="minorHAnsi" w:hAnsiTheme="minorHAnsi" w:cstheme="minorHAnsi"/>
          <w:sz w:val="20"/>
        </w:rPr>
        <w:t xml:space="preserve">EP </w:t>
      </w:r>
      <w:proofErr w:type="gramStart"/>
      <w:r w:rsidRPr="002D61E3">
        <w:rPr>
          <w:rFonts w:asciiTheme="minorHAnsi" w:hAnsiTheme="minorHAnsi" w:cstheme="minorHAnsi"/>
          <w:sz w:val="20"/>
        </w:rPr>
        <w:t>1575537</w:t>
      </w:r>
      <w:r>
        <w:rPr>
          <w:rFonts w:asciiTheme="minorHAnsi" w:hAnsiTheme="minorHAnsi" w:cstheme="minorHAnsi"/>
          <w:sz w:val="20"/>
        </w:rPr>
        <w:t xml:space="preserve">,  </w:t>
      </w:r>
      <w:r w:rsidRPr="002D61E3">
        <w:rPr>
          <w:rFonts w:asciiTheme="minorHAnsi" w:hAnsiTheme="minorHAnsi" w:cstheme="minorHAnsi"/>
          <w:sz w:val="20"/>
        </w:rPr>
        <w:t>JP</w:t>
      </w:r>
      <w:proofErr w:type="gramEnd"/>
      <w:r w:rsidRPr="002D61E3">
        <w:rPr>
          <w:rFonts w:asciiTheme="minorHAnsi" w:hAnsiTheme="minorHAnsi" w:cstheme="minorHAnsi"/>
          <w:sz w:val="20"/>
        </w:rPr>
        <w:t xml:space="preserve"> 200</w:t>
      </w:r>
      <w:r>
        <w:rPr>
          <w:rFonts w:asciiTheme="minorHAnsi" w:hAnsiTheme="minorHAnsi" w:cstheme="minorHAnsi"/>
          <w:sz w:val="20"/>
        </w:rPr>
        <w:t xml:space="preserve">6514037, </w:t>
      </w:r>
      <w:r w:rsidRPr="002D61E3">
        <w:rPr>
          <w:rFonts w:asciiTheme="minorHAnsi" w:hAnsiTheme="minorHAnsi" w:cstheme="minorHAnsi"/>
          <w:sz w:val="20"/>
        </w:rPr>
        <w:t>CA 2510162</w:t>
      </w:r>
      <w:r>
        <w:rPr>
          <w:rFonts w:asciiTheme="minorHAnsi" w:hAnsiTheme="minorHAnsi" w:cstheme="minorHAnsi"/>
          <w:sz w:val="20"/>
        </w:rPr>
        <w:t xml:space="preserve">. </w:t>
      </w:r>
    </w:p>
    <w:p w14:paraId="317B2189" w14:textId="77777777" w:rsidR="00717378" w:rsidRDefault="00717378" w:rsidP="00717378">
      <w:pPr>
        <w:pStyle w:val="NoSpacing"/>
        <w:jc w:val="both"/>
        <w:rPr>
          <w:rFonts w:asciiTheme="minorHAnsi" w:hAnsiTheme="minorHAnsi" w:cstheme="minorHAnsi"/>
          <w:sz w:val="20"/>
        </w:rPr>
      </w:pPr>
    </w:p>
    <w:p w14:paraId="5BC255C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17. (042) “Biodegradable Polymers” </w:t>
      </w:r>
      <w:r w:rsidRPr="002D61E3">
        <w:rPr>
          <w:rFonts w:asciiTheme="minorHAnsi" w:hAnsiTheme="minorHAnsi" w:cstheme="minorHAnsi"/>
          <w:sz w:val="20"/>
        </w:rPr>
        <w:t>Warner, John C.; Morelli, Alessandra; Ku, Man Ching</w:t>
      </w:r>
      <w:r>
        <w:rPr>
          <w:rFonts w:asciiTheme="minorHAnsi" w:hAnsiTheme="minorHAnsi" w:cstheme="minorHAnsi"/>
          <w:sz w:val="20"/>
        </w:rPr>
        <w:t>, Priority Date:</w:t>
      </w:r>
      <w:r w:rsidRPr="002D61E3">
        <w:rPr>
          <w:rFonts w:asciiTheme="minorHAnsi" w:hAnsiTheme="minorHAnsi" w:cstheme="minorHAnsi"/>
          <w:sz w:val="20"/>
        </w:rPr>
        <w:t xml:space="preserve"> November 16, 200</w:t>
      </w:r>
      <w:r>
        <w:rPr>
          <w:rFonts w:asciiTheme="minorHAnsi" w:hAnsiTheme="minorHAnsi" w:cstheme="minorHAnsi"/>
          <w:sz w:val="20"/>
        </w:rPr>
        <w:t xml:space="preserve">1, </w:t>
      </w:r>
      <w:r w:rsidRPr="002D61E3">
        <w:rPr>
          <w:rFonts w:asciiTheme="minorHAnsi" w:hAnsiTheme="minorHAnsi" w:cstheme="minorHAnsi"/>
          <w:sz w:val="20"/>
        </w:rPr>
        <w:t xml:space="preserve">US </w:t>
      </w:r>
      <w:r>
        <w:rPr>
          <w:rFonts w:asciiTheme="minorHAnsi" w:hAnsiTheme="minorHAnsi" w:cstheme="minorHAnsi"/>
          <w:sz w:val="20"/>
        </w:rPr>
        <w:t xml:space="preserve">2005/0266546. </w:t>
      </w:r>
    </w:p>
    <w:p w14:paraId="4961279B"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 </w:t>
      </w:r>
    </w:p>
    <w:p w14:paraId="2F393243"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16. (041) </w:t>
      </w:r>
      <w:r w:rsidRPr="002D61E3">
        <w:rPr>
          <w:rFonts w:asciiTheme="minorHAnsi" w:hAnsiTheme="minorHAnsi" w:cstheme="minorHAnsi"/>
          <w:sz w:val="20"/>
        </w:rPr>
        <w:t>“</w:t>
      </w:r>
      <w:r>
        <w:rPr>
          <w:rFonts w:asciiTheme="minorHAnsi" w:hAnsiTheme="minorHAnsi" w:cstheme="minorHAnsi"/>
          <w:sz w:val="20"/>
        </w:rPr>
        <w:t>S</w:t>
      </w:r>
      <w:r w:rsidRPr="002D61E3">
        <w:rPr>
          <w:rFonts w:asciiTheme="minorHAnsi" w:hAnsiTheme="minorHAnsi" w:cstheme="minorHAnsi"/>
          <w:sz w:val="20"/>
        </w:rPr>
        <w:t xml:space="preserve">olubilizing </w:t>
      </w:r>
      <w:r>
        <w:rPr>
          <w:rFonts w:asciiTheme="minorHAnsi" w:hAnsiTheme="minorHAnsi" w:cstheme="minorHAnsi"/>
          <w:sz w:val="20"/>
        </w:rPr>
        <w:t>Cross-Linked P</w:t>
      </w:r>
      <w:r w:rsidRPr="002D61E3">
        <w:rPr>
          <w:rFonts w:asciiTheme="minorHAnsi" w:hAnsiTheme="minorHAnsi" w:cstheme="minorHAnsi"/>
          <w:sz w:val="20"/>
        </w:rPr>
        <w:t xml:space="preserve">olymers </w:t>
      </w:r>
      <w:r>
        <w:rPr>
          <w:rFonts w:asciiTheme="minorHAnsi" w:hAnsiTheme="minorHAnsi" w:cstheme="minorHAnsi"/>
          <w:sz w:val="20"/>
        </w:rPr>
        <w:t>with Photolyase.</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Warner, John C.; Morelli, Alessandra; Ku, Man Ching</w:t>
      </w:r>
      <w:r>
        <w:rPr>
          <w:rFonts w:asciiTheme="minorHAnsi" w:hAnsiTheme="minorHAnsi" w:cstheme="minorHAnsi"/>
          <w:sz w:val="20"/>
        </w:rPr>
        <w:t>, Priority Date:</w:t>
      </w:r>
      <w:r w:rsidRPr="002D61E3">
        <w:rPr>
          <w:rFonts w:asciiTheme="minorHAnsi" w:hAnsiTheme="minorHAnsi" w:cstheme="minorHAnsi"/>
          <w:sz w:val="20"/>
        </w:rPr>
        <w:t xml:space="preserve"> November 16, 2001</w:t>
      </w:r>
      <w:r>
        <w:rPr>
          <w:rFonts w:asciiTheme="minorHAnsi" w:hAnsiTheme="minorHAnsi" w:cstheme="minorHAnsi"/>
          <w:sz w:val="20"/>
        </w:rPr>
        <w:t xml:space="preserve">, </w:t>
      </w:r>
      <w:r w:rsidRPr="00021DA5">
        <w:rPr>
          <w:rFonts w:asciiTheme="minorHAnsi" w:hAnsiTheme="minorHAnsi" w:cstheme="minorHAnsi"/>
          <w:b/>
          <w:sz w:val="20"/>
        </w:rPr>
        <w:t>US 6,946,284</w:t>
      </w:r>
      <w:r>
        <w:rPr>
          <w:rFonts w:asciiTheme="minorHAnsi" w:hAnsiTheme="minorHAnsi" w:cstheme="minorHAnsi"/>
          <w:sz w:val="20"/>
        </w:rPr>
        <w:t xml:space="preserve">. </w:t>
      </w:r>
    </w:p>
    <w:p w14:paraId="4049FCB9" w14:textId="77777777" w:rsidR="00717378" w:rsidRPr="002D61E3" w:rsidRDefault="00717378" w:rsidP="00717378">
      <w:pPr>
        <w:pStyle w:val="NoSpacing"/>
        <w:jc w:val="both"/>
        <w:rPr>
          <w:rFonts w:asciiTheme="minorHAnsi" w:hAnsiTheme="minorHAnsi" w:cstheme="minorHAnsi"/>
          <w:sz w:val="20"/>
        </w:rPr>
      </w:pPr>
    </w:p>
    <w:p w14:paraId="71710A83"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15. (039-040) </w:t>
      </w:r>
      <w:r w:rsidRPr="002D61E3">
        <w:rPr>
          <w:rFonts w:asciiTheme="minorHAnsi" w:hAnsiTheme="minorHAnsi" w:cstheme="minorHAnsi"/>
          <w:sz w:val="20"/>
        </w:rPr>
        <w:t>“Metal oxide films.”</w:t>
      </w:r>
      <w:r>
        <w:rPr>
          <w:rFonts w:asciiTheme="minorHAnsi" w:hAnsiTheme="minorHAnsi" w:cstheme="minorHAnsi"/>
          <w:sz w:val="20"/>
        </w:rPr>
        <w:t xml:space="preserve"> </w:t>
      </w:r>
      <w:r w:rsidRPr="002D61E3">
        <w:rPr>
          <w:rFonts w:asciiTheme="minorHAnsi" w:hAnsiTheme="minorHAnsi" w:cstheme="minorHAnsi"/>
          <w:sz w:val="20"/>
        </w:rPr>
        <w:t>Warner, John C.; Morelli, Alessandra</w:t>
      </w:r>
      <w:r>
        <w:rPr>
          <w:rFonts w:asciiTheme="minorHAnsi" w:hAnsiTheme="minorHAnsi" w:cstheme="minorHAnsi"/>
          <w:sz w:val="20"/>
        </w:rPr>
        <w:t>, Priority Date:</w:t>
      </w:r>
      <w:r w:rsidRPr="002D61E3">
        <w:rPr>
          <w:rFonts w:asciiTheme="minorHAnsi" w:hAnsiTheme="minorHAnsi" w:cstheme="minorHAnsi"/>
          <w:sz w:val="20"/>
        </w:rPr>
        <w:t xml:space="preserve"> July 15, 2001</w:t>
      </w:r>
      <w:r>
        <w:rPr>
          <w:rFonts w:asciiTheme="minorHAnsi" w:hAnsiTheme="minorHAnsi" w:cstheme="minorHAnsi"/>
          <w:sz w:val="20"/>
        </w:rPr>
        <w:t xml:space="preserve">, </w:t>
      </w:r>
      <w:r w:rsidRPr="002D61E3">
        <w:rPr>
          <w:rFonts w:asciiTheme="minorHAnsi" w:hAnsiTheme="minorHAnsi" w:cstheme="minorHAnsi"/>
          <w:sz w:val="20"/>
        </w:rPr>
        <w:t>US 2003</w:t>
      </w:r>
      <w:r>
        <w:rPr>
          <w:rFonts w:asciiTheme="minorHAnsi" w:hAnsiTheme="minorHAnsi" w:cstheme="minorHAnsi"/>
          <w:sz w:val="20"/>
        </w:rPr>
        <w:t>/</w:t>
      </w:r>
      <w:r w:rsidRPr="002D61E3">
        <w:rPr>
          <w:rFonts w:asciiTheme="minorHAnsi" w:hAnsiTheme="minorHAnsi" w:cstheme="minorHAnsi"/>
          <w:sz w:val="20"/>
        </w:rPr>
        <w:t>0054207</w:t>
      </w:r>
      <w:r>
        <w:rPr>
          <w:rFonts w:asciiTheme="minorHAnsi" w:hAnsiTheme="minorHAnsi" w:cstheme="minorHAnsi"/>
          <w:sz w:val="20"/>
        </w:rPr>
        <w:t xml:space="preserve">, </w:t>
      </w:r>
      <w:r w:rsidRPr="002D61E3">
        <w:rPr>
          <w:rFonts w:asciiTheme="minorHAnsi" w:hAnsiTheme="minorHAnsi" w:cstheme="minorHAnsi"/>
          <w:sz w:val="20"/>
        </w:rPr>
        <w:t>WO 2003</w:t>
      </w:r>
      <w:r>
        <w:rPr>
          <w:rFonts w:asciiTheme="minorHAnsi" w:hAnsiTheme="minorHAnsi" w:cstheme="minorHAnsi"/>
          <w:sz w:val="20"/>
        </w:rPr>
        <w:t>/</w:t>
      </w:r>
      <w:r w:rsidRPr="002D61E3">
        <w:rPr>
          <w:rFonts w:asciiTheme="minorHAnsi" w:hAnsiTheme="minorHAnsi" w:cstheme="minorHAnsi"/>
          <w:sz w:val="20"/>
        </w:rPr>
        <w:t>008079</w:t>
      </w:r>
      <w:r>
        <w:rPr>
          <w:rFonts w:asciiTheme="minorHAnsi" w:hAnsiTheme="minorHAnsi" w:cstheme="minorHAnsi"/>
          <w:sz w:val="20"/>
        </w:rPr>
        <w:t xml:space="preserve">. </w:t>
      </w:r>
    </w:p>
    <w:p w14:paraId="18AD4478" w14:textId="77777777" w:rsidR="00717378" w:rsidRDefault="00717378" w:rsidP="00717378">
      <w:pPr>
        <w:pStyle w:val="NoSpacing"/>
        <w:jc w:val="both"/>
        <w:rPr>
          <w:rFonts w:asciiTheme="minorHAnsi" w:hAnsiTheme="minorHAnsi" w:cstheme="minorHAnsi"/>
          <w:sz w:val="20"/>
        </w:rPr>
      </w:pPr>
    </w:p>
    <w:p w14:paraId="4A287341"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14. (038) </w:t>
      </w:r>
      <w:r w:rsidRPr="002D61E3">
        <w:rPr>
          <w:rFonts w:asciiTheme="minorHAnsi" w:hAnsiTheme="minorHAnsi" w:cstheme="minorHAnsi"/>
          <w:sz w:val="20"/>
        </w:rPr>
        <w:t>“Thermographic recording.”</w:t>
      </w:r>
      <w:r>
        <w:rPr>
          <w:rFonts w:asciiTheme="minorHAnsi" w:hAnsiTheme="minorHAnsi" w:cstheme="minorHAnsi"/>
          <w:sz w:val="20"/>
        </w:rPr>
        <w:t xml:space="preserve"> </w:t>
      </w:r>
      <w:r w:rsidRPr="002D61E3">
        <w:rPr>
          <w:rFonts w:asciiTheme="minorHAnsi" w:hAnsiTheme="minorHAnsi" w:cstheme="minorHAnsi"/>
          <w:sz w:val="20"/>
        </w:rPr>
        <w:t xml:space="preserve">Dombrowski, Edward J., Jr.; Guarrera, Donna J.; Jones, Robert L.; Mischke, Mark R.; Warner, John C.; Yang, </w:t>
      </w:r>
      <w:proofErr w:type="spellStart"/>
      <w:r w:rsidRPr="002D61E3">
        <w:rPr>
          <w:rFonts w:asciiTheme="minorHAnsi" w:hAnsiTheme="minorHAnsi" w:cstheme="minorHAnsi"/>
          <w:sz w:val="20"/>
        </w:rPr>
        <w:t>Jiyue</w:t>
      </w:r>
      <w:proofErr w:type="spellEnd"/>
      <w:r>
        <w:rPr>
          <w:rFonts w:asciiTheme="minorHAnsi" w:hAnsiTheme="minorHAnsi" w:cstheme="minorHAnsi"/>
          <w:sz w:val="20"/>
        </w:rPr>
        <w:t>, Priority Date:</w:t>
      </w:r>
      <w:r w:rsidRPr="002D61E3">
        <w:rPr>
          <w:rFonts w:asciiTheme="minorHAnsi" w:hAnsiTheme="minorHAnsi" w:cstheme="minorHAnsi"/>
          <w:sz w:val="20"/>
        </w:rPr>
        <w:t xml:space="preserve"> April 22, 1997.</w:t>
      </w:r>
      <w:r>
        <w:rPr>
          <w:rFonts w:asciiTheme="minorHAnsi" w:hAnsiTheme="minorHAnsi" w:cstheme="minorHAnsi"/>
          <w:sz w:val="20"/>
        </w:rPr>
        <w:t xml:space="preserve"> </w:t>
      </w:r>
      <w:r w:rsidRPr="00021DA5">
        <w:rPr>
          <w:rFonts w:asciiTheme="minorHAnsi" w:hAnsiTheme="minorHAnsi" w:cstheme="minorHAnsi"/>
          <w:b/>
          <w:sz w:val="20"/>
        </w:rPr>
        <w:t>US 5,750,464</w:t>
      </w:r>
      <w:r>
        <w:rPr>
          <w:rFonts w:asciiTheme="minorHAnsi" w:hAnsiTheme="minorHAnsi" w:cstheme="minorHAnsi"/>
          <w:sz w:val="20"/>
        </w:rPr>
        <w:t>.</w:t>
      </w:r>
    </w:p>
    <w:p w14:paraId="0CDA5F48" w14:textId="77777777" w:rsidR="00717378" w:rsidRPr="002D61E3" w:rsidRDefault="00717378" w:rsidP="00717378">
      <w:pPr>
        <w:pStyle w:val="NoSpacing"/>
        <w:jc w:val="both"/>
        <w:rPr>
          <w:rFonts w:asciiTheme="minorHAnsi" w:hAnsiTheme="minorHAnsi" w:cstheme="minorHAnsi"/>
          <w:sz w:val="20"/>
        </w:rPr>
      </w:pPr>
    </w:p>
    <w:p w14:paraId="3085F864"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13. (037) </w:t>
      </w:r>
      <w:r w:rsidRPr="002D61E3">
        <w:rPr>
          <w:rFonts w:asciiTheme="minorHAnsi" w:hAnsiTheme="minorHAnsi" w:cstheme="minorHAnsi"/>
          <w:sz w:val="20"/>
        </w:rPr>
        <w:t>“Thermographic recording film.”</w:t>
      </w:r>
      <w:r>
        <w:rPr>
          <w:rFonts w:asciiTheme="minorHAnsi" w:hAnsiTheme="minorHAnsi" w:cstheme="minorHAnsi"/>
          <w:sz w:val="20"/>
        </w:rPr>
        <w:t xml:space="preserve"> </w:t>
      </w:r>
      <w:r w:rsidRPr="002D61E3">
        <w:rPr>
          <w:rFonts w:asciiTheme="minorHAnsi" w:hAnsiTheme="minorHAnsi" w:cstheme="minorHAnsi"/>
          <w:sz w:val="20"/>
        </w:rPr>
        <w:t xml:space="preserve">Dombrowski, Edward J., Jr.; Jones, Robert L.; Warner, John C.; Yang, </w:t>
      </w:r>
      <w:proofErr w:type="spellStart"/>
      <w:r w:rsidRPr="002D61E3">
        <w:rPr>
          <w:rFonts w:asciiTheme="minorHAnsi" w:hAnsiTheme="minorHAnsi" w:cstheme="minorHAnsi"/>
          <w:sz w:val="20"/>
        </w:rPr>
        <w:t>Jiyue</w:t>
      </w:r>
      <w:proofErr w:type="spellEnd"/>
      <w:r>
        <w:rPr>
          <w:rFonts w:asciiTheme="minorHAnsi" w:hAnsiTheme="minorHAnsi" w:cstheme="minorHAnsi"/>
          <w:sz w:val="20"/>
        </w:rPr>
        <w:t>, Priority Date:</w:t>
      </w:r>
      <w:r w:rsidRPr="002D61E3">
        <w:rPr>
          <w:rFonts w:asciiTheme="minorHAnsi" w:hAnsiTheme="minorHAnsi" w:cstheme="minorHAnsi"/>
          <w:sz w:val="20"/>
        </w:rPr>
        <w:t xml:space="preserve"> April 22, 1997.</w:t>
      </w:r>
      <w:r>
        <w:rPr>
          <w:rFonts w:asciiTheme="minorHAnsi" w:hAnsiTheme="minorHAnsi" w:cstheme="minorHAnsi"/>
          <w:sz w:val="20"/>
        </w:rPr>
        <w:t xml:space="preserve"> </w:t>
      </w:r>
      <w:r w:rsidRPr="00021DA5">
        <w:rPr>
          <w:rFonts w:asciiTheme="minorHAnsi" w:hAnsiTheme="minorHAnsi" w:cstheme="minorHAnsi"/>
          <w:b/>
          <w:sz w:val="20"/>
        </w:rPr>
        <w:t>US 5,750,463</w:t>
      </w:r>
      <w:r>
        <w:rPr>
          <w:rFonts w:asciiTheme="minorHAnsi" w:hAnsiTheme="minorHAnsi" w:cstheme="minorHAnsi"/>
          <w:sz w:val="20"/>
        </w:rPr>
        <w:t>.</w:t>
      </w:r>
    </w:p>
    <w:p w14:paraId="1E96E6C0" w14:textId="77777777" w:rsidR="00717378" w:rsidRPr="002D61E3" w:rsidRDefault="00717378" w:rsidP="00717378">
      <w:pPr>
        <w:pStyle w:val="NoSpacing"/>
        <w:jc w:val="both"/>
        <w:rPr>
          <w:rFonts w:asciiTheme="minorHAnsi" w:hAnsiTheme="minorHAnsi" w:cstheme="minorHAnsi"/>
          <w:sz w:val="20"/>
        </w:rPr>
      </w:pPr>
    </w:p>
    <w:p w14:paraId="1E1F2619"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12. (031-036) </w:t>
      </w:r>
      <w:r w:rsidRPr="002D61E3">
        <w:rPr>
          <w:rFonts w:asciiTheme="minorHAnsi" w:hAnsiTheme="minorHAnsi" w:cstheme="minorHAnsi"/>
          <w:sz w:val="20"/>
        </w:rPr>
        <w:t>“Photographic system.”</w:t>
      </w:r>
      <w:r>
        <w:rPr>
          <w:rFonts w:asciiTheme="minorHAnsi" w:hAnsiTheme="minorHAnsi" w:cstheme="minorHAnsi"/>
          <w:sz w:val="20"/>
        </w:rPr>
        <w:t xml:space="preserve"> </w:t>
      </w:r>
      <w:r w:rsidRPr="002D61E3">
        <w:rPr>
          <w:rFonts w:asciiTheme="minorHAnsi" w:hAnsiTheme="minorHAnsi" w:cstheme="minorHAnsi"/>
          <w:sz w:val="20"/>
        </w:rPr>
        <w:t xml:space="preserve">Guarrera, Donna J.; </w:t>
      </w:r>
      <w:proofErr w:type="spellStart"/>
      <w:r w:rsidRPr="002D61E3">
        <w:rPr>
          <w:rFonts w:asciiTheme="minorHAnsi" w:hAnsiTheme="minorHAnsi" w:cstheme="minorHAnsi"/>
          <w:sz w:val="20"/>
        </w:rPr>
        <w:t>Mattucci</w:t>
      </w:r>
      <w:proofErr w:type="spellEnd"/>
      <w:r w:rsidRPr="002D61E3">
        <w:rPr>
          <w:rFonts w:asciiTheme="minorHAnsi" w:hAnsiTheme="minorHAnsi" w:cstheme="minorHAnsi"/>
          <w:sz w:val="20"/>
        </w:rPr>
        <w:t xml:space="preserve">, Neil C.; Mehta, </w:t>
      </w:r>
      <w:proofErr w:type="spellStart"/>
      <w:r w:rsidRPr="002D61E3">
        <w:rPr>
          <w:rFonts w:asciiTheme="minorHAnsi" w:hAnsiTheme="minorHAnsi" w:cstheme="minorHAnsi"/>
          <w:sz w:val="20"/>
        </w:rPr>
        <w:t>Avinash</w:t>
      </w:r>
      <w:proofErr w:type="spellEnd"/>
      <w:r w:rsidRPr="002D61E3">
        <w:rPr>
          <w:rFonts w:asciiTheme="minorHAnsi" w:hAnsiTheme="minorHAnsi" w:cstheme="minorHAnsi"/>
          <w:sz w:val="20"/>
        </w:rPr>
        <w:t xml:space="preserve"> C.;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February 9, 1996.</w:t>
      </w:r>
      <w:r>
        <w:rPr>
          <w:rFonts w:asciiTheme="minorHAnsi" w:hAnsiTheme="minorHAnsi" w:cstheme="minorHAnsi"/>
          <w:sz w:val="20"/>
        </w:rPr>
        <w:t xml:space="preserve"> </w:t>
      </w:r>
      <w:r w:rsidRPr="00021DA5">
        <w:rPr>
          <w:rFonts w:asciiTheme="minorHAnsi" w:hAnsiTheme="minorHAnsi" w:cstheme="minorHAnsi"/>
          <w:b/>
          <w:sz w:val="20"/>
        </w:rPr>
        <w:t>US 5,705,312</w:t>
      </w:r>
      <w:r>
        <w:rPr>
          <w:rFonts w:asciiTheme="minorHAnsi" w:hAnsiTheme="minorHAnsi" w:cstheme="minorHAnsi"/>
          <w:sz w:val="20"/>
        </w:rPr>
        <w:t>,</w:t>
      </w:r>
      <w:r w:rsidRPr="00AD0231">
        <w:rPr>
          <w:rFonts w:asciiTheme="minorHAnsi" w:hAnsiTheme="minorHAnsi" w:cstheme="minorHAnsi"/>
          <w:sz w:val="20"/>
        </w:rPr>
        <w:t xml:space="preserve"> </w:t>
      </w:r>
      <w:r w:rsidRPr="002D61E3">
        <w:rPr>
          <w:rFonts w:asciiTheme="minorHAnsi" w:hAnsiTheme="minorHAnsi" w:cstheme="minorHAnsi"/>
          <w:sz w:val="20"/>
        </w:rPr>
        <w:t>WO 1997</w:t>
      </w:r>
      <w:r>
        <w:rPr>
          <w:rFonts w:asciiTheme="minorHAnsi" w:hAnsiTheme="minorHAnsi" w:cstheme="minorHAnsi"/>
          <w:sz w:val="20"/>
        </w:rPr>
        <w:t>/</w:t>
      </w:r>
      <w:r w:rsidRPr="002D61E3">
        <w:rPr>
          <w:rFonts w:asciiTheme="minorHAnsi" w:hAnsiTheme="minorHAnsi" w:cstheme="minorHAnsi"/>
          <w:sz w:val="20"/>
        </w:rPr>
        <w:t>029405</w:t>
      </w:r>
      <w:r>
        <w:rPr>
          <w:rFonts w:asciiTheme="minorHAnsi" w:hAnsiTheme="minorHAnsi" w:cstheme="minorHAnsi"/>
          <w:sz w:val="20"/>
        </w:rPr>
        <w:t xml:space="preserve">, </w:t>
      </w:r>
      <w:r w:rsidRPr="00390970">
        <w:rPr>
          <w:rFonts w:asciiTheme="minorHAnsi" w:hAnsiTheme="minorHAnsi" w:cstheme="minorHAnsi"/>
          <w:b/>
          <w:sz w:val="20"/>
        </w:rPr>
        <w:t>EP 0820607</w:t>
      </w:r>
      <w:r>
        <w:rPr>
          <w:rFonts w:asciiTheme="minorHAnsi" w:hAnsiTheme="minorHAnsi" w:cstheme="minorHAnsi"/>
          <w:sz w:val="20"/>
        </w:rPr>
        <w:t xml:space="preserve">, </w:t>
      </w:r>
      <w:r w:rsidRPr="00664629">
        <w:rPr>
          <w:rFonts w:asciiTheme="minorHAnsi" w:hAnsiTheme="minorHAnsi" w:cstheme="minorHAnsi"/>
          <w:sz w:val="20"/>
        </w:rPr>
        <w:t>JP 11508381</w:t>
      </w:r>
      <w:r>
        <w:rPr>
          <w:rFonts w:asciiTheme="minorHAnsi" w:hAnsiTheme="minorHAnsi" w:cstheme="minorHAnsi"/>
          <w:sz w:val="20"/>
        </w:rPr>
        <w:t xml:space="preserve">, </w:t>
      </w:r>
      <w:r w:rsidRPr="002D61E3">
        <w:rPr>
          <w:rFonts w:asciiTheme="minorHAnsi" w:hAnsiTheme="minorHAnsi" w:cstheme="minorHAnsi"/>
          <w:sz w:val="20"/>
        </w:rPr>
        <w:t>CA 2212884</w:t>
      </w:r>
      <w:r>
        <w:rPr>
          <w:rFonts w:asciiTheme="minorHAnsi" w:hAnsiTheme="minorHAnsi" w:cstheme="minorHAnsi"/>
          <w:sz w:val="20"/>
        </w:rPr>
        <w:t xml:space="preserve">, </w:t>
      </w:r>
      <w:r w:rsidRPr="00390970">
        <w:rPr>
          <w:rFonts w:asciiTheme="minorHAnsi" w:hAnsiTheme="minorHAnsi" w:cstheme="minorHAnsi"/>
          <w:b/>
          <w:sz w:val="20"/>
        </w:rPr>
        <w:t>DE 69701493</w:t>
      </w:r>
      <w:r>
        <w:rPr>
          <w:rFonts w:asciiTheme="minorHAnsi" w:hAnsiTheme="minorHAnsi" w:cstheme="minorHAnsi"/>
          <w:sz w:val="20"/>
        </w:rPr>
        <w:t>.</w:t>
      </w:r>
    </w:p>
    <w:p w14:paraId="2C055876" w14:textId="77777777" w:rsidR="00717378" w:rsidRDefault="00717378" w:rsidP="00717378">
      <w:pPr>
        <w:pStyle w:val="NoSpacing"/>
        <w:jc w:val="both"/>
        <w:rPr>
          <w:rFonts w:asciiTheme="minorHAnsi" w:hAnsiTheme="minorHAnsi" w:cstheme="minorHAnsi"/>
          <w:sz w:val="20"/>
        </w:rPr>
      </w:pPr>
    </w:p>
    <w:p w14:paraId="641F765D"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11. (025-030) </w:t>
      </w:r>
      <w:r w:rsidRPr="002D61E3">
        <w:rPr>
          <w:rFonts w:asciiTheme="minorHAnsi" w:hAnsiTheme="minorHAnsi" w:cstheme="minorHAnsi"/>
          <w:sz w:val="20"/>
        </w:rPr>
        <w:t>“Low-volatility, substituted 2-phenyl-4,6-bis(halomethyl)-1,3,5-triazine for lithographic printing plate</w:t>
      </w:r>
      <w:r>
        <w:rPr>
          <w:rFonts w:asciiTheme="minorHAnsi" w:hAnsiTheme="minorHAnsi" w:cstheme="minorHAnsi"/>
          <w:sz w:val="20"/>
        </w:rPr>
        <w:t xml:space="preserve"> </w:t>
      </w:r>
      <w:r w:rsidRPr="002D61E3">
        <w:rPr>
          <w:rFonts w:asciiTheme="minorHAnsi" w:hAnsiTheme="minorHAnsi" w:cstheme="minorHAnsi"/>
          <w:sz w:val="20"/>
        </w:rPr>
        <w:t>Preparation.”</w:t>
      </w:r>
      <w:r>
        <w:rPr>
          <w:rFonts w:asciiTheme="minorHAnsi" w:hAnsiTheme="minorHAnsi" w:cstheme="minorHAnsi"/>
          <w:sz w:val="20"/>
        </w:rPr>
        <w:t xml:space="preserve"> </w:t>
      </w:r>
      <w:r w:rsidRPr="002D61E3">
        <w:rPr>
          <w:rFonts w:asciiTheme="minorHAnsi" w:hAnsiTheme="minorHAnsi" w:cstheme="minorHAnsi"/>
          <w:sz w:val="20"/>
        </w:rPr>
        <w:t xml:space="preserve">Fitzgerald, Maurice J.; Kearney, Frederick R.; Liang, Rong Chang; </w:t>
      </w:r>
      <w:proofErr w:type="spellStart"/>
      <w:r w:rsidRPr="002D61E3">
        <w:rPr>
          <w:rFonts w:asciiTheme="minorHAnsi" w:hAnsiTheme="minorHAnsi" w:cstheme="minorHAnsi"/>
          <w:sz w:val="20"/>
        </w:rPr>
        <w:t>Schwarzel</w:t>
      </w:r>
      <w:proofErr w:type="spellEnd"/>
      <w:r w:rsidRPr="002D61E3">
        <w:rPr>
          <w:rFonts w:asciiTheme="minorHAnsi" w:hAnsiTheme="minorHAnsi" w:cstheme="minorHAnsi"/>
          <w:sz w:val="20"/>
        </w:rPr>
        <w:t>, William C.; Guarrera, Donna J.;</w:t>
      </w:r>
      <w:r>
        <w:rPr>
          <w:rFonts w:asciiTheme="minorHAnsi" w:hAnsiTheme="minorHAnsi" w:cstheme="minorHAnsi"/>
          <w:sz w:val="20"/>
        </w:rPr>
        <w:t xml:space="preserve"> </w:t>
      </w:r>
      <w:r w:rsidRPr="002D61E3">
        <w:rPr>
          <w:rFonts w:asciiTheme="minorHAnsi" w:hAnsiTheme="minorHAnsi" w:cstheme="minorHAnsi"/>
          <w:sz w:val="20"/>
        </w:rPr>
        <w:t>Hardin, John M.; Warner, John C.</w:t>
      </w:r>
      <w:r>
        <w:rPr>
          <w:rFonts w:asciiTheme="minorHAnsi" w:hAnsiTheme="minorHAnsi" w:cstheme="minorHAnsi"/>
          <w:sz w:val="20"/>
        </w:rPr>
        <w:t>, Priority Date:</w:t>
      </w:r>
      <w:r w:rsidRPr="002D61E3">
        <w:rPr>
          <w:rFonts w:asciiTheme="minorHAnsi" w:hAnsiTheme="minorHAnsi" w:cstheme="minorHAnsi"/>
          <w:sz w:val="20"/>
        </w:rPr>
        <w:t xml:space="preserve"> April 28, 1995</w:t>
      </w:r>
      <w:r>
        <w:rPr>
          <w:rFonts w:asciiTheme="minorHAnsi" w:hAnsiTheme="minorHAnsi" w:cstheme="minorHAnsi"/>
          <w:sz w:val="20"/>
        </w:rPr>
        <w:t xml:space="preserve">, </w:t>
      </w:r>
      <w:r w:rsidRPr="00021DA5">
        <w:rPr>
          <w:rFonts w:asciiTheme="minorHAnsi" w:hAnsiTheme="minorHAnsi" w:cstheme="minorHAnsi"/>
          <w:b/>
          <w:sz w:val="20"/>
        </w:rPr>
        <w:t>US 5,561,029</w:t>
      </w:r>
      <w:r>
        <w:rPr>
          <w:rFonts w:asciiTheme="minorHAnsi" w:hAnsiTheme="minorHAnsi" w:cstheme="minorHAnsi"/>
          <w:sz w:val="20"/>
        </w:rPr>
        <w:t xml:space="preserve">, </w:t>
      </w:r>
      <w:r w:rsidRPr="002D61E3">
        <w:rPr>
          <w:rFonts w:asciiTheme="minorHAnsi" w:hAnsiTheme="minorHAnsi" w:cstheme="minorHAnsi"/>
          <w:sz w:val="20"/>
        </w:rPr>
        <w:t>WO 1996</w:t>
      </w:r>
      <w:r>
        <w:rPr>
          <w:rFonts w:asciiTheme="minorHAnsi" w:hAnsiTheme="minorHAnsi" w:cstheme="minorHAnsi"/>
          <w:sz w:val="20"/>
        </w:rPr>
        <w:t>/</w:t>
      </w:r>
      <w:r w:rsidRPr="002D61E3">
        <w:rPr>
          <w:rFonts w:asciiTheme="minorHAnsi" w:hAnsiTheme="minorHAnsi" w:cstheme="minorHAnsi"/>
          <w:sz w:val="20"/>
        </w:rPr>
        <w:t>034315</w:t>
      </w:r>
      <w:r>
        <w:rPr>
          <w:rFonts w:asciiTheme="minorHAnsi" w:hAnsiTheme="minorHAnsi" w:cstheme="minorHAnsi"/>
          <w:sz w:val="20"/>
        </w:rPr>
        <w:t xml:space="preserve">, </w:t>
      </w:r>
      <w:r w:rsidRPr="00390970">
        <w:rPr>
          <w:rFonts w:asciiTheme="minorHAnsi" w:hAnsiTheme="minorHAnsi" w:cstheme="minorHAnsi"/>
          <w:b/>
          <w:sz w:val="20"/>
        </w:rPr>
        <w:t xml:space="preserve">EP </w:t>
      </w:r>
      <w:proofErr w:type="gramStart"/>
      <w:r w:rsidRPr="00390970">
        <w:rPr>
          <w:rFonts w:asciiTheme="minorHAnsi" w:hAnsiTheme="minorHAnsi" w:cstheme="minorHAnsi"/>
          <w:b/>
          <w:sz w:val="20"/>
        </w:rPr>
        <w:t>0767932</w:t>
      </w:r>
      <w:r>
        <w:rPr>
          <w:rFonts w:asciiTheme="minorHAnsi" w:hAnsiTheme="minorHAnsi" w:cstheme="minorHAnsi"/>
          <w:sz w:val="20"/>
        </w:rPr>
        <w:t xml:space="preserve">,  </w:t>
      </w:r>
      <w:r w:rsidRPr="00390970">
        <w:rPr>
          <w:rFonts w:asciiTheme="minorHAnsi" w:hAnsiTheme="minorHAnsi" w:cstheme="minorHAnsi"/>
          <w:b/>
          <w:sz w:val="20"/>
        </w:rPr>
        <w:t>JP</w:t>
      </w:r>
      <w:proofErr w:type="gramEnd"/>
      <w:r w:rsidRPr="00390970">
        <w:rPr>
          <w:rFonts w:asciiTheme="minorHAnsi" w:hAnsiTheme="minorHAnsi" w:cstheme="minorHAnsi"/>
          <w:b/>
          <w:sz w:val="20"/>
        </w:rPr>
        <w:t xml:space="preserve"> 2968342</w:t>
      </w:r>
      <w:r>
        <w:rPr>
          <w:rFonts w:asciiTheme="minorHAnsi" w:hAnsiTheme="minorHAnsi" w:cstheme="minorHAnsi"/>
          <w:sz w:val="20"/>
        </w:rPr>
        <w:t xml:space="preserve">, </w:t>
      </w:r>
      <w:r w:rsidRPr="00390970">
        <w:rPr>
          <w:rFonts w:asciiTheme="minorHAnsi" w:hAnsiTheme="minorHAnsi" w:cstheme="minorHAnsi"/>
          <w:b/>
          <w:sz w:val="20"/>
        </w:rPr>
        <w:t>CA 2189459</w:t>
      </w:r>
      <w:r>
        <w:rPr>
          <w:rFonts w:asciiTheme="minorHAnsi" w:hAnsiTheme="minorHAnsi" w:cstheme="minorHAnsi"/>
          <w:sz w:val="20"/>
        </w:rPr>
        <w:t xml:space="preserve">, </w:t>
      </w:r>
      <w:r w:rsidRPr="00390970">
        <w:rPr>
          <w:rFonts w:asciiTheme="minorHAnsi" w:hAnsiTheme="minorHAnsi" w:cstheme="minorHAnsi"/>
          <w:b/>
          <w:sz w:val="20"/>
        </w:rPr>
        <w:t>DE 69609136</w:t>
      </w:r>
      <w:r>
        <w:rPr>
          <w:rFonts w:asciiTheme="minorHAnsi" w:hAnsiTheme="minorHAnsi" w:cstheme="minorHAnsi"/>
          <w:sz w:val="20"/>
        </w:rPr>
        <w:t xml:space="preserve">. </w:t>
      </w:r>
    </w:p>
    <w:p w14:paraId="260CC346" w14:textId="77777777" w:rsidR="00717378" w:rsidRDefault="00717378" w:rsidP="00717378">
      <w:pPr>
        <w:pStyle w:val="NoSpacing"/>
        <w:jc w:val="both"/>
        <w:rPr>
          <w:rFonts w:asciiTheme="minorHAnsi" w:hAnsiTheme="minorHAnsi" w:cstheme="minorHAnsi"/>
          <w:sz w:val="20"/>
        </w:rPr>
      </w:pPr>
    </w:p>
    <w:p w14:paraId="52AC2713"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10. (024) </w:t>
      </w:r>
      <w:r w:rsidRPr="002D61E3">
        <w:rPr>
          <w:rFonts w:asciiTheme="minorHAnsi" w:hAnsiTheme="minorHAnsi" w:cstheme="minorHAnsi"/>
          <w:sz w:val="20"/>
        </w:rPr>
        <w:t>“Thermally-</w:t>
      </w:r>
      <w:r>
        <w:rPr>
          <w:rFonts w:asciiTheme="minorHAnsi" w:hAnsiTheme="minorHAnsi" w:cstheme="minorHAnsi"/>
          <w:sz w:val="20"/>
        </w:rPr>
        <w:t>P</w:t>
      </w:r>
      <w:r w:rsidRPr="002D61E3">
        <w:rPr>
          <w:rFonts w:asciiTheme="minorHAnsi" w:hAnsiTheme="minorHAnsi" w:cstheme="minorHAnsi"/>
          <w:sz w:val="20"/>
        </w:rPr>
        <w:t xml:space="preserve">rocessable </w:t>
      </w:r>
      <w:r>
        <w:rPr>
          <w:rFonts w:asciiTheme="minorHAnsi" w:hAnsiTheme="minorHAnsi" w:cstheme="minorHAnsi"/>
          <w:sz w:val="20"/>
        </w:rPr>
        <w:t>I</w:t>
      </w:r>
      <w:r w:rsidRPr="002D61E3">
        <w:rPr>
          <w:rFonts w:asciiTheme="minorHAnsi" w:hAnsiTheme="minorHAnsi" w:cstheme="minorHAnsi"/>
          <w:sz w:val="20"/>
        </w:rPr>
        <w:t xml:space="preserve">mage </w:t>
      </w:r>
      <w:r>
        <w:rPr>
          <w:rFonts w:asciiTheme="minorHAnsi" w:hAnsiTheme="minorHAnsi" w:cstheme="minorHAnsi"/>
          <w:sz w:val="20"/>
        </w:rPr>
        <w:t>R</w:t>
      </w:r>
      <w:r w:rsidRPr="002D61E3">
        <w:rPr>
          <w:rFonts w:asciiTheme="minorHAnsi" w:hAnsiTheme="minorHAnsi" w:cstheme="minorHAnsi"/>
          <w:sz w:val="20"/>
        </w:rPr>
        <w:t xml:space="preserve">ecording </w:t>
      </w:r>
      <w:r>
        <w:rPr>
          <w:rFonts w:asciiTheme="minorHAnsi" w:hAnsiTheme="minorHAnsi" w:cstheme="minorHAnsi"/>
          <w:sz w:val="20"/>
        </w:rPr>
        <w:t>M</w:t>
      </w:r>
      <w:r w:rsidRPr="002D61E3">
        <w:rPr>
          <w:rFonts w:asciiTheme="minorHAnsi" w:hAnsiTheme="minorHAnsi" w:cstheme="minorHAnsi"/>
          <w:sz w:val="20"/>
        </w:rPr>
        <w:t xml:space="preserve">aterials </w:t>
      </w:r>
      <w:r>
        <w:rPr>
          <w:rFonts w:asciiTheme="minorHAnsi" w:hAnsiTheme="minorHAnsi" w:cstheme="minorHAnsi"/>
          <w:sz w:val="20"/>
        </w:rPr>
        <w:t>I</w:t>
      </w:r>
      <w:r w:rsidRPr="002D61E3">
        <w:rPr>
          <w:rFonts w:asciiTheme="minorHAnsi" w:hAnsiTheme="minorHAnsi" w:cstheme="minorHAnsi"/>
          <w:sz w:val="20"/>
        </w:rPr>
        <w:t xml:space="preserve">ncluding </w:t>
      </w:r>
      <w:r>
        <w:rPr>
          <w:rFonts w:asciiTheme="minorHAnsi" w:hAnsiTheme="minorHAnsi" w:cstheme="minorHAnsi"/>
          <w:sz w:val="20"/>
        </w:rPr>
        <w:t>S</w:t>
      </w:r>
      <w:r w:rsidRPr="002D61E3">
        <w:rPr>
          <w:rFonts w:asciiTheme="minorHAnsi" w:hAnsiTheme="minorHAnsi" w:cstheme="minorHAnsi"/>
          <w:sz w:val="20"/>
        </w:rPr>
        <w:t xml:space="preserve">ubstituted </w:t>
      </w:r>
      <w:r>
        <w:rPr>
          <w:rFonts w:asciiTheme="minorHAnsi" w:hAnsiTheme="minorHAnsi" w:cstheme="minorHAnsi"/>
          <w:sz w:val="20"/>
        </w:rPr>
        <w:t>P</w:t>
      </w:r>
      <w:r w:rsidRPr="002D61E3">
        <w:rPr>
          <w:rFonts w:asciiTheme="minorHAnsi" w:hAnsiTheme="minorHAnsi" w:cstheme="minorHAnsi"/>
          <w:sz w:val="20"/>
        </w:rPr>
        <w:t xml:space="preserve">urine </w:t>
      </w:r>
      <w:r>
        <w:rPr>
          <w:rFonts w:asciiTheme="minorHAnsi" w:hAnsiTheme="minorHAnsi" w:cstheme="minorHAnsi"/>
          <w:sz w:val="20"/>
        </w:rPr>
        <w:t>C</w:t>
      </w:r>
      <w:r w:rsidRPr="002D61E3">
        <w:rPr>
          <w:rFonts w:asciiTheme="minorHAnsi" w:hAnsiTheme="minorHAnsi" w:cstheme="minorHAnsi"/>
          <w:sz w:val="20"/>
        </w:rPr>
        <w:t>ompounds.”</w:t>
      </w:r>
      <w:r>
        <w:rPr>
          <w:rFonts w:asciiTheme="minorHAnsi" w:hAnsiTheme="minorHAnsi" w:cstheme="minorHAnsi"/>
          <w:sz w:val="20"/>
        </w:rPr>
        <w:t xml:space="preserve"> </w:t>
      </w:r>
      <w:r w:rsidRPr="002D61E3">
        <w:rPr>
          <w:rFonts w:asciiTheme="minorHAnsi" w:hAnsiTheme="minorHAnsi" w:cstheme="minorHAnsi"/>
          <w:sz w:val="20"/>
        </w:rPr>
        <w:t>Ford, Maureen F.; Guarrera, Donna J.; Mischke, Mark R.; Pai, Ramdas P.; Warner, John C.</w:t>
      </w:r>
      <w:r>
        <w:rPr>
          <w:rFonts w:asciiTheme="minorHAnsi" w:hAnsiTheme="minorHAnsi" w:cstheme="minorHAnsi"/>
          <w:sz w:val="20"/>
        </w:rPr>
        <w:t>, Priority Date:</w:t>
      </w:r>
      <w:r w:rsidRPr="002D61E3">
        <w:rPr>
          <w:rFonts w:asciiTheme="minorHAnsi" w:hAnsiTheme="minorHAnsi" w:cstheme="minorHAnsi"/>
          <w:sz w:val="20"/>
        </w:rPr>
        <w:t xml:space="preserve"> June 30, 1994</w:t>
      </w:r>
      <w:r>
        <w:rPr>
          <w:rFonts w:asciiTheme="minorHAnsi" w:hAnsiTheme="minorHAnsi" w:cstheme="minorHAnsi"/>
          <w:sz w:val="20"/>
        </w:rPr>
        <w:t xml:space="preserve">, </w:t>
      </w:r>
      <w:r w:rsidRPr="00021DA5">
        <w:rPr>
          <w:rFonts w:asciiTheme="minorHAnsi" w:hAnsiTheme="minorHAnsi" w:cstheme="minorHAnsi"/>
          <w:b/>
          <w:sz w:val="20"/>
        </w:rPr>
        <w:t>US 5,411,929</w:t>
      </w:r>
      <w:r>
        <w:rPr>
          <w:rFonts w:asciiTheme="minorHAnsi" w:hAnsiTheme="minorHAnsi" w:cstheme="minorHAnsi"/>
          <w:sz w:val="20"/>
        </w:rPr>
        <w:t xml:space="preserve">. </w:t>
      </w:r>
    </w:p>
    <w:p w14:paraId="3163EB28" w14:textId="77777777" w:rsidR="00717378" w:rsidRPr="002D61E3" w:rsidRDefault="00717378" w:rsidP="00717378">
      <w:pPr>
        <w:pStyle w:val="NoSpacing"/>
        <w:jc w:val="both"/>
        <w:rPr>
          <w:rFonts w:asciiTheme="minorHAnsi" w:hAnsiTheme="minorHAnsi" w:cstheme="minorHAnsi"/>
          <w:sz w:val="20"/>
        </w:rPr>
      </w:pPr>
    </w:p>
    <w:p w14:paraId="61411C8B"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9. (023) </w:t>
      </w:r>
      <w:r w:rsidRPr="002D61E3">
        <w:rPr>
          <w:rFonts w:asciiTheme="minorHAnsi" w:hAnsiTheme="minorHAnsi" w:cstheme="minorHAnsi"/>
          <w:sz w:val="20"/>
        </w:rPr>
        <w:t>“Imaging medium and process.”</w:t>
      </w:r>
      <w:r>
        <w:rPr>
          <w:rFonts w:asciiTheme="minorHAnsi" w:hAnsiTheme="minorHAnsi" w:cstheme="minorHAnsi"/>
          <w:sz w:val="20"/>
        </w:rPr>
        <w:t xml:space="preserve"> </w:t>
      </w:r>
      <w:proofErr w:type="spellStart"/>
      <w:r w:rsidRPr="002D61E3">
        <w:rPr>
          <w:rFonts w:asciiTheme="minorHAnsi" w:hAnsiTheme="minorHAnsi" w:cstheme="minorHAnsi"/>
          <w:sz w:val="20"/>
        </w:rPr>
        <w:t>Fehervari</w:t>
      </w:r>
      <w:proofErr w:type="spellEnd"/>
      <w:r w:rsidRPr="002D61E3">
        <w:rPr>
          <w:rFonts w:asciiTheme="minorHAnsi" w:hAnsiTheme="minorHAnsi" w:cstheme="minorHAnsi"/>
          <w:sz w:val="20"/>
        </w:rPr>
        <w:t xml:space="preserve">, </w:t>
      </w:r>
      <w:proofErr w:type="spellStart"/>
      <w:r w:rsidRPr="002D61E3">
        <w:rPr>
          <w:rFonts w:asciiTheme="minorHAnsi" w:hAnsiTheme="minorHAnsi" w:cstheme="minorHAnsi"/>
          <w:sz w:val="20"/>
        </w:rPr>
        <w:t>Agota</w:t>
      </w:r>
      <w:proofErr w:type="spellEnd"/>
      <w:r w:rsidRPr="002D61E3">
        <w:rPr>
          <w:rFonts w:asciiTheme="minorHAnsi" w:hAnsiTheme="minorHAnsi" w:cstheme="minorHAnsi"/>
          <w:sz w:val="20"/>
        </w:rPr>
        <w:t xml:space="preserve"> F.; </w:t>
      </w:r>
      <w:proofErr w:type="spellStart"/>
      <w:r w:rsidRPr="002D61E3">
        <w:rPr>
          <w:rFonts w:asciiTheme="minorHAnsi" w:hAnsiTheme="minorHAnsi" w:cstheme="minorHAnsi"/>
          <w:sz w:val="20"/>
        </w:rPr>
        <w:t>Gaudiana</w:t>
      </w:r>
      <w:proofErr w:type="spellEnd"/>
      <w:r w:rsidRPr="002D61E3">
        <w:rPr>
          <w:rFonts w:asciiTheme="minorHAnsi" w:hAnsiTheme="minorHAnsi" w:cstheme="minorHAnsi"/>
          <w:sz w:val="20"/>
        </w:rPr>
        <w:t>, Russell A.; Kolb, Eric S.; Mehta, Parag G.;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May 13, 1994</w:t>
      </w:r>
      <w:r>
        <w:rPr>
          <w:rFonts w:asciiTheme="minorHAnsi" w:hAnsiTheme="minorHAnsi" w:cstheme="minorHAnsi"/>
          <w:sz w:val="20"/>
        </w:rPr>
        <w:t xml:space="preserve">, </w:t>
      </w:r>
      <w:r w:rsidRPr="00021DA5">
        <w:rPr>
          <w:rFonts w:asciiTheme="minorHAnsi" w:hAnsiTheme="minorHAnsi" w:cstheme="minorHAnsi"/>
          <w:b/>
          <w:sz w:val="20"/>
        </w:rPr>
        <w:t>US 5,424,268</w:t>
      </w:r>
      <w:r>
        <w:rPr>
          <w:rFonts w:asciiTheme="minorHAnsi" w:hAnsiTheme="minorHAnsi" w:cstheme="minorHAnsi"/>
          <w:sz w:val="20"/>
        </w:rPr>
        <w:t xml:space="preserve">. </w:t>
      </w:r>
    </w:p>
    <w:p w14:paraId="19F0F77C" w14:textId="77777777" w:rsidR="00717378" w:rsidRDefault="00717378" w:rsidP="00717378">
      <w:pPr>
        <w:pStyle w:val="NoSpacing"/>
        <w:jc w:val="both"/>
        <w:rPr>
          <w:rFonts w:asciiTheme="minorHAnsi" w:hAnsiTheme="minorHAnsi" w:cstheme="minorHAnsi"/>
          <w:sz w:val="20"/>
        </w:rPr>
      </w:pPr>
    </w:p>
    <w:p w14:paraId="4C53149B"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8. (022) </w:t>
      </w:r>
      <w:r w:rsidRPr="002D61E3">
        <w:rPr>
          <w:rFonts w:asciiTheme="minorHAnsi" w:hAnsiTheme="minorHAnsi" w:cstheme="minorHAnsi"/>
          <w:sz w:val="20"/>
        </w:rPr>
        <w:t xml:space="preserve">“Copolymeric </w:t>
      </w:r>
      <w:r>
        <w:rPr>
          <w:rFonts w:asciiTheme="minorHAnsi" w:hAnsiTheme="minorHAnsi" w:cstheme="minorHAnsi"/>
          <w:sz w:val="20"/>
        </w:rPr>
        <w:t>M</w:t>
      </w:r>
      <w:r w:rsidRPr="002D61E3">
        <w:rPr>
          <w:rFonts w:asciiTheme="minorHAnsi" w:hAnsiTheme="minorHAnsi" w:cstheme="minorHAnsi"/>
          <w:sz w:val="20"/>
        </w:rPr>
        <w:t xml:space="preserve">ordants and </w:t>
      </w:r>
      <w:r>
        <w:rPr>
          <w:rFonts w:asciiTheme="minorHAnsi" w:hAnsiTheme="minorHAnsi" w:cstheme="minorHAnsi"/>
          <w:sz w:val="20"/>
        </w:rPr>
        <w:t>P</w:t>
      </w:r>
      <w:r w:rsidRPr="002D61E3">
        <w:rPr>
          <w:rFonts w:asciiTheme="minorHAnsi" w:hAnsiTheme="minorHAnsi" w:cstheme="minorHAnsi"/>
          <w:sz w:val="20"/>
        </w:rPr>
        <w:t xml:space="preserve">hotographic </w:t>
      </w:r>
      <w:r>
        <w:rPr>
          <w:rFonts w:asciiTheme="minorHAnsi" w:hAnsiTheme="minorHAnsi" w:cstheme="minorHAnsi"/>
          <w:sz w:val="20"/>
        </w:rPr>
        <w:t>P</w:t>
      </w:r>
      <w:r w:rsidRPr="002D61E3">
        <w:rPr>
          <w:rFonts w:asciiTheme="minorHAnsi" w:hAnsiTheme="minorHAnsi" w:cstheme="minorHAnsi"/>
          <w:sz w:val="20"/>
        </w:rPr>
        <w:t xml:space="preserve">roducts and </w:t>
      </w:r>
      <w:r>
        <w:rPr>
          <w:rFonts w:asciiTheme="minorHAnsi" w:hAnsiTheme="minorHAnsi" w:cstheme="minorHAnsi"/>
          <w:sz w:val="20"/>
        </w:rPr>
        <w:t>P</w:t>
      </w:r>
      <w:r w:rsidRPr="002D61E3">
        <w:rPr>
          <w:rFonts w:asciiTheme="minorHAnsi" w:hAnsiTheme="minorHAnsi" w:cstheme="minorHAnsi"/>
          <w:sz w:val="20"/>
        </w:rPr>
        <w:t xml:space="preserve">rocesses </w:t>
      </w:r>
      <w:r>
        <w:rPr>
          <w:rFonts w:asciiTheme="minorHAnsi" w:hAnsiTheme="minorHAnsi" w:cstheme="minorHAnsi"/>
          <w:sz w:val="20"/>
        </w:rPr>
        <w:t>C</w:t>
      </w:r>
      <w:r w:rsidRPr="002D61E3">
        <w:rPr>
          <w:rFonts w:asciiTheme="minorHAnsi" w:hAnsiTheme="minorHAnsi" w:cstheme="minorHAnsi"/>
          <w:sz w:val="20"/>
        </w:rPr>
        <w:t xml:space="preserve">ontaining </w:t>
      </w:r>
      <w:r>
        <w:rPr>
          <w:rFonts w:asciiTheme="minorHAnsi" w:hAnsiTheme="minorHAnsi" w:cstheme="minorHAnsi"/>
          <w:sz w:val="20"/>
        </w:rPr>
        <w:t>Same</w:t>
      </w:r>
      <w:r w:rsidRPr="002D61E3">
        <w:rPr>
          <w:rFonts w:asciiTheme="minorHAnsi" w:hAnsiTheme="minorHAnsi" w:cstheme="minorHAnsi"/>
          <w:sz w:val="20"/>
        </w:rPr>
        <w:t>.”</w:t>
      </w:r>
      <w:r>
        <w:rPr>
          <w:rFonts w:asciiTheme="minorHAnsi" w:hAnsiTheme="minorHAnsi" w:cstheme="minorHAnsi"/>
          <w:sz w:val="20"/>
        </w:rPr>
        <w:t xml:space="preserve"> </w:t>
      </w:r>
      <w:proofErr w:type="spellStart"/>
      <w:r w:rsidRPr="002D61E3">
        <w:rPr>
          <w:rFonts w:asciiTheme="minorHAnsi" w:hAnsiTheme="minorHAnsi" w:cstheme="minorHAnsi"/>
          <w:sz w:val="20"/>
        </w:rPr>
        <w:t>Grasshoff</w:t>
      </w:r>
      <w:proofErr w:type="spellEnd"/>
      <w:r w:rsidRPr="002D61E3">
        <w:rPr>
          <w:rFonts w:asciiTheme="minorHAnsi" w:hAnsiTheme="minorHAnsi" w:cstheme="minorHAnsi"/>
          <w:sz w:val="20"/>
        </w:rPr>
        <w:t>, J. Michael;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May 13, 1994</w:t>
      </w:r>
      <w:r>
        <w:rPr>
          <w:rFonts w:asciiTheme="minorHAnsi" w:hAnsiTheme="minorHAnsi" w:cstheme="minorHAnsi"/>
          <w:sz w:val="20"/>
        </w:rPr>
        <w:t xml:space="preserve">, </w:t>
      </w:r>
      <w:r w:rsidRPr="00021DA5">
        <w:rPr>
          <w:rFonts w:asciiTheme="minorHAnsi" w:hAnsiTheme="minorHAnsi" w:cstheme="minorHAnsi"/>
          <w:b/>
          <w:sz w:val="20"/>
        </w:rPr>
        <w:t>US 5,395,731</w:t>
      </w:r>
      <w:r>
        <w:rPr>
          <w:rFonts w:asciiTheme="minorHAnsi" w:hAnsiTheme="minorHAnsi" w:cstheme="minorHAnsi"/>
          <w:sz w:val="20"/>
        </w:rPr>
        <w:t xml:space="preserve">. </w:t>
      </w:r>
    </w:p>
    <w:p w14:paraId="2A4A5FDE" w14:textId="77777777" w:rsidR="00717378" w:rsidRPr="002D61E3" w:rsidRDefault="00717378" w:rsidP="00717378">
      <w:pPr>
        <w:pStyle w:val="NoSpacing"/>
        <w:jc w:val="both"/>
        <w:rPr>
          <w:rFonts w:asciiTheme="minorHAnsi" w:hAnsiTheme="minorHAnsi" w:cstheme="minorHAnsi"/>
          <w:sz w:val="20"/>
        </w:rPr>
      </w:pPr>
    </w:p>
    <w:p w14:paraId="024C8E29"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7. (021) </w:t>
      </w:r>
      <w:r w:rsidRPr="002D61E3">
        <w:rPr>
          <w:rFonts w:asciiTheme="minorHAnsi" w:hAnsiTheme="minorHAnsi" w:cstheme="minorHAnsi"/>
          <w:sz w:val="20"/>
        </w:rPr>
        <w:t xml:space="preserve">“Copolymers </w:t>
      </w:r>
      <w:r>
        <w:rPr>
          <w:rFonts w:asciiTheme="minorHAnsi" w:hAnsiTheme="minorHAnsi" w:cstheme="minorHAnsi"/>
          <w:sz w:val="20"/>
        </w:rPr>
        <w:t>H</w:t>
      </w:r>
      <w:r w:rsidRPr="002D61E3">
        <w:rPr>
          <w:rFonts w:asciiTheme="minorHAnsi" w:hAnsiTheme="minorHAnsi" w:cstheme="minorHAnsi"/>
          <w:sz w:val="20"/>
        </w:rPr>
        <w:t xml:space="preserve">aving </w:t>
      </w:r>
      <w:r>
        <w:rPr>
          <w:rFonts w:asciiTheme="minorHAnsi" w:hAnsiTheme="minorHAnsi" w:cstheme="minorHAnsi"/>
          <w:sz w:val="20"/>
        </w:rPr>
        <w:t>P</w:t>
      </w:r>
      <w:r w:rsidRPr="002D61E3">
        <w:rPr>
          <w:rFonts w:asciiTheme="minorHAnsi" w:hAnsiTheme="minorHAnsi" w:cstheme="minorHAnsi"/>
          <w:sz w:val="20"/>
        </w:rPr>
        <w:t xml:space="preserve">endant </w:t>
      </w:r>
      <w:r>
        <w:rPr>
          <w:rFonts w:asciiTheme="minorHAnsi" w:hAnsiTheme="minorHAnsi" w:cstheme="minorHAnsi"/>
          <w:sz w:val="20"/>
        </w:rPr>
        <w:t>F</w:t>
      </w:r>
      <w:r w:rsidRPr="002D61E3">
        <w:rPr>
          <w:rFonts w:asciiTheme="minorHAnsi" w:hAnsiTheme="minorHAnsi" w:cstheme="minorHAnsi"/>
          <w:sz w:val="20"/>
        </w:rPr>
        <w:t xml:space="preserve">unctional </w:t>
      </w:r>
      <w:r>
        <w:rPr>
          <w:rFonts w:asciiTheme="minorHAnsi" w:hAnsiTheme="minorHAnsi" w:cstheme="minorHAnsi"/>
          <w:sz w:val="20"/>
        </w:rPr>
        <w:t>T</w:t>
      </w:r>
      <w:r w:rsidRPr="002D61E3">
        <w:rPr>
          <w:rFonts w:asciiTheme="minorHAnsi" w:hAnsiTheme="minorHAnsi" w:cstheme="minorHAnsi"/>
          <w:sz w:val="20"/>
        </w:rPr>
        <w:t xml:space="preserve">hymine </w:t>
      </w:r>
      <w:r>
        <w:rPr>
          <w:rFonts w:asciiTheme="minorHAnsi" w:hAnsiTheme="minorHAnsi" w:cstheme="minorHAnsi"/>
          <w:sz w:val="20"/>
        </w:rPr>
        <w:t>G</w:t>
      </w:r>
      <w:r w:rsidRPr="002D61E3">
        <w:rPr>
          <w:rFonts w:asciiTheme="minorHAnsi" w:hAnsiTheme="minorHAnsi" w:cstheme="minorHAnsi"/>
          <w:sz w:val="20"/>
        </w:rPr>
        <w:t>roups.”</w:t>
      </w:r>
      <w:r>
        <w:rPr>
          <w:rFonts w:asciiTheme="minorHAnsi" w:hAnsiTheme="minorHAnsi" w:cstheme="minorHAnsi"/>
          <w:sz w:val="20"/>
        </w:rPr>
        <w:t xml:space="preserve"> </w:t>
      </w:r>
      <w:proofErr w:type="spellStart"/>
      <w:r w:rsidRPr="002D61E3">
        <w:rPr>
          <w:rFonts w:asciiTheme="minorHAnsi" w:hAnsiTheme="minorHAnsi" w:cstheme="minorHAnsi"/>
          <w:sz w:val="20"/>
        </w:rPr>
        <w:t>Grasshoff</w:t>
      </w:r>
      <w:proofErr w:type="spellEnd"/>
      <w:r w:rsidRPr="002D61E3">
        <w:rPr>
          <w:rFonts w:asciiTheme="minorHAnsi" w:hAnsiTheme="minorHAnsi" w:cstheme="minorHAnsi"/>
          <w:sz w:val="20"/>
        </w:rPr>
        <w:t>, J. Michael;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May 13, 1994</w:t>
      </w:r>
      <w:r>
        <w:rPr>
          <w:rFonts w:asciiTheme="minorHAnsi" w:hAnsiTheme="minorHAnsi" w:cstheme="minorHAnsi"/>
          <w:sz w:val="20"/>
        </w:rPr>
        <w:t xml:space="preserve">, </w:t>
      </w:r>
      <w:r w:rsidRPr="00021DA5">
        <w:rPr>
          <w:rFonts w:asciiTheme="minorHAnsi" w:hAnsiTheme="minorHAnsi" w:cstheme="minorHAnsi"/>
          <w:b/>
          <w:sz w:val="20"/>
        </w:rPr>
        <w:t>US 5,708,106</w:t>
      </w:r>
      <w:r>
        <w:rPr>
          <w:rFonts w:asciiTheme="minorHAnsi" w:hAnsiTheme="minorHAnsi" w:cstheme="minorHAnsi"/>
          <w:sz w:val="20"/>
        </w:rPr>
        <w:t xml:space="preserve">. </w:t>
      </w:r>
    </w:p>
    <w:p w14:paraId="4DF66B73" w14:textId="77777777" w:rsidR="00717378" w:rsidRDefault="00717378" w:rsidP="00717378">
      <w:pPr>
        <w:pStyle w:val="NoSpacing"/>
        <w:jc w:val="both"/>
        <w:rPr>
          <w:rFonts w:asciiTheme="minorHAnsi" w:hAnsiTheme="minorHAnsi" w:cstheme="minorHAnsi"/>
          <w:sz w:val="20"/>
        </w:rPr>
      </w:pPr>
    </w:p>
    <w:p w14:paraId="0184E93C"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6. (020) </w:t>
      </w:r>
      <w:r w:rsidRPr="002D61E3">
        <w:rPr>
          <w:rFonts w:asciiTheme="minorHAnsi" w:hAnsiTheme="minorHAnsi" w:cstheme="minorHAnsi"/>
          <w:sz w:val="20"/>
        </w:rPr>
        <w:t xml:space="preserve">“Method of </w:t>
      </w:r>
      <w:r>
        <w:rPr>
          <w:rFonts w:asciiTheme="minorHAnsi" w:hAnsiTheme="minorHAnsi" w:cstheme="minorHAnsi"/>
          <w:sz w:val="20"/>
        </w:rPr>
        <w:t>I</w:t>
      </w:r>
      <w:r w:rsidRPr="002D61E3">
        <w:rPr>
          <w:rFonts w:asciiTheme="minorHAnsi" w:hAnsiTheme="minorHAnsi" w:cstheme="minorHAnsi"/>
          <w:sz w:val="20"/>
        </w:rPr>
        <w:t xml:space="preserve">maging </w:t>
      </w:r>
      <w:r>
        <w:rPr>
          <w:rFonts w:asciiTheme="minorHAnsi" w:hAnsiTheme="minorHAnsi" w:cstheme="minorHAnsi"/>
          <w:sz w:val="20"/>
        </w:rPr>
        <w:t>U</w:t>
      </w:r>
      <w:r w:rsidRPr="002D61E3">
        <w:rPr>
          <w:rFonts w:asciiTheme="minorHAnsi" w:hAnsiTheme="minorHAnsi" w:cstheme="minorHAnsi"/>
          <w:sz w:val="20"/>
        </w:rPr>
        <w:t xml:space="preserve">sing a </w:t>
      </w:r>
      <w:r>
        <w:rPr>
          <w:rFonts w:asciiTheme="minorHAnsi" w:hAnsiTheme="minorHAnsi" w:cstheme="minorHAnsi"/>
          <w:sz w:val="20"/>
        </w:rPr>
        <w:t>P</w:t>
      </w:r>
      <w:r w:rsidRPr="002D61E3">
        <w:rPr>
          <w:rFonts w:asciiTheme="minorHAnsi" w:hAnsiTheme="minorHAnsi" w:cstheme="minorHAnsi"/>
          <w:sz w:val="20"/>
        </w:rPr>
        <w:t xml:space="preserve">olymeric </w:t>
      </w:r>
      <w:r>
        <w:rPr>
          <w:rFonts w:asciiTheme="minorHAnsi" w:hAnsiTheme="minorHAnsi" w:cstheme="minorHAnsi"/>
          <w:sz w:val="20"/>
        </w:rPr>
        <w:t>P</w:t>
      </w:r>
      <w:r w:rsidRPr="002D61E3">
        <w:rPr>
          <w:rFonts w:asciiTheme="minorHAnsi" w:hAnsiTheme="minorHAnsi" w:cstheme="minorHAnsi"/>
          <w:sz w:val="20"/>
        </w:rPr>
        <w:t xml:space="preserve">hotoresist </w:t>
      </w:r>
      <w:r>
        <w:rPr>
          <w:rFonts w:asciiTheme="minorHAnsi" w:hAnsiTheme="minorHAnsi" w:cstheme="minorHAnsi"/>
          <w:sz w:val="20"/>
        </w:rPr>
        <w:t>H</w:t>
      </w:r>
      <w:r w:rsidRPr="002D61E3">
        <w:rPr>
          <w:rFonts w:asciiTheme="minorHAnsi" w:hAnsiTheme="minorHAnsi" w:cstheme="minorHAnsi"/>
          <w:sz w:val="20"/>
        </w:rPr>
        <w:t xml:space="preserve">aving </w:t>
      </w:r>
      <w:r>
        <w:rPr>
          <w:rFonts w:asciiTheme="minorHAnsi" w:hAnsiTheme="minorHAnsi" w:cstheme="minorHAnsi"/>
          <w:sz w:val="20"/>
        </w:rPr>
        <w:t>P</w:t>
      </w:r>
      <w:r w:rsidRPr="002D61E3">
        <w:rPr>
          <w:rFonts w:asciiTheme="minorHAnsi" w:hAnsiTheme="minorHAnsi" w:cstheme="minorHAnsi"/>
          <w:sz w:val="20"/>
        </w:rPr>
        <w:t xml:space="preserve">endant </w:t>
      </w:r>
      <w:proofErr w:type="spellStart"/>
      <w:r>
        <w:rPr>
          <w:rFonts w:asciiTheme="minorHAnsi" w:hAnsiTheme="minorHAnsi" w:cstheme="minorHAnsi"/>
          <w:sz w:val="20"/>
        </w:rPr>
        <w:t>V</w:t>
      </w:r>
      <w:r w:rsidRPr="002D61E3">
        <w:rPr>
          <w:rFonts w:asciiTheme="minorHAnsi" w:hAnsiTheme="minorHAnsi" w:cstheme="minorHAnsi"/>
          <w:sz w:val="20"/>
        </w:rPr>
        <w:t>inylbenzyl</w:t>
      </w:r>
      <w:proofErr w:type="spellEnd"/>
      <w:r w:rsidRPr="002D61E3">
        <w:rPr>
          <w:rFonts w:asciiTheme="minorHAnsi" w:hAnsiTheme="minorHAnsi" w:cstheme="minorHAnsi"/>
          <w:sz w:val="20"/>
        </w:rPr>
        <w:t xml:space="preserve"> </w:t>
      </w:r>
      <w:r>
        <w:rPr>
          <w:rFonts w:asciiTheme="minorHAnsi" w:hAnsiTheme="minorHAnsi" w:cstheme="minorHAnsi"/>
          <w:sz w:val="20"/>
        </w:rPr>
        <w:t>T</w:t>
      </w:r>
      <w:r w:rsidRPr="002D61E3">
        <w:rPr>
          <w:rFonts w:asciiTheme="minorHAnsi" w:hAnsiTheme="minorHAnsi" w:cstheme="minorHAnsi"/>
          <w:sz w:val="20"/>
        </w:rPr>
        <w:t xml:space="preserve">hymine </w:t>
      </w:r>
      <w:r>
        <w:rPr>
          <w:rFonts w:asciiTheme="minorHAnsi" w:hAnsiTheme="minorHAnsi" w:cstheme="minorHAnsi"/>
          <w:sz w:val="20"/>
        </w:rPr>
        <w:t>G</w:t>
      </w:r>
      <w:r w:rsidRPr="002D61E3">
        <w:rPr>
          <w:rFonts w:asciiTheme="minorHAnsi" w:hAnsiTheme="minorHAnsi" w:cstheme="minorHAnsi"/>
          <w:sz w:val="20"/>
        </w:rPr>
        <w:t>roups”</w:t>
      </w:r>
      <w:r>
        <w:rPr>
          <w:rFonts w:asciiTheme="minorHAnsi" w:hAnsiTheme="minorHAnsi" w:cstheme="minorHAnsi"/>
          <w:sz w:val="20"/>
        </w:rPr>
        <w:t xml:space="preserve"> </w:t>
      </w:r>
      <w:proofErr w:type="spellStart"/>
      <w:r w:rsidRPr="002D61E3">
        <w:rPr>
          <w:rFonts w:asciiTheme="minorHAnsi" w:hAnsiTheme="minorHAnsi" w:cstheme="minorHAnsi"/>
          <w:sz w:val="20"/>
        </w:rPr>
        <w:t>Grasshoff</w:t>
      </w:r>
      <w:proofErr w:type="spellEnd"/>
      <w:r w:rsidRPr="002D61E3">
        <w:rPr>
          <w:rFonts w:asciiTheme="minorHAnsi" w:hAnsiTheme="minorHAnsi" w:cstheme="minorHAnsi"/>
          <w:sz w:val="20"/>
        </w:rPr>
        <w:t>, J. Michael;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May 13, 1994</w:t>
      </w:r>
      <w:r>
        <w:rPr>
          <w:rFonts w:asciiTheme="minorHAnsi" w:hAnsiTheme="minorHAnsi" w:cstheme="minorHAnsi"/>
          <w:sz w:val="20"/>
        </w:rPr>
        <w:t xml:space="preserve">, </w:t>
      </w:r>
      <w:r w:rsidRPr="00021DA5">
        <w:rPr>
          <w:rFonts w:asciiTheme="minorHAnsi" w:hAnsiTheme="minorHAnsi" w:cstheme="minorHAnsi"/>
          <w:b/>
          <w:sz w:val="20"/>
        </w:rPr>
        <w:t>US 5,616,451</w:t>
      </w:r>
      <w:r>
        <w:rPr>
          <w:rFonts w:asciiTheme="minorHAnsi" w:hAnsiTheme="minorHAnsi" w:cstheme="minorHAnsi"/>
          <w:sz w:val="20"/>
        </w:rPr>
        <w:t xml:space="preserve">. </w:t>
      </w:r>
    </w:p>
    <w:p w14:paraId="62F44DBB" w14:textId="77777777" w:rsidR="00717378" w:rsidRPr="002D61E3" w:rsidRDefault="00717378" w:rsidP="00717378">
      <w:pPr>
        <w:pStyle w:val="NoSpacing"/>
        <w:jc w:val="both"/>
        <w:rPr>
          <w:rFonts w:asciiTheme="minorHAnsi" w:hAnsiTheme="minorHAnsi" w:cstheme="minorHAnsi"/>
          <w:sz w:val="20"/>
        </w:rPr>
      </w:pPr>
    </w:p>
    <w:p w14:paraId="5156DBD8"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5. (014-019) </w:t>
      </w:r>
      <w:r w:rsidRPr="002D61E3">
        <w:rPr>
          <w:rFonts w:asciiTheme="minorHAnsi" w:hAnsiTheme="minorHAnsi" w:cstheme="minorHAnsi"/>
          <w:sz w:val="20"/>
        </w:rPr>
        <w:t>“</w:t>
      </w:r>
      <w:proofErr w:type="spellStart"/>
      <w:r w:rsidRPr="002D61E3">
        <w:rPr>
          <w:rFonts w:asciiTheme="minorHAnsi" w:hAnsiTheme="minorHAnsi" w:cstheme="minorHAnsi"/>
          <w:sz w:val="20"/>
        </w:rPr>
        <w:t>Vinylbenzyl</w:t>
      </w:r>
      <w:proofErr w:type="spellEnd"/>
      <w:r w:rsidRPr="002D61E3">
        <w:rPr>
          <w:rFonts w:asciiTheme="minorHAnsi" w:hAnsiTheme="minorHAnsi" w:cstheme="minorHAnsi"/>
          <w:sz w:val="20"/>
        </w:rPr>
        <w:t xml:space="preserve"> thymine monomers and their use in photoresists.”</w:t>
      </w:r>
      <w:r>
        <w:rPr>
          <w:rFonts w:asciiTheme="minorHAnsi" w:hAnsiTheme="minorHAnsi" w:cstheme="minorHAnsi"/>
          <w:sz w:val="20"/>
        </w:rPr>
        <w:t xml:space="preserve"> </w:t>
      </w:r>
      <w:proofErr w:type="spellStart"/>
      <w:r w:rsidRPr="002D61E3">
        <w:rPr>
          <w:rFonts w:asciiTheme="minorHAnsi" w:hAnsiTheme="minorHAnsi" w:cstheme="minorHAnsi"/>
          <w:sz w:val="20"/>
        </w:rPr>
        <w:t>Grasshoff</w:t>
      </w:r>
      <w:proofErr w:type="spellEnd"/>
      <w:r w:rsidRPr="002D61E3">
        <w:rPr>
          <w:rFonts w:asciiTheme="minorHAnsi" w:hAnsiTheme="minorHAnsi" w:cstheme="minorHAnsi"/>
          <w:sz w:val="20"/>
        </w:rPr>
        <w:t>, J. Michael; 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May 13, 1994</w:t>
      </w:r>
      <w:r>
        <w:rPr>
          <w:rFonts w:asciiTheme="minorHAnsi" w:hAnsiTheme="minorHAnsi" w:cstheme="minorHAnsi"/>
          <w:sz w:val="20"/>
        </w:rPr>
        <w:t xml:space="preserve">, </w:t>
      </w:r>
      <w:r w:rsidRPr="00664629">
        <w:rPr>
          <w:rFonts w:asciiTheme="minorHAnsi" w:hAnsiTheme="minorHAnsi" w:cstheme="minorHAnsi"/>
          <w:b/>
          <w:sz w:val="20"/>
        </w:rPr>
        <w:t>US 5,455,349</w:t>
      </w:r>
      <w:r>
        <w:rPr>
          <w:rFonts w:asciiTheme="minorHAnsi" w:hAnsiTheme="minorHAnsi" w:cstheme="minorHAnsi"/>
          <w:sz w:val="20"/>
        </w:rPr>
        <w:t xml:space="preserve">, </w:t>
      </w:r>
      <w:r w:rsidRPr="00664629">
        <w:rPr>
          <w:rFonts w:asciiTheme="minorHAnsi" w:hAnsiTheme="minorHAnsi" w:cstheme="minorHAnsi"/>
          <w:sz w:val="20"/>
        </w:rPr>
        <w:t>WO 1995</w:t>
      </w:r>
      <w:r>
        <w:rPr>
          <w:rFonts w:asciiTheme="minorHAnsi" w:hAnsiTheme="minorHAnsi" w:cstheme="minorHAnsi"/>
          <w:sz w:val="20"/>
        </w:rPr>
        <w:t>/</w:t>
      </w:r>
      <w:r w:rsidRPr="00664629">
        <w:rPr>
          <w:rFonts w:asciiTheme="minorHAnsi" w:hAnsiTheme="minorHAnsi" w:cstheme="minorHAnsi"/>
          <w:sz w:val="20"/>
        </w:rPr>
        <w:t>031755</w:t>
      </w:r>
      <w:r>
        <w:rPr>
          <w:rFonts w:asciiTheme="minorHAnsi" w:hAnsiTheme="minorHAnsi" w:cstheme="minorHAnsi"/>
          <w:sz w:val="20"/>
        </w:rPr>
        <w:t xml:space="preserve">, </w:t>
      </w:r>
      <w:r w:rsidRPr="00390970">
        <w:rPr>
          <w:rFonts w:asciiTheme="minorHAnsi" w:hAnsiTheme="minorHAnsi" w:cstheme="minorHAnsi"/>
          <w:b/>
          <w:sz w:val="20"/>
        </w:rPr>
        <w:t>EP 0759193</w:t>
      </w:r>
      <w:r>
        <w:rPr>
          <w:rFonts w:asciiTheme="minorHAnsi" w:hAnsiTheme="minorHAnsi" w:cstheme="minorHAnsi"/>
          <w:sz w:val="20"/>
        </w:rPr>
        <w:t xml:space="preserve">, </w:t>
      </w:r>
      <w:r w:rsidRPr="00664629">
        <w:rPr>
          <w:rFonts w:asciiTheme="minorHAnsi" w:hAnsiTheme="minorHAnsi" w:cstheme="minorHAnsi"/>
          <w:sz w:val="20"/>
        </w:rPr>
        <w:t>JP 10500169</w:t>
      </w:r>
      <w:r>
        <w:rPr>
          <w:rFonts w:asciiTheme="minorHAnsi" w:hAnsiTheme="minorHAnsi" w:cstheme="minorHAnsi"/>
          <w:sz w:val="20"/>
        </w:rPr>
        <w:t xml:space="preserve">, </w:t>
      </w:r>
      <w:r w:rsidRPr="00664629">
        <w:rPr>
          <w:rFonts w:asciiTheme="minorHAnsi" w:hAnsiTheme="minorHAnsi" w:cstheme="minorHAnsi"/>
          <w:sz w:val="20"/>
        </w:rPr>
        <w:t>CA 2185144</w:t>
      </w:r>
      <w:r>
        <w:rPr>
          <w:rFonts w:asciiTheme="minorHAnsi" w:hAnsiTheme="minorHAnsi" w:cstheme="minorHAnsi"/>
          <w:sz w:val="20"/>
        </w:rPr>
        <w:t xml:space="preserve">, </w:t>
      </w:r>
      <w:r w:rsidRPr="00390970">
        <w:rPr>
          <w:rFonts w:asciiTheme="minorHAnsi" w:hAnsiTheme="minorHAnsi" w:cstheme="minorHAnsi"/>
          <w:b/>
          <w:sz w:val="20"/>
        </w:rPr>
        <w:t>DE 69504652</w:t>
      </w:r>
      <w:r>
        <w:rPr>
          <w:rFonts w:asciiTheme="minorHAnsi" w:hAnsiTheme="minorHAnsi" w:cstheme="minorHAnsi"/>
          <w:sz w:val="20"/>
        </w:rPr>
        <w:t xml:space="preserve">. </w:t>
      </w:r>
    </w:p>
    <w:p w14:paraId="0C3CDBC4" w14:textId="77777777" w:rsidR="00717378" w:rsidRDefault="00717378" w:rsidP="00717378">
      <w:pPr>
        <w:pStyle w:val="NoSpacing"/>
        <w:jc w:val="both"/>
        <w:rPr>
          <w:rFonts w:asciiTheme="minorHAnsi" w:hAnsiTheme="minorHAnsi" w:cstheme="minorHAnsi"/>
          <w:sz w:val="20"/>
        </w:rPr>
      </w:pPr>
    </w:p>
    <w:p w14:paraId="15C7B011"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4. (013) </w:t>
      </w:r>
      <w:r w:rsidRPr="002D61E3">
        <w:rPr>
          <w:rFonts w:asciiTheme="minorHAnsi" w:hAnsiTheme="minorHAnsi" w:cstheme="minorHAnsi"/>
          <w:sz w:val="20"/>
        </w:rPr>
        <w:t xml:space="preserve">“Process for </w:t>
      </w:r>
      <w:r>
        <w:rPr>
          <w:rFonts w:asciiTheme="minorHAnsi" w:hAnsiTheme="minorHAnsi" w:cstheme="minorHAnsi"/>
          <w:sz w:val="20"/>
        </w:rPr>
        <w:t>F</w:t>
      </w:r>
      <w:r w:rsidRPr="002D61E3">
        <w:rPr>
          <w:rFonts w:asciiTheme="minorHAnsi" w:hAnsiTheme="minorHAnsi" w:cstheme="minorHAnsi"/>
          <w:sz w:val="20"/>
        </w:rPr>
        <w:t xml:space="preserve">ixing an </w:t>
      </w:r>
      <w:r>
        <w:rPr>
          <w:rFonts w:asciiTheme="minorHAnsi" w:hAnsiTheme="minorHAnsi" w:cstheme="minorHAnsi"/>
          <w:sz w:val="20"/>
        </w:rPr>
        <w:t>I</w:t>
      </w:r>
      <w:r w:rsidRPr="002D61E3">
        <w:rPr>
          <w:rFonts w:asciiTheme="minorHAnsi" w:hAnsiTheme="minorHAnsi" w:cstheme="minorHAnsi"/>
          <w:sz w:val="20"/>
        </w:rPr>
        <w:t>mage</w:t>
      </w:r>
      <w:r>
        <w:rPr>
          <w:rFonts w:asciiTheme="minorHAnsi" w:hAnsiTheme="minorHAnsi" w:cstheme="minorHAnsi"/>
          <w:sz w:val="20"/>
        </w:rPr>
        <w:t>, and Medium for Use Therein</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 xml:space="preserve">Marshall, John L.; Shon Baker, Rita S.; </w:t>
      </w:r>
      <w:proofErr w:type="spellStart"/>
      <w:r w:rsidRPr="002D61E3">
        <w:rPr>
          <w:rFonts w:asciiTheme="minorHAnsi" w:hAnsiTheme="minorHAnsi" w:cstheme="minorHAnsi"/>
          <w:sz w:val="20"/>
        </w:rPr>
        <w:t>Takiff</w:t>
      </w:r>
      <w:proofErr w:type="spellEnd"/>
      <w:r w:rsidRPr="002D61E3">
        <w:rPr>
          <w:rFonts w:asciiTheme="minorHAnsi" w:hAnsiTheme="minorHAnsi" w:cstheme="minorHAnsi"/>
          <w:sz w:val="20"/>
        </w:rPr>
        <w:t>, Larry C.; Telfer, Stephen J.; Warner, John C.</w:t>
      </w:r>
      <w:r>
        <w:rPr>
          <w:rFonts w:asciiTheme="minorHAnsi" w:hAnsiTheme="minorHAnsi" w:cstheme="minorHAnsi"/>
          <w:sz w:val="20"/>
        </w:rPr>
        <w:t>, Priority Date:</w:t>
      </w:r>
      <w:r w:rsidRPr="002D61E3">
        <w:rPr>
          <w:rFonts w:asciiTheme="minorHAnsi" w:hAnsiTheme="minorHAnsi" w:cstheme="minorHAnsi"/>
          <w:sz w:val="20"/>
        </w:rPr>
        <w:t xml:space="preserve"> April 24, 1994</w:t>
      </w:r>
      <w:r>
        <w:rPr>
          <w:rFonts w:asciiTheme="minorHAnsi" w:hAnsiTheme="minorHAnsi" w:cstheme="minorHAnsi"/>
          <w:sz w:val="20"/>
        </w:rPr>
        <w:t xml:space="preserve">, </w:t>
      </w:r>
      <w:r w:rsidRPr="00021DA5">
        <w:rPr>
          <w:rFonts w:asciiTheme="minorHAnsi" w:hAnsiTheme="minorHAnsi" w:cstheme="minorHAnsi"/>
          <w:b/>
          <w:sz w:val="20"/>
        </w:rPr>
        <w:t>US 5,741,630</w:t>
      </w:r>
      <w:r>
        <w:rPr>
          <w:rFonts w:asciiTheme="minorHAnsi" w:hAnsiTheme="minorHAnsi" w:cstheme="minorHAnsi"/>
          <w:sz w:val="20"/>
        </w:rPr>
        <w:t xml:space="preserve">. </w:t>
      </w:r>
    </w:p>
    <w:p w14:paraId="28BA490E" w14:textId="77777777" w:rsidR="00717378" w:rsidRDefault="00717378" w:rsidP="00717378">
      <w:pPr>
        <w:pStyle w:val="NoSpacing"/>
        <w:jc w:val="both"/>
        <w:rPr>
          <w:rFonts w:asciiTheme="minorHAnsi" w:hAnsiTheme="minorHAnsi" w:cstheme="minorHAnsi"/>
          <w:sz w:val="20"/>
        </w:rPr>
      </w:pPr>
    </w:p>
    <w:p w14:paraId="0D915F80"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3. (007-012) </w:t>
      </w:r>
      <w:r w:rsidRPr="002D61E3">
        <w:rPr>
          <w:rFonts w:asciiTheme="minorHAnsi" w:hAnsiTheme="minorHAnsi" w:cstheme="minorHAnsi"/>
          <w:sz w:val="20"/>
        </w:rPr>
        <w:t xml:space="preserve">“Process for </w:t>
      </w:r>
      <w:r>
        <w:rPr>
          <w:rFonts w:asciiTheme="minorHAnsi" w:hAnsiTheme="minorHAnsi" w:cstheme="minorHAnsi"/>
          <w:sz w:val="20"/>
        </w:rPr>
        <w:t>F</w:t>
      </w:r>
      <w:r w:rsidRPr="002D61E3">
        <w:rPr>
          <w:rFonts w:asciiTheme="minorHAnsi" w:hAnsiTheme="minorHAnsi" w:cstheme="minorHAnsi"/>
          <w:sz w:val="20"/>
        </w:rPr>
        <w:t>ixing</w:t>
      </w:r>
      <w:r>
        <w:rPr>
          <w:rFonts w:asciiTheme="minorHAnsi" w:hAnsiTheme="minorHAnsi" w:cstheme="minorHAnsi"/>
          <w:sz w:val="20"/>
        </w:rPr>
        <w:t xml:space="preserve"> an</w:t>
      </w:r>
      <w:r w:rsidRPr="002D61E3">
        <w:rPr>
          <w:rFonts w:asciiTheme="minorHAnsi" w:hAnsiTheme="minorHAnsi" w:cstheme="minorHAnsi"/>
          <w:sz w:val="20"/>
        </w:rPr>
        <w:t xml:space="preserve"> </w:t>
      </w:r>
      <w:r>
        <w:rPr>
          <w:rFonts w:asciiTheme="minorHAnsi" w:hAnsiTheme="minorHAnsi" w:cstheme="minorHAnsi"/>
          <w:sz w:val="20"/>
        </w:rPr>
        <w:t>I</w:t>
      </w:r>
      <w:r w:rsidRPr="002D61E3">
        <w:rPr>
          <w:rFonts w:asciiTheme="minorHAnsi" w:hAnsiTheme="minorHAnsi" w:cstheme="minorHAnsi"/>
          <w:sz w:val="20"/>
        </w:rPr>
        <w:t>mage.”</w:t>
      </w:r>
      <w:r>
        <w:rPr>
          <w:rFonts w:asciiTheme="minorHAnsi" w:hAnsiTheme="minorHAnsi" w:cstheme="minorHAnsi"/>
          <w:sz w:val="20"/>
        </w:rPr>
        <w:t xml:space="preserve"> </w:t>
      </w:r>
      <w:r w:rsidRPr="002D61E3">
        <w:rPr>
          <w:rFonts w:asciiTheme="minorHAnsi" w:hAnsiTheme="minorHAnsi" w:cstheme="minorHAnsi"/>
          <w:sz w:val="20"/>
        </w:rPr>
        <w:t xml:space="preserve">Ehret, Anne; Marshall, John L.; Baker, Rita S. S.; </w:t>
      </w:r>
      <w:proofErr w:type="spellStart"/>
      <w:r w:rsidRPr="002D61E3">
        <w:rPr>
          <w:rFonts w:asciiTheme="minorHAnsi" w:hAnsiTheme="minorHAnsi" w:cstheme="minorHAnsi"/>
          <w:sz w:val="20"/>
        </w:rPr>
        <w:t>Takiff</w:t>
      </w:r>
      <w:proofErr w:type="spellEnd"/>
      <w:r w:rsidRPr="002D61E3">
        <w:rPr>
          <w:rFonts w:asciiTheme="minorHAnsi" w:hAnsiTheme="minorHAnsi" w:cstheme="minorHAnsi"/>
          <w:sz w:val="20"/>
        </w:rPr>
        <w:t>, Larry C.; Telfer, Stephen J.; Warner, John C.</w:t>
      </w:r>
      <w:r>
        <w:rPr>
          <w:rFonts w:asciiTheme="minorHAnsi" w:hAnsiTheme="minorHAnsi" w:cstheme="minorHAnsi"/>
          <w:sz w:val="20"/>
        </w:rPr>
        <w:t>, Priority Date:</w:t>
      </w:r>
      <w:r w:rsidRPr="002D61E3">
        <w:rPr>
          <w:rFonts w:asciiTheme="minorHAnsi" w:hAnsiTheme="minorHAnsi" w:cstheme="minorHAnsi"/>
          <w:sz w:val="20"/>
        </w:rPr>
        <w:t xml:space="preserve"> April 24, 1994</w:t>
      </w:r>
      <w:r>
        <w:rPr>
          <w:rFonts w:asciiTheme="minorHAnsi" w:hAnsiTheme="minorHAnsi" w:cstheme="minorHAnsi"/>
          <w:sz w:val="20"/>
        </w:rPr>
        <w:t xml:space="preserve">, </w:t>
      </w:r>
      <w:r w:rsidRPr="00664629">
        <w:rPr>
          <w:rFonts w:asciiTheme="minorHAnsi" w:hAnsiTheme="minorHAnsi" w:cstheme="minorHAnsi"/>
          <w:b/>
          <w:sz w:val="20"/>
        </w:rPr>
        <w:t>US 5,582,956</w:t>
      </w:r>
      <w:r>
        <w:rPr>
          <w:rFonts w:asciiTheme="minorHAnsi" w:hAnsiTheme="minorHAnsi" w:cstheme="minorHAnsi"/>
          <w:sz w:val="20"/>
        </w:rPr>
        <w:t xml:space="preserve">, </w:t>
      </w:r>
      <w:r w:rsidRPr="002D61E3">
        <w:rPr>
          <w:rFonts w:asciiTheme="minorHAnsi" w:hAnsiTheme="minorHAnsi" w:cstheme="minorHAnsi"/>
          <w:sz w:val="20"/>
        </w:rPr>
        <w:t>WO 1995</w:t>
      </w:r>
      <w:r>
        <w:rPr>
          <w:rFonts w:asciiTheme="minorHAnsi" w:hAnsiTheme="minorHAnsi" w:cstheme="minorHAnsi"/>
          <w:sz w:val="20"/>
        </w:rPr>
        <w:t>/</w:t>
      </w:r>
      <w:r w:rsidRPr="002D61E3">
        <w:rPr>
          <w:rFonts w:asciiTheme="minorHAnsi" w:hAnsiTheme="minorHAnsi" w:cstheme="minorHAnsi"/>
          <w:sz w:val="20"/>
        </w:rPr>
        <w:t>029067</w:t>
      </w:r>
      <w:r>
        <w:rPr>
          <w:rFonts w:asciiTheme="minorHAnsi" w:hAnsiTheme="minorHAnsi" w:cstheme="minorHAnsi"/>
          <w:sz w:val="20"/>
        </w:rPr>
        <w:t xml:space="preserve">, </w:t>
      </w:r>
      <w:r w:rsidRPr="00390970">
        <w:rPr>
          <w:rFonts w:asciiTheme="minorHAnsi" w:hAnsiTheme="minorHAnsi" w:cstheme="minorHAnsi"/>
          <w:b/>
          <w:sz w:val="20"/>
        </w:rPr>
        <w:t>EP 0757628</w:t>
      </w:r>
      <w:r>
        <w:rPr>
          <w:rFonts w:asciiTheme="minorHAnsi" w:hAnsiTheme="minorHAnsi" w:cstheme="minorHAnsi"/>
          <w:sz w:val="20"/>
        </w:rPr>
        <w:t xml:space="preserve">, </w:t>
      </w:r>
      <w:r w:rsidRPr="00664629">
        <w:rPr>
          <w:rFonts w:asciiTheme="minorHAnsi" w:hAnsiTheme="minorHAnsi" w:cstheme="minorHAnsi"/>
          <w:sz w:val="20"/>
        </w:rPr>
        <w:t>JP 9512498</w:t>
      </w:r>
      <w:r>
        <w:rPr>
          <w:rFonts w:asciiTheme="minorHAnsi" w:hAnsiTheme="minorHAnsi" w:cstheme="minorHAnsi"/>
          <w:sz w:val="20"/>
        </w:rPr>
        <w:t xml:space="preserve">, </w:t>
      </w:r>
      <w:r w:rsidRPr="00664629">
        <w:rPr>
          <w:rFonts w:asciiTheme="minorHAnsi" w:hAnsiTheme="minorHAnsi" w:cstheme="minorHAnsi"/>
          <w:sz w:val="20"/>
        </w:rPr>
        <w:t>CA 2186514</w:t>
      </w:r>
      <w:r>
        <w:rPr>
          <w:rFonts w:asciiTheme="minorHAnsi" w:hAnsiTheme="minorHAnsi" w:cstheme="minorHAnsi"/>
          <w:sz w:val="20"/>
        </w:rPr>
        <w:t xml:space="preserve">, </w:t>
      </w:r>
      <w:r w:rsidRPr="00390970">
        <w:rPr>
          <w:rFonts w:asciiTheme="minorHAnsi" w:hAnsiTheme="minorHAnsi" w:cstheme="minorHAnsi"/>
          <w:b/>
          <w:sz w:val="20"/>
        </w:rPr>
        <w:t>DE 9506396</w:t>
      </w:r>
      <w:r>
        <w:rPr>
          <w:rFonts w:asciiTheme="minorHAnsi" w:hAnsiTheme="minorHAnsi" w:cstheme="minorHAnsi"/>
          <w:sz w:val="20"/>
        </w:rPr>
        <w:t>.</w:t>
      </w:r>
    </w:p>
    <w:p w14:paraId="1D097AEF" w14:textId="77777777" w:rsidR="00717378" w:rsidRDefault="00717378" w:rsidP="00717378">
      <w:pPr>
        <w:pStyle w:val="NoSpacing"/>
        <w:jc w:val="both"/>
        <w:rPr>
          <w:rFonts w:asciiTheme="minorHAnsi" w:hAnsiTheme="minorHAnsi" w:cstheme="minorHAnsi"/>
          <w:sz w:val="20"/>
        </w:rPr>
      </w:pPr>
    </w:p>
    <w:p w14:paraId="0FBDD69A" w14:textId="77777777" w:rsidR="00717378" w:rsidRPr="002D61E3" w:rsidRDefault="00717378" w:rsidP="00717378">
      <w:pPr>
        <w:pStyle w:val="NoSpacing"/>
        <w:jc w:val="both"/>
        <w:rPr>
          <w:rFonts w:asciiTheme="minorHAnsi" w:hAnsiTheme="minorHAnsi" w:cstheme="minorHAnsi"/>
          <w:sz w:val="20"/>
        </w:rPr>
      </w:pPr>
      <w:r>
        <w:rPr>
          <w:rFonts w:asciiTheme="minorHAnsi" w:hAnsiTheme="minorHAnsi" w:cstheme="minorHAnsi"/>
          <w:sz w:val="20"/>
        </w:rPr>
        <w:t xml:space="preserve">2. (006) </w:t>
      </w:r>
      <w:r w:rsidRPr="002D61E3">
        <w:rPr>
          <w:rFonts w:asciiTheme="minorHAnsi" w:hAnsiTheme="minorHAnsi" w:cstheme="minorHAnsi"/>
          <w:sz w:val="20"/>
        </w:rPr>
        <w:t xml:space="preserve">“Process and </w:t>
      </w:r>
      <w:r>
        <w:rPr>
          <w:rFonts w:asciiTheme="minorHAnsi" w:hAnsiTheme="minorHAnsi" w:cstheme="minorHAnsi"/>
          <w:sz w:val="20"/>
        </w:rPr>
        <w:t>C</w:t>
      </w:r>
      <w:r w:rsidRPr="002D61E3">
        <w:rPr>
          <w:rFonts w:asciiTheme="minorHAnsi" w:hAnsiTheme="minorHAnsi" w:cstheme="minorHAnsi"/>
          <w:sz w:val="20"/>
        </w:rPr>
        <w:t xml:space="preserve">omposition for use in </w:t>
      </w:r>
      <w:r>
        <w:rPr>
          <w:rFonts w:asciiTheme="minorHAnsi" w:hAnsiTheme="minorHAnsi" w:cstheme="minorHAnsi"/>
          <w:sz w:val="20"/>
        </w:rPr>
        <w:t>P</w:t>
      </w:r>
      <w:r w:rsidRPr="002D61E3">
        <w:rPr>
          <w:rFonts w:asciiTheme="minorHAnsi" w:hAnsiTheme="minorHAnsi" w:cstheme="minorHAnsi"/>
          <w:sz w:val="20"/>
        </w:rPr>
        <w:t xml:space="preserve">hotographic </w:t>
      </w:r>
      <w:r>
        <w:rPr>
          <w:rFonts w:asciiTheme="minorHAnsi" w:hAnsiTheme="minorHAnsi" w:cstheme="minorHAnsi"/>
          <w:sz w:val="20"/>
        </w:rPr>
        <w:t>M</w:t>
      </w:r>
      <w:r w:rsidRPr="002D61E3">
        <w:rPr>
          <w:rFonts w:asciiTheme="minorHAnsi" w:hAnsiTheme="minorHAnsi" w:cstheme="minorHAnsi"/>
          <w:sz w:val="20"/>
        </w:rPr>
        <w:t xml:space="preserve">aterials </w:t>
      </w:r>
      <w:r>
        <w:rPr>
          <w:rFonts w:asciiTheme="minorHAnsi" w:hAnsiTheme="minorHAnsi" w:cstheme="minorHAnsi"/>
          <w:sz w:val="20"/>
        </w:rPr>
        <w:t>C</w:t>
      </w:r>
      <w:r w:rsidRPr="002D61E3">
        <w:rPr>
          <w:rFonts w:asciiTheme="minorHAnsi" w:hAnsiTheme="minorHAnsi" w:cstheme="minorHAnsi"/>
          <w:sz w:val="20"/>
        </w:rPr>
        <w:t xml:space="preserve">ontaining </w:t>
      </w:r>
      <w:proofErr w:type="spellStart"/>
      <w:r>
        <w:rPr>
          <w:rFonts w:asciiTheme="minorHAnsi" w:hAnsiTheme="minorHAnsi" w:cstheme="minorHAnsi"/>
          <w:sz w:val="20"/>
        </w:rPr>
        <w:t>H</w:t>
      </w:r>
      <w:r w:rsidRPr="002D61E3">
        <w:rPr>
          <w:rFonts w:asciiTheme="minorHAnsi" w:hAnsiTheme="minorHAnsi" w:cstheme="minorHAnsi"/>
          <w:sz w:val="20"/>
        </w:rPr>
        <w:t>ydroquinones</w:t>
      </w:r>
      <w:proofErr w:type="spellEnd"/>
      <w:r w:rsidRPr="002D61E3">
        <w:rPr>
          <w:rFonts w:asciiTheme="minorHAnsi" w:hAnsiTheme="minorHAnsi" w:cstheme="minorHAnsi"/>
          <w:sz w:val="20"/>
        </w:rPr>
        <w:t xml:space="preserve">. Continuation.” </w:t>
      </w:r>
      <w:r>
        <w:rPr>
          <w:rFonts w:asciiTheme="minorHAnsi" w:hAnsiTheme="minorHAnsi" w:cstheme="minorHAnsi"/>
          <w:sz w:val="20"/>
        </w:rPr>
        <w:t xml:space="preserve"> </w:t>
      </w:r>
      <w:r w:rsidRPr="002D61E3">
        <w:rPr>
          <w:rFonts w:asciiTheme="minorHAnsi" w:hAnsiTheme="minorHAnsi" w:cstheme="minorHAnsi"/>
          <w:sz w:val="20"/>
        </w:rPr>
        <w:t>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July 19, </w:t>
      </w:r>
      <w:r w:rsidRPr="00CD7390">
        <w:rPr>
          <w:rFonts w:asciiTheme="minorHAnsi" w:hAnsiTheme="minorHAnsi" w:cstheme="minorHAnsi"/>
          <w:sz w:val="20"/>
        </w:rPr>
        <w:t>1991</w:t>
      </w:r>
      <w:r>
        <w:rPr>
          <w:rFonts w:asciiTheme="minorHAnsi" w:hAnsiTheme="minorHAnsi" w:cstheme="minorHAnsi"/>
          <w:sz w:val="20"/>
        </w:rPr>
        <w:t>,</w:t>
      </w:r>
      <w:r w:rsidRPr="00CD7390">
        <w:rPr>
          <w:rFonts w:asciiTheme="minorHAnsi" w:hAnsiTheme="minorHAnsi" w:cstheme="minorHAnsi"/>
          <w:sz w:val="20"/>
        </w:rPr>
        <w:t xml:space="preserve"> </w:t>
      </w:r>
      <w:r w:rsidRPr="00390970">
        <w:rPr>
          <w:rFonts w:asciiTheme="minorHAnsi" w:hAnsiTheme="minorHAnsi" w:cstheme="minorHAnsi"/>
          <w:b/>
          <w:sz w:val="20"/>
        </w:rPr>
        <w:t>US 5,338,644</w:t>
      </w:r>
      <w:r>
        <w:rPr>
          <w:rFonts w:asciiTheme="minorHAnsi" w:hAnsiTheme="minorHAnsi" w:cstheme="minorHAnsi"/>
          <w:sz w:val="20"/>
        </w:rPr>
        <w:t>.</w:t>
      </w:r>
    </w:p>
    <w:p w14:paraId="00DE9922" w14:textId="77777777" w:rsidR="00717378" w:rsidRPr="002D61E3" w:rsidRDefault="00717378" w:rsidP="00717378">
      <w:pPr>
        <w:pStyle w:val="NoSpacing"/>
        <w:jc w:val="both"/>
        <w:rPr>
          <w:rFonts w:asciiTheme="minorHAnsi" w:hAnsiTheme="minorHAnsi" w:cstheme="minorHAnsi"/>
          <w:sz w:val="20"/>
        </w:rPr>
      </w:pPr>
    </w:p>
    <w:p w14:paraId="76A54FE4" w14:textId="77777777" w:rsidR="00717378" w:rsidRDefault="00717378" w:rsidP="00717378">
      <w:pPr>
        <w:pStyle w:val="NoSpacing"/>
        <w:jc w:val="both"/>
        <w:rPr>
          <w:rFonts w:asciiTheme="minorHAnsi" w:hAnsiTheme="minorHAnsi" w:cstheme="minorHAnsi"/>
          <w:sz w:val="20"/>
        </w:rPr>
      </w:pPr>
      <w:r>
        <w:rPr>
          <w:rFonts w:asciiTheme="minorHAnsi" w:hAnsiTheme="minorHAnsi" w:cstheme="minorHAnsi"/>
          <w:sz w:val="20"/>
        </w:rPr>
        <w:lastRenderedPageBreak/>
        <w:t xml:space="preserve">1. (001-005) </w:t>
      </w:r>
      <w:r w:rsidRPr="002D61E3">
        <w:rPr>
          <w:rFonts w:asciiTheme="minorHAnsi" w:hAnsiTheme="minorHAnsi" w:cstheme="minorHAnsi"/>
          <w:sz w:val="20"/>
        </w:rPr>
        <w:t>“P</w:t>
      </w:r>
      <w:r>
        <w:rPr>
          <w:rFonts w:asciiTheme="minorHAnsi" w:hAnsiTheme="minorHAnsi" w:cstheme="minorHAnsi"/>
          <w:sz w:val="20"/>
        </w:rPr>
        <w:t>hotographic Products and Methods of Forming</w:t>
      </w:r>
      <w:r w:rsidRPr="002D61E3">
        <w:rPr>
          <w:rFonts w:asciiTheme="minorHAnsi" w:hAnsiTheme="minorHAnsi" w:cstheme="minorHAnsi"/>
          <w:sz w:val="20"/>
        </w:rPr>
        <w:t>.”</w:t>
      </w:r>
      <w:r>
        <w:rPr>
          <w:rFonts w:asciiTheme="minorHAnsi" w:hAnsiTheme="minorHAnsi" w:cstheme="minorHAnsi"/>
          <w:sz w:val="20"/>
        </w:rPr>
        <w:t xml:space="preserve"> </w:t>
      </w:r>
      <w:r w:rsidRPr="002D61E3">
        <w:rPr>
          <w:rFonts w:asciiTheme="minorHAnsi" w:hAnsiTheme="minorHAnsi" w:cstheme="minorHAnsi"/>
          <w:sz w:val="20"/>
        </w:rPr>
        <w:t>Taylor, Lloyd D.; Warner, John C.</w:t>
      </w:r>
      <w:r>
        <w:rPr>
          <w:rFonts w:asciiTheme="minorHAnsi" w:hAnsiTheme="minorHAnsi" w:cstheme="minorHAnsi"/>
          <w:sz w:val="20"/>
        </w:rPr>
        <w:t>, Priority Date:</w:t>
      </w:r>
      <w:r w:rsidRPr="002D61E3">
        <w:rPr>
          <w:rFonts w:asciiTheme="minorHAnsi" w:hAnsiTheme="minorHAnsi" w:cstheme="minorHAnsi"/>
          <w:sz w:val="20"/>
        </w:rPr>
        <w:t xml:space="preserve"> July 19, 1991</w:t>
      </w:r>
      <w:r>
        <w:rPr>
          <w:rFonts w:asciiTheme="minorHAnsi" w:hAnsiTheme="minorHAnsi" w:cstheme="minorHAnsi"/>
          <w:sz w:val="20"/>
        </w:rPr>
        <w:t>,</w:t>
      </w:r>
      <w:r w:rsidRPr="00E2612E">
        <w:rPr>
          <w:rFonts w:asciiTheme="minorHAnsi" w:hAnsiTheme="minorHAnsi" w:cstheme="minorHAnsi"/>
          <w:sz w:val="20"/>
        </w:rPr>
        <w:t xml:space="preserve"> </w:t>
      </w:r>
      <w:r w:rsidRPr="00390970">
        <w:rPr>
          <w:rFonts w:asciiTheme="minorHAnsi" w:hAnsiTheme="minorHAnsi" w:cstheme="minorHAnsi"/>
          <w:b/>
          <w:sz w:val="20"/>
        </w:rPr>
        <w:t>US 5,177,262</w:t>
      </w:r>
      <w:r w:rsidRPr="00E2612E">
        <w:rPr>
          <w:rFonts w:asciiTheme="minorHAnsi" w:hAnsiTheme="minorHAnsi" w:cstheme="minorHAnsi"/>
          <w:sz w:val="20"/>
        </w:rPr>
        <w:t xml:space="preserve">, </w:t>
      </w:r>
      <w:r w:rsidRPr="00390970">
        <w:rPr>
          <w:rFonts w:asciiTheme="minorHAnsi" w:hAnsiTheme="minorHAnsi" w:cstheme="minorHAnsi"/>
          <w:b/>
          <w:sz w:val="20"/>
        </w:rPr>
        <w:t>EP 0523470</w:t>
      </w:r>
      <w:r w:rsidRPr="00E2612E">
        <w:rPr>
          <w:rFonts w:asciiTheme="minorHAnsi" w:hAnsiTheme="minorHAnsi" w:cstheme="minorHAnsi"/>
          <w:sz w:val="20"/>
        </w:rPr>
        <w:t>,</w:t>
      </w:r>
      <w:r>
        <w:rPr>
          <w:rFonts w:asciiTheme="minorHAnsi" w:hAnsiTheme="minorHAnsi" w:cstheme="minorHAnsi"/>
          <w:sz w:val="20"/>
        </w:rPr>
        <w:t xml:space="preserve"> </w:t>
      </w:r>
      <w:r w:rsidRPr="00390970">
        <w:rPr>
          <w:rFonts w:asciiTheme="minorHAnsi" w:hAnsiTheme="minorHAnsi" w:cstheme="minorHAnsi"/>
          <w:b/>
          <w:sz w:val="20"/>
        </w:rPr>
        <w:t>JP 2881072</w:t>
      </w:r>
      <w:r>
        <w:rPr>
          <w:rFonts w:asciiTheme="minorHAnsi" w:hAnsiTheme="minorHAnsi" w:cstheme="minorHAnsi"/>
          <w:sz w:val="20"/>
        </w:rPr>
        <w:t xml:space="preserve">, </w:t>
      </w:r>
      <w:r w:rsidRPr="00664629">
        <w:rPr>
          <w:rFonts w:asciiTheme="minorHAnsi" w:hAnsiTheme="minorHAnsi" w:cstheme="minorHAnsi"/>
          <w:sz w:val="20"/>
        </w:rPr>
        <w:t>CA 2070450</w:t>
      </w:r>
      <w:r>
        <w:rPr>
          <w:rFonts w:asciiTheme="minorHAnsi" w:hAnsiTheme="minorHAnsi" w:cstheme="minorHAnsi"/>
          <w:sz w:val="20"/>
        </w:rPr>
        <w:t xml:space="preserve">, </w:t>
      </w:r>
      <w:r w:rsidRPr="00390970">
        <w:rPr>
          <w:rFonts w:asciiTheme="minorHAnsi" w:hAnsiTheme="minorHAnsi" w:cstheme="minorHAnsi"/>
          <w:b/>
          <w:sz w:val="20"/>
        </w:rPr>
        <w:t>DE 69218312</w:t>
      </w:r>
      <w:r>
        <w:rPr>
          <w:rFonts w:asciiTheme="minorHAnsi" w:hAnsiTheme="minorHAnsi" w:cstheme="minorHAnsi"/>
          <w:sz w:val="20"/>
        </w:rPr>
        <w:t xml:space="preserve">. </w:t>
      </w:r>
    </w:p>
    <w:p w14:paraId="420D2E3F" w14:textId="44DCC30D" w:rsidR="00F67F3B" w:rsidRDefault="00F67F3B" w:rsidP="00F67F3B">
      <w:pPr>
        <w:pStyle w:val="NoSpacing"/>
        <w:jc w:val="both"/>
        <w:rPr>
          <w:rFonts w:asciiTheme="minorHAnsi" w:hAnsiTheme="minorHAnsi"/>
          <w:b/>
          <w:szCs w:val="24"/>
        </w:rPr>
      </w:pPr>
      <w:r>
        <w:rPr>
          <w:rFonts w:asciiTheme="minorHAnsi" w:hAnsiTheme="minorHAnsi"/>
          <w:b/>
          <w:szCs w:val="24"/>
        </w:rPr>
        <w:br w:type="page"/>
      </w:r>
    </w:p>
    <w:p w14:paraId="751AFE5C" w14:textId="635153EA" w:rsidR="003530E8" w:rsidRPr="00C63DAC" w:rsidRDefault="00153C94" w:rsidP="00604602">
      <w:pPr>
        <w:ind w:right="-720"/>
        <w:rPr>
          <w:rFonts w:asciiTheme="minorHAnsi" w:hAnsiTheme="minorHAnsi"/>
          <w:b/>
          <w:szCs w:val="24"/>
        </w:rPr>
      </w:pPr>
      <w:r w:rsidRPr="00C63DAC">
        <w:rPr>
          <w:rFonts w:asciiTheme="minorHAnsi" w:hAnsiTheme="minorHAnsi"/>
          <w:b/>
          <w:szCs w:val="24"/>
        </w:rPr>
        <w:lastRenderedPageBreak/>
        <w:t>Publications:</w:t>
      </w:r>
    </w:p>
    <w:p w14:paraId="6E0BE560" w14:textId="77777777" w:rsidR="00BB56C8" w:rsidRDefault="00BB56C8" w:rsidP="00BB56C8">
      <w:pPr>
        <w:rPr>
          <w:rFonts w:asciiTheme="minorHAnsi" w:hAnsiTheme="minorHAnsi" w:cstheme="minorHAnsi"/>
          <w:sz w:val="20"/>
        </w:rPr>
      </w:pPr>
    </w:p>
    <w:p w14:paraId="61FAAA82" w14:textId="065B1D33" w:rsidR="00BC129E" w:rsidRDefault="004B1D03" w:rsidP="00BB56C8">
      <w:pPr>
        <w:rPr>
          <w:rFonts w:asciiTheme="minorHAnsi" w:hAnsiTheme="minorHAnsi" w:cstheme="minorHAnsi"/>
          <w:sz w:val="20"/>
        </w:rPr>
      </w:pPr>
      <w:r>
        <w:rPr>
          <w:rFonts w:asciiTheme="minorHAnsi" w:hAnsiTheme="minorHAnsi" w:cstheme="minorHAnsi"/>
          <w:sz w:val="20"/>
        </w:rPr>
        <w:t xml:space="preserve">097 </w:t>
      </w:r>
      <w:r w:rsidR="00BC129E">
        <w:rPr>
          <w:rFonts w:asciiTheme="minorHAnsi" w:hAnsiTheme="minorHAnsi" w:cstheme="minorHAnsi"/>
          <w:sz w:val="20"/>
        </w:rPr>
        <w:t>“Reaction: Exploring the Chemistry Frontier in Water-Borne Vessels” Warner, John C. Chem 2018, 4</w:t>
      </w:r>
      <w:r w:rsidR="00530610">
        <w:rPr>
          <w:rFonts w:asciiTheme="minorHAnsi" w:hAnsiTheme="minorHAnsi" w:cstheme="minorHAnsi"/>
          <w:sz w:val="20"/>
        </w:rPr>
        <w:t>(9)</w:t>
      </w:r>
      <w:r w:rsidR="00BC129E">
        <w:rPr>
          <w:rFonts w:asciiTheme="minorHAnsi" w:hAnsiTheme="minorHAnsi" w:cstheme="minorHAnsi"/>
          <w:sz w:val="20"/>
        </w:rPr>
        <w:t>, 2008-2010.</w:t>
      </w:r>
    </w:p>
    <w:p w14:paraId="1866FA33" w14:textId="77777777" w:rsidR="00BC129E" w:rsidRDefault="00BC129E" w:rsidP="00BB56C8">
      <w:pPr>
        <w:rPr>
          <w:rFonts w:asciiTheme="minorHAnsi" w:hAnsiTheme="minorHAnsi" w:cstheme="minorHAnsi"/>
          <w:sz w:val="20"/>
        </w:rPr>
      </w:pPr>
    </w:p>
    <w:p w14:paraId="024E220A" w14:textId="4261061C" w:rsidR="00BC129E" w:rsidRDefault="004B1D03" w:rsidP="00BB56C8">
      <w:pPr>
        <w:rPr>
          <w:rFonts w:asciiTheme="minorHAnsi" w:hAnsiTheme="minorHAnsi" w:cstheme="minorHAnsi"/>
          <w:sz w:val="20"/>
        </w:rPr>
      </w:pPr>
      <w:r>
        <w:rPr>
          <w:rFonts w:asciiTheme="minorHAnsi" w:hAnsiTheme="minorHAnsi" w:cstheme="minorHAnsi"/>
          <w:sz w:val="20"/>
        </w:rPr>
        <w:t xml:space="preserve">096 </w:t>
      </w:r>
      <w:r w:rsidR="00BC129E">
        <w:rPr>
          <w:rFonts w:asciiTheme="minorHAnsi" w:hAnsiTheme="minorHAnsi" w:cstheme="minorHAnsi"/>
          <w:sz w:val="20"/>
        </w:rPr>
        <w:t>“Movers and Shakers” Warner, John C.  The Catalyst Review 2018, 31(7) 18.</w:t>
      </w:r>
    </w:p>
    <w:p w14:paraId="65ABCEF3" w14:textId="77777777" w:rsidR="00BC129E" w:rsidRDefault="00BC129E" w:rsidP="00BB56C8">
      <w:pPr>
        <w:rPr>
          <w:rFonts w:asciiTheme="minorHAnsi" w:hAnsiTheme="minorHAnsi" w:cstheme="minorHAnsi"/>
          <w:sz w:val="20"/>
        </w:rPr>
      </w:pPr>
    </w:p>
    <w:p w14:paraId="0E02E357" w14:textId="1AC423CF" w:rsidR="00F84089" w:rsidRDefault="004B1D03" w:rsidP="00BB56C8">
      <w:pPr>
        <w:rPr>
          <w:rFonts w:asciiTheme="minorHAnsi" w:hAnsiTheme="minorHAnsi" w:cstheme="minorHAnsi"/>
          <w:sz w:val="20"/>
        </w:rPr>
      </w:pPr>
      <w:r>
        <w:rPr>
          <w:rFonts w:asciiTheme="minorHAnsi" w:hAnsiTheme="minorHAnsi" w:cstheme="minorHAnsi"/>
          <w:sz w:val="20"/>
        </w:rPr>
        <w:t xml:space="preserve">095 </w:t>
      </w:r>
      <w:r w:rsidR="00F84089">
        <w:rPr>
          <w:rFonts w:asciiTheme="minorHAnsi" w:hAnsiTheme="minorHAnsi" w:cstheme="minorHAnsi"/>
          <w:sz w:val="20"/>
        </w:rPr>
        <w:t>“Innovation with Non-Covalent Derivatization” Warner, John C.; Stoler, Emily, in “Green Techniques for Organic Synthesis and Medicinal Chemistry” 2</w:t>
      </w:r>
      <w:r w:rsidR="00F84089" w:rsidRPr="00F84089">
        <w:rPr>
          <w:rFonts w:asciiTheme="minorHAnsi" w:hAnsiTheme="minorHAnsi" w:cstheme="minorHAnsi"/>
          <w:sz w:val="20"/>
          <w:vertAlign w:val="superscript"/>
        </w:rPr>
        <w:t>nd</w:t>
      </w:r>
      <w:r w:rsidR="00F84089">
        <w:rPr>
          <w:rFonts w:asciiTheme="minorHAnsi" w:hAnsiTheme="minorHAnsi" w:cstheme="minorHAnsi"/>
          <w:sz w:val="20"/>
        </w:rPr>
        <w:t xml:space="preserve"> Edition, </w:t>
      </w:r>
      <w:proofErr w:type="spellStart"/>
      <w:r w:rsidR="00F84089">
        <w:rPr>
          <w:rFonts w:asciiTheme="minorHAnsi" w:hAnsiTheme="minorHAnsi" w:cstheme="minorHAnsi"/>
          <w:sz w:val="20"/>
        </w:rPr>
        <w:t>Zjang</w:t>
      </w:r>
      <w:proofErr w:type="spellEnd"/>
      <w:r w:rsidR="00F84089">
        <w:rPr>
          <w:rFonts w:asciiTheme="minorHAnsi" w:hAnsiTheme="minorHAnsi" w:cstheme="minorHAnsi"/>
          <w:sz w:val="20"/>
        </w:rPr>
        <w:t>, Wei and Cue, Berkeley W., Eds. Wiley 2018, Chapter 6, p 117-130.</w:t>
      </w:r>
    </w:p>
    <w:p w14:paraId="468641F4" w14:textId="77777777" w:rsidR="00F84089" w:rsidRDefault="00F84089" w:rsidP="00BB56C8">
      <w:pPr>
        <w:rPr>
          <w:rFonts w:asciiTheme="minorHAnsi" w:hAnsiTheme="minorHAnsi" w:cstheme="minorHAnsi"/>
          <w:sz w:val="20"/>
        </w:rPr>
      </w:pPr>
    </w:p>
    <w:p w14:paraId="19875AB3" w14:textId="35C1F720" w:rsidR="00BB56C8" w:rsidRDefault="004B1D03" w:rsidP="00BB56C8">
      <w:pPr>
        <w:rPr>
          <w:rFonts w:asciiTheme="minorHAnsi" w:hAnsiTheme="minorHAnsi" w:cstheme="minorHAnsi"/>
          <w:sz w:val="20"/>
        </w:rPr>
      </w:pPr>
      <w:r>
        <w:rPr>
          <w:rFonts w:asciiTheme="minorHAnsi" w:hAnsiTheme="minorHAnsi" w:cstheme="minorHAnsi"/>
          <w:sz w:val="20"/>
        </w:rPr>
        <w:t xml:space="preserve">094 </w:t>
      </w:r>
      <w:r w:rsidR="00BB56C8" w:rsidRPr="00F36867">
        <w:rPr>
          <w:rFonts w:asciiTheme="minorHAnsi" w:hAnsiTheme="minorHAnsi" w:cstheme="minorHAnsi"/>
          <w:sz w:val="20"/>
        </w:rPr>
        <w:t>“Isolation and Characterization of 1,3-Bis(</w:t>
      </w:r>
      <w:proofErr w:type="spellStart"/>
      <w:r w:rsidR="00BB56C8" w:rsidRPr="00F36867">
        <w:rPr>
          <w:rFonts w:asciiTheme="minorHAnsi" w:hAnsiTheme="minorHAnsi" w:cstheme="minorHAnsi"/>
          <w:sz w:val="20"/>
        </w:rPr>
        <w:t>vinylbenzyl</w:t>
      </w:r>
      <w:proofErr w:type="spellEnd"/>
      <w:r w:rsidR="00BB56C8" w:rsidRPr="00F36867">
        <w:rPr>
          <w:rFonts w:asciiTheme="minorHAnsi" w:hAnsiTheme="minorHAnsi" w:cstheme="minorHAnsi"/>
          <w:sz w:val="20"/>
        </w:rPr>
        <w:t xml:space="preserve">)thymine: Copolymerization with </w:t>
      </w:r>
      <w:proofErr w:type="spellStart"/>
      <w:r w:rsidR="00BB56C8" w:rsidRPr="00F36867">
        <w:rPr>
          <w:rFonts w:asciiTheme="minorHAnsi" w:hAnsiTheme="minorHAnsi" w:cstheme="minorHAnsi"/>
          <w:sz w:val="20"/>
        </w:rPr>
        <w:t>Vinylbenzyl</w:t>
      </w:r>
      <w:proofErr w:type="spellEnd"/>
      <w:r w:rsidR="00BB56C8" w:rsidRPr="00F36867">
        <w:rPr>
          <w:rFonts w:asciiTheme="minorHAnsi" w:hAnsiTheme="minorHAnsi" w:cstheme="minorHAnsi"/>
          <w:sz w:val="20"/>
        </w:rPr>
        <w:t xml:space="preserve"> Thymine Ammonium Chloride” </w:t>
      </w:r>
      <w:proofErr w:type="spellStart"/>
      <w:r w:rsidR="00BB56C8" w:rsidRPr="00F36867">
        <w:rPr>
          <w:rFonts w:asciiTheme="minorHAnsi" w:hAnsiTheme="minorHAnsi" w:cstheme="minorHAnsi"/>
          <w:sz w:val="20"/>
        </w:rPr>
        <w:t>Vy</w:t>
      </w:r>
      <w:proofErr w:type="spellEnd"/>
      <w:r w:rsidR="00BB56C8" w:rsidRPr="00F36867">
        <w:rPr>
          <w:rFonts w:asciiTheme="minorHAnsi" w:hAnsiTheme="minorHAnsi" w:cstheme="minorHAnsi"/>
          <w:sz w:val="20"/>
        </w:rPr>
        <w:t xml:space="preserve">, Ngoc Chau H. </w:t>
      </w:r>
      <w:proofErr w:type="spellStart"/>
      <w:r w:rsidR="00BB56C8" w:rsidRPr="00F36867">
        <w:rPr>
          <w:rFonts w:asciiTheme="minorHAnsi" w:hAnsiTheme="minorHAnsi" w:cstheme="minorHAnsi"/>
          <w:sz w:val="20"/>
        </w:rPr>
        <w:t>Vy</w:t>
      </w:r>
      <w:proofErr w:type="spellEnd"/>
      <w:r w:rsidR="00BB56C8" w:rsidRPr="00F36867">
        <w:rPr>
          <w:rFonts w:asciiTheme="minorHAnsi" w:hAnsiTheme="minorHAnsi" w:cstheme="minorHAnsi"/>
          <w:sz w:val="20"/>
        </w:rPr>
        <w:t>; Chen, Nina Bin; Martino, Debora M.; Warner, John C.; Lee, Nancy, Journal of Polymers 2017, Article ID 6938475, 10 pages</w:t>
      </w:r>
      <w:r w:rsidR="00B213D5">
        <w:rPr>
          <w:rFonts w:asciiTheme="minorHAnsi" w:hAnsiTheme="minorHAnsi" w:cstheme="minorHAnsi"/>
          <w:sz w:val="20"/>
        </w:rPr>
        <w:t>.</w:t>
      </w:r>
    </w:p>
    <w:p w14:paraId="78AF3FFE" w14:textId="77777777" w:rsidR="00BB56C8" w:rsidRPr="00F36867" w:rsidRDefault="00BB56C8" w:rsidP="00BB56C8">
      <w:pPr>
        <w:rPr>
          <w:rFonts w:asciiTheme="minorHAnsi" w:hAnsiTheme="minorHAnsi" w:cstheme="minorHAnsi"/>
          <w:sz w:val="20"/>
        </w:rPr>
      </w:pPr>
    </w:p>
    <w:p w14:paraId="7636F199" w14:textId="790F495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093 </w:t>
      </w:r>
      <w:r w:rsidR="00BB56C8" w:rsidRPr="00F36867">
        <w:rPr>
          <w:rFonts w:asciiTheme="minorHAnsi" w:hAnsiTheme="minorHAnsi" w:cstheme="minorHAnsi"/>
          <w:sz w:val="20"/>
        </w:rPr>
        <w:t xml:space="preserve">“Models for integrating toxicology concepts into chemistry courses and programs” Cannon, Amy S.; Finster, David; Raynie, Douglas; Warner, John C. Green Chemistry Letters and Reviews 2017, 10(4), 436-443.  </w:t>
      </w:r>
    </w:p>
    <w:p w14:paraId="34DF8460" w14:textId="77777777" w:rsidR="00BB56C8" w:rsidRDefault="00BB56C8" w:rsidP="00BB56C8">
      <w:pPr>
        <w:rPr>
          <w:rFonts w:asciiTheme="minorHAnsi" w:hAnsiTheme="minorHAnsi" w:cstheme="minorHAnsi"/>
          <w:sz w:val="20"/>
        </w:rPr>
      </w:pPr>
    </w:p>
    <w:p w14:paraId="7DE63236" w14:textId="440A522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092 </w:t>
      </w:r>
      <w:r w:rsidR="00BB56C8" w:rsidRPr="00F36867">
        <w:rPr>
          <w:rFonts w:asciiTheme="minorHAnsi" w:hAnsiTheme="minorHAnsi" w:cstheme="minorHAnsi"/>
          <w:sz w:val="20"/>
        </w:rPr>
        <w:t xml:space="preserve">“Purpose and Intent at the Intersection of Nanotechnology and Green Chemistry” Warner, John C. Green Chemistry Letters and Reviews 2016, 9(4) 208. </w:t>
      </w:r>
    </w:p>
    <w:p w14:paraId="03212B92" w14:textId="77777777" w:rsidR="00BB56C8" w:rsidRDefault="00BB56C8" w:rsidP="00BB56C8">
      <w:pPr>
        <w:rPr>
          <w:rFonts w:asciiTheme="minorHAnsi" w:hAnsiTheme="minorHAnsi" w:cstheme="minorHAnsi"/>
          <w:sz w:val="20"/>
        </w:rPr>
      </w:pPr>
    </w:p>
    <w:p w14:paraId="2A912D86" w14:textId="4FACEA7F"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091 </w:t>
      </w:r>
      <w:r w:rsidR="00BB56C8" w:rsidRPr="00F36867">
        <w:rPr>
          <w:rFonts w:asciiTheme="minorHAnsi" w:hAnsiTheme="minorHAnsi" w:cstheme="minorHAnsi"/>
          <w:sz w:val="20"/>
        </w:rPr>
        <w:t xml:space="preserve">“Entropic Considerations </w:t>
      </w:r>
      <w:r w:rsidR="00B213D5">
        <w:rPr>
          <w:rFonts w:asciiTheme="minorHAnsi" w:hAnsiTheme="minorHAnsi" w:cstheme="minorHAnsi"/>
          <w:sz w:val="20"/>
        </w:rPr>
        <w:t>i</w:t>
      </w:r>
      <w:r w:rsidR="00BB56C8" w:rsidRPr="00F36867">
        <w:rPr>
          <w:rFonts w:asciiTheme="minorHAnsi" w:hAnsiTheme="minorHAnsi" w:cstheme="minorHAnsi"/>
          <w:sz w:val="20"/>
        </w:rPr>
        <w:t>n Molecular Design” Warner, John C.; Ludwig, Jennifer K., ACS Sustainable Chemistry &amp; Engineering. 2016,</w:t>
      </w:r>
      <w:r w:rsidR="00B213D5">
        <w:rPr>
          <w:rFonts w:asciiTheme="minorHAnsi" w:hAnsiTheme="minorHAnsi" w:cstheme="minorHAnsi"/>
          <w:sz w:val="20"/>
        </w:rPr>
        <w:t xml:space="preserve"> 4(11), </w:t>
      </w:r>
      <w:r w:rsidR="001164C4">
        <w:rPr>
          <w:rFonts w:asciiTheme="minorHAnsi" w:hAnsiTheme="minorHAnsi" w:cstheme="minorHAnsi"/>
          <w:sz w:val="20"/>
        </w:rPr>
        <w:t>5897-5899.</w:t>
      </w:r>
    </w:p>
    <w:p w14:paraId="1E8C2AFA" w14:textId="77777777" w:rsidR="00BB56C8" w:rsidRDefault="00BB56C8" w:rsidP="00BB56C8">
      <w:pPr>
        <w:rPr>
          <w:rFonts w:asciiTheme="minorHAnsi" w:hAnsiTheme="minorHAnsi" w:cstheme="minorHAnsi"/>
          <w:sz w:val="20"/>
        </w:rPr>
      </w:pPr>
    </w:p>
    <w:p w14:paraId="02597345" w14:textId="3BE121C2"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090 </w:t>
      </w:r>
      <w:r w:rsidR="00BB56C8" w:rsidRPr="00F36867">
        <w:rPr>
          <w:rFonts w:asciiTheme="minorHAnsi" w:hAnsiTheme="minorHAnsi" w:cstheme="minorHAnsi"/>
          <w:sz w:val="20"/>
        </w:rPr>
        <w:t xml:space="preserve">“Foreword”, Warner, John C. in Problem-Solving Exercises in Green and Sustainable Chemistry” by </w:t>
      </w:r>
      <w:proofErr w:type="spellStart"/>
      <w:r w:rsidR="00BB56C8" w:rsidRPr="00F36867">
        <w:rPr>
          <w:rFonts w:asciiTheme="minorHAnsi" w:hAnsiTheme="minorHAnsi" w:cstheme="minorHAnsi"/>
          <w:sz w:val="20"/>
        </w:rPr>
        <w:t>Matlack</w:t>
      </w:r>
      <w:proofErr w:type="spellEnd"/>
      <w:r w:rsidR="00BB56C8" w:rsidRPr="00F36867">
        <w:rPr>
          <w:rFonts w:asciiTheme="minorHAnsi" w:hAnsiTheme="minorHAnsi" w:cstheme="minorHAnsi"/>
          <w:sz w:val="20"/>
        </w:rPr>
        <w:t>, Albert S.; Dicks, Andrew P. 2016 CRC Press, Boca Raton, FL.</w:t>
      </w:r>
    </w:p>
    <w:p w14:paraId="3CA7C541" w14:textId="77777777" w:rsidR="00BB56C8" w:rsidRDefault="00BB56C8" w:rsidP="00BB56C8">
      <w:pPr>
        <w:rPr>
          <w:rFonts w:asciiTheme="minorHAnsi" w:hAnsiTheme="minorHAnsi" w:cstheme="minorHAnsi"/>
          <w:sz w:val="20"/>
        </w:rPr>
      </w:pPr>
    </w:p>
    <w:p w14:paraId="0B472862" w14:textId="265B9BB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089 </w:t>
      </w:r>
      <w:r w:rsidR="00BB56C8" w:rsidRPr="00F36867">
        <w:rPr>
          <w:rFonts w:asciiTheme="minorHAnsi" w:hAnsiTheme="minorHAnsi" w:cstheme="minorHAnsi"/>
          <w:sz w:val="20"/>
        </w:rPr>
        <w:t xml:space="preserve">“Rethink how Chemical Hazards are Tested” Warner, John C.; Ludwig, </w:t>
      </w:r>
      <w:proofErr w:type="spellStart"/>
      <w:r w:rsidR="00BB56C8" w:rsidRPr="00F36867">
        <w:rPr>
          <w:rFonts w:asciiTheme="minorHAnsi" w:hAnsiTheme="minorHAnsi" w:cstheme="minorHAnsi"/>
          <w:sz w:val="20"/>
        </w:rPr>
        <w:t>Jennofer</w:t>
      </w:r>
      <w:proofErr w:type="spellEnd"/>
      <w:r w:rsidR="00BB56C8" w:rsidRPr="00F36867">
        <w:rPr>
          <w:rFonts w:asciiTheme="minorHAnsi" w:hAnsiTheme="minorHAnsi" w:cstheme="minorHAnsi"/>
          <w:sz w:val="20"/>
        </w:rPr>
        <w:t xml:space="preserve"> K. Nature 2016, 536 (7616) 269-270.</w:t>
      </w:r>
    </w:p>
    <w:p w14:paraId="43E4F2F2" w14:textId="77777777" w:rsidR="00BB56C8" w:rsidRDefault="00BB56C8" w:rsidP="00BB56C8">
      <w:pPr>
        <w:rPr>
          <w:rFonts w:asciiTheme="minorHAnsi" w:hAnsiTheme="minorHAnsi" w:cstheme="minorHAnsi"/>
          <w:sz w:val="20"/>
        </w:rPr>
      </w:pPr>
    </w:p>
    <w:p w14:paraId="4149025C" w14:textId="0F92F38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088 </w:t>
      </w:r>
      <w:r w:rsidR="00BB56C8" w:rsidRPr="00F36867">
        <w:rPr>
          <w:rFonts w:asciiTheme="minorHAnsi" w:hAnsiTheme="minorHAnsi" w:cstheme="minorHAnsi"/>
          <w:sz w:val="20"/>
        </w:rPr>
        <w:t>“Data and Computational Sciences Role in Green Chemistry” Warner, John C. CIO Review 2016, February 08, 25-26.</w:t>
      </w:r>
    </w:p>
    <w:p w14:paraId="28EC5219" w14:textId="77777777" w:rsidR="00BB56C8" w:rsidRDefault="00BB56C8" w:rsidP="00BB56C8">
      <w:pPr>
        <w:rPr>
          <w:rFonts w:asciiTheme="minorHAnsi" w:hAnsiTheme="minorHAnsi" w:cstheme="minorHAnsi"/>
          <w:sz w:val="20"/>
        </w:rPr>
      </w:pPr>
    </w:p>
    <w:p w14:paraId="0D165849" w14:textId="0ED5C083"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087 </w:t>
      </w:r>
      <w:r w:rsidR="00BB56C8" w:rsidRPr="00F36867">
        <w:rPr>
          <w:rFonts w:asciiTheme="minorHAnsi" w:hAnsiTheme="minorHAnsi" w:cstheme="minorHAnsi"/>
          <w:sz w:val="20"/>
        </w:rPr>
        <w:t>“Green Chemistry and Innovation” Warner, John C. in “Teaching and Learning about Sustainability” ACS Symposium Series 1205, 2015 79-85.</w:t>
      </w:r>
    </w:p>
    <w:p w14:paraId="2D459BC6" w14:textId="77777777" w:rsidR="00BB56C8" w:rsidRDefault="00BB56C8" w:rsidP="00BB56C8">
      <w:pPr>
        <w:rPr>
          <w:rFonts w:asciiTheme="minorHAnsi" w:hAnsiTheme="minorHAnsi" w:cstheme="minorHAnsi"/>
          <w:sz w:val="20"/>
        </w:rPr>
      </w:pPr>
    </w:p>
    <w:p w14:paraId="6275B7B2" w14:textId="39242F8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086 </w:t>
      </w:r>
      <w:r w:rsidR="00BB56C8" w:rsidRPr="00F36867">
        <w:rPr>
          <w:rFonts w:asciiTheme="minorHAnsi" w:hAnsiTheme="minorHAnsi" w:cstheme="minorHAnsi"/>
          <w:sz w:val="20"/>
        </w:rPr>
        <w:t xml:space="preserve">“Where We Should Focus Green Chemistry Efforts”, Warner, John C., </w:t>
      </w:r>
      <w:proofErr w:type="spellStart"/>
      <w:r w:rsidR="00BB56C8" w:rsidRPr="00F36867">
        <w:rPr>
          <w:rFonts w:asciiTheme="minorHAnsi" w:hAnsiTheme="minorHAnsi" w:cstheme="minorHAnsi"/>
          <w:sz w:val="20"/>
        </w:rPr>
        <w:t>Aldrichimica</w:t>
      </w:r>
      <w:proofErr w:type="spellEnd"/>
      <w:r w:rsidR="00BB56C8" w:rsidRPr="00F36867">
        <w:rPr>
          <w:rFonts w:asciiTheme="minorHAnsi" w:hAnsiTheme="minorHAnsi" w:cstheme="minorHAnsi"/>
          <w:sz w:val="20"/>
        </w:rPr>
        <w:t xml:space="preserve"> Acta 2015, 48(1) 29.</w:t>
      </w:r>
    </w:p>
    <w:p w14:paraId="59150D6A" w14:textId="77777777" w:rsidR="00BB56C8" w:rsidRDefault="00BB56C8" w:rsidP="00BB56C8">
      <w:pPr>
        <w:rPr>
          <w:rFonts w:asciiTheme="minorHAnsi" w:hAnsiTheme="minorHAnsi" w:cstheme="minorHAnsi"/>
          <w:sz w:val="20"/>
        </w:rPr>
      </w:pPr>
    </w:p>
    <w:p w14:paraId="17B08EFA" w14:textId="44584F0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085 </w:t>
      </w:r>
      <w:r w:rsidR="00BB56C8" w:rsidRPr="00F36867">
        <w:rPr>
          <w:rFonts w:asciiTheme="minorHAnsi" w:hAnsiTheme="minorHAnsi" w:cstheme="minorHAnsi"/>
          <w:sz w:val="20"/>
        </w:rPr>
        <w:t xml:space="preserve">“Non-Covalent Derivatives: Cocrystals and </w:t>
      </w:r>
      <w:proofErr w:type="gramStart"/>
      <w:r w:rsidR="00BB56C8" w:rsidRPr="00F36867">
        <w:rPr>
          <w:rFonts w:asciiTheme="minorHAnsi" w:hAnsiTheme="minorHAnsi" w:cstheme="minorHAnsi"/>
          <w:sz w:val="20"/>
        </w:rPr>
        <w:t>Eutectics .</w:t>
      </w:r>
      <w:proofErr w:type="gramEnd"/>
      <w:r w:rsidR="00BB56C8" w:rsidRPr="00F36867">
        <w:rPr>
          <w:rFonts w:asciiTheme="minorHAnsi" w:hAnsiTheme="minorHAnsi" w:cstheme="minorHAnsi"/>
          <w:sz w:val="20"/>
        </w:rPr>
        <w:t xml:space="preserve">” Stoler, Emily; Warner, John C. Molecules 2015, 20, 14833-14848. </w:t>
      </w:r>
    </w:p>
    <w:p w14:paraId="6B69BCC6" w14:textId="77777777" w:rsidR="00BB56C8" w:rsidRDefault="00BB56C8" w:rsidP="00BB56C8">
      <w:pPr>
        <w:rPr>
          <w:rFonts w:asciiTheme="minorHAnsi" w:hAnsiTheme="minorHAnsi" w:cstheme="minorHAnsi"/>
          <w:sz w:val="20"/>
        </w:rPr>
      </w:pPr>
    </w:p>
    <w:p w14:paraId="527BDB5C" w14:textId="5E72D2E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084 </w:t>
      </w:r>
      <w:r w:rsidR="00BB56C8" w:rsidRPr="00F36867">
        <w:rPr>
          <w:rFonts w:asciiTheme="minorHAnsi" w:hAnsiTheme="minorHAnsi" w:cstheme="minorHAnsi"/>
          <w:sz w:val="20"/>
        </w:rPr>
        <w:t xml:space="preserve">“Noncovalent Derivatization: A Laboratory Experiment for Understanding the Principles of Molecular Recognition and Self-Assembly through Phase Behavior” Cannon, Amy S.; Warner, John C.; </w:t>
      </w:r>
      <w:proofErr w:type="spellStart"/>
      <w:r w:rsidR="00BB56C8" w:rsidRPr="00F36867">
        <w:rPr>
          <w:rFonts w:asciiTheme="minorHAnsi" w:hAnsiTheme="minorHAnsi" w:cstheme="minorHAnsi"/>
          <w:sz w:val="20"/>
        </w:rPr>
        <w:t>Koraym</w:t>
      </w:r>
      <w:proofErr w:type="spellEnd"/>
      <w:r w:rsidR="00BB56C8" w:rsidRPr="00F36867">
        <w:rPr>
          <w:rFonts w:asciiTheme="minorHAnsi" w:hAnsiTheme="minorHAnsi" w:cstheme="minorHAnsi"/>
          <w:sz w:val="20"/>
        </w:rPr>
        <w:t xml:space="preserve">, </w:t>
      </w:r>
      <w:proofErr w:type="spellStart"/>
      <w:r w:rsidR="00BB56C8" w:rsidRPr="00F36867">
        <w:rPr>
          <w:rFonts w:asciiTheme="minorHAnsi" w:hAnsiTheme="minorHAnsi" w:cstheme="minorHAnsi"/>
          <w:sz w:val="20"/>
        </w:rPr>
        <w:t>Smaa</w:t>
      </w:r>
      <w:proofErr w:type="spellEnd"/>
      <w:r w:rsidR="00BB56C8" w:rsidRPr="00F36867">
        <w:rPr>
          <w:rFonts w:asciiTheme="minorHAnsi" w:hAnsiTheme="minorHAnsi" w:cstheme="minorHAnsi"/>
          <w:sz w:val="20"/>
        </w:rPr>
        <w:t xml:space="preserve"> A.; </w:t>
      </w:r>
      <w:proofErr w:type="spellStart"/>
      <w:r w:rsidR="00BB56C8" w:rsidRPr="00F36867">
        <w:rPr>
          <w:rFonts w:asciiTheme="minorHAnsi" w:hAnsiTheme="minorHAnsi" w:cstheme="minorHAnsi"/>
          <w:sz w:val="20"/>
        </w:rPr>
        <w:t>Marteel</w:t>
      </w:r>
      <w:proofErr w:type="spellEnd"/>
      <w:r w:rsidR="00BB56C8" w:rsidRPr="00F36867">
        <w:rPr>
          <w:rFonts w:asciiTheme="minorHAnsi" w:hAnsiTheme="minorHAnsi" w:cstheme="minorHAnsi"/>
          <w:sz w:val="20"/>
        </w:rPr>
        <w:t>-Parrish, Anne E., J. Chem. Ed. 2014 91(9), 1486-1490.</w:t>
      </w:r>
    </w:p>
    <w:p w14:paraId="749B33C2" w14:textId="77777777" w:rsidR="00BB56C8" w:rsidRDefault="00BB56C8" w:rsidP="00BB56C8">
      <w:pPr>
        <w:rPr>
          <w:rFonts w:asciiTheme="minorHAnsi" w:hAnsiTheme="minorHAnsi" w:cstheme="minorHAnsi"/>
          <w:sz w:val="20"/>
        </w:rPr>
      </w:pPr>
    </w:p>
    <w:p w14:paraId="011D836E" w14:textId="582061E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083 </w:t>
      </w:r>
      <w:r w:rsidR="00BB56C8" w:rsidRPr="00F36867">
        <w:rPr>
          <w:rFonts w:asciiTheme="minorHAnsi" w:hAnsiTheme="minorHAnsi" w:cstheme="minorHAnsi"/>
          <w:sz w:val="20"/>
        </w:rPr>
        <w:t>“Green Chemistry and Chemical Bonds” Cannon, Amy S. and Warner, John C., in Chemistry for Changing Times, 13th Edition, Hill, John W.; McCreary, Terry W., and Kolb, Doris K., Pearson Education, Inc., 2013, p. 118.</w:t>
      </w:r>
    </w:p>
    <w:p w14:paraId="6447C071" w14:textId="77777777" w:rsidR="00BB56C8" w:rsidRDefault="00BB56C8" w:rsidP="00BB56C8">
      <w:pPr>
        <w:rPr>
          <w:rFonts w:asciiTheme="minorHAnsi" w:hAnsiTheme="minorHAnsi" w:cstheme="minorHAnsi"/>
          <w:sz w:val="20"/>
        </w:rPr>
      </w:pPr>
    </w:p>
    <w:p w14:paraId="2FAE92B5" w14:textId="599B2E0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082 </w:t>
      </w:r>
      <w:r w:rsidR="00BB56C8" w:rsidRPr="00F36867">
        <w:rPr>
          <w:rFonts w:asciiTheme="minorHAnsi" w:hAnsiTheme="minorHAnsi" w:cstheme="minorHAnsi"/>
          <w:sz w:val="20"/>
        </w:rPr>
        <w:t>“Safer Pesticides through Green Chemistry” Cannon, Amy S. and Warner, John C., in Chemistry for Changing Times, 13th Edition, Hill, John W.; McCreary, Terry W., and Kolb, Doris K., Pearson Education, Inc., 2013, p. 624.</w:t>
      </w:r>
    </w:p>
    <w:p w14:paraId="573EFF05" w14:textId="77777777" w:rsidR="00BB56C8" w:rsidRDefault="00BB56C8" w:rsidP="00BB56C8">
      <w:pPr>
        <w:rPr>
          <w:rFonts w:asciiTheme="minorHAnsi" w:hAnsiTheme="minorHAnsi" w:cstheme="minorHAnsi"/>
          <w:sz w:val="20"/>
        </w:rPr>
      </w:pPr>
    </w:p>
    <w:p w14:paraId="26CA57C8" w14:textId="5444EB3C" w:rsidR="00BB56C8" w:rsidRPr="00F36867" w:rsidRDefault="004B1D03" w:rsidP="00BB56C8">
      <w:pPr>
        <w:rPr>
          <w:rFonts w:asciiTheme="minorHAnsi" w:hAnsiTheme="minorHAnsi" w:cstheme="minorHAnsi"/>
          <w:sz w:val="20"/>
        </w:rPr>
      </w:pPr>
      <w:r>
        <w:rPr>
          <w:rFonts w:asciiTheme="minorHAnsi" w:hAnsiTheme="minorHAnsi" w:cstheme="minorHAnsi"/>
          <w:sz w:val="20"/>
        </w:rPr>
        <w:lastRenderedPageBreak/>
        <w:t xml:space="preserve">081 </w:t>
      </w:r>
      <w:r w:rsidR="00BB56C8" w:rsidRPr="00F36867">
        <w:rPr>
          <w:rFonts w:asciiTheme="minorHAnsi" w:hAnsiTheme="minorHAnsi" w:cstheme="minorHAnsi"/>
          <w:sz w:val="20"/>
        </w:rPr>
        <w:t xml:space="preserve">“Designing endocrine disruption out of the next generation of chemicals”, </w:t>
      </w:r>
      <w:proofErr w:type="spellStart"/>
      <w:r w:rsidR="00BB56C8" w:rsidRPr="00F36867">
        <w:rPr>
          <w:rFonts w:asciiTheme="minorHAnsi" w:hAnsiTheme="minorHAnsi" w:cstheme="minorHAnsi"/>
          <w:sz w:val="20"/>
        </w:rPr>
        <w:t>Schug</w:t>
      </w:r>
      <w:proofErr w:type="spellEnd"/>
      <w:r w:rsidR="00BB56C8" w:rsidRPr="00F36867">
        <w:rPr>
          <w:rFonts w:asciiTheme="minorHAnsi" w:hAnsiTheme="minorHAnsi" w:cstheme="minorHAnsi"/>
          <w:sz w:val="20"/>
        </w:rPr>
        <w:t xml:space="preserve">, T. T.; </w:t>
      </w:r>
      <w:proofErr w:type="spellStart"/>
      <w:r w:rsidR="00BB56C8" w:rsidRPr="00F36867">
        <w:rPr>
          <w:rFonts w:asciiTheme="minorHAnsi" w:hAnsiTheme="minorHAnsi" w:cstheme="minorHAnsi"/>
          <w:sz w:val="20"/>
        </w:rPr>
        <w:t>Abagyan</w:t>
      </w:r>
      <w:proofErr w:type="spellEnd"/>
      <w:r w:rsidR="00BB56C8" w:rsidRPr="00F36867">
        <w:rPr>
          <w:rFonts w:asciiTheme="minorHAnsi" w:hAnsiTheme="minorHAnsi" w:cstheme="minorHAnsi"/>
          <w:sz w:val="20"/>
        </w:rPr>
        <w:t xml:space="preserve">, R.; Blumberg, B.; Collins, T. J.; Crews, D.; </w:t>
      </w:r>
      <w:proofErr w:type="spellStart"/>
      <w:r w:rsidR="00BB56C8" w:rsidRPr="00F36867">
        <w:rPr>
          <w:rFonts w:asciiTheme="minorHAnsi" w:hAnsiTheme="minorHAnsi" w:cstheme="minorHAnsi"/>
          <w:sz w:val="20"/>
        </w:rPr>
        <w:t>DeFur</w:t>
      </w:r>
      <w:proofErr w:type="spellEnd"/>
      <w:r w:rsidR="00BB56C8" w:rsidRPr="00F36867">
        <w:rPr>
          <w:rFonts w:asciiTheme="minorHAnsi" w:hAnsiTheme="minorHAnsi" w:cstheme="minorHAnsi"/>
          <w:sz w:val="20"/>
        </w:rPr>
        <w:t xml:space="preserve">, P. L.; Dickerson, S. M.; Edwards, T. M.; Gore, A. C.; </w:t>
      </w:r>
      <w:proofErr w:type="spellStart"/>
      <w:r w:rsidR="00BB56C8" w:rsidRPr="00F36867">
        <w:rPr>
          <w:rFonts w:asciiTheme="minorHAnsi" w:hAnsiTheme="minorHAnsi" w:cstheme="minorHAnsi"/>
          <w:sz w:val="20"/>
        </w:rPr>
        <w:t>Guillette</w:t>
      </w:r>
      <w:proofErr w:type="spellEnd"/>
      <w:r w:rsidR="00BB56C8" w:rsidRPr="00F36867">
        <w:rPr>
          <w:rFonts w:asciiTheme="minorHAnsi" w:hAnsiTheme="minorHAnsi" w:cstheme="minorHAnsi"/>
          <w:sz w:val="20"/>
        </w:rPr>
        <w:t>, L. J.; Warner, John C., Green Chemistry 2013, 15(1), 181-198.</w:t>
      </w:r>
    </w:p>
    <w:p w14:paraId="3B965BE3" w14:textId="77777777" w:rsidR="00BB56C8" w:rsidRDefault="00BB56C8" w:rsidP="00BB56C8">
      <w:pPr>
        <w:rPr>
          <w:rFonts w:asciiTheme="minorHAnsi" w:hAnsiTheme="minorHAnsi" w:cstheme="minorHAnsi"/>
          <w:sz w:val="20"/>
        </w:rPr>
      </w:pPr>
    </w:p>
    <w:p w14:paraId="124FF134" w14:textId="7DA777E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080 </w:t>
      </w:r>
      <w:r w:rsidR="00BB56C8" w:rsidRPr="00F36867">
        <w:rPr>
          <w:rFonts w:asciiTheme="minorHAnsi" w:hAnsiTheme="minorHAnsi" w:cstheme="minorHAnsi"/>
          <w:sz w:val="20"/>
        </w:rPr>
        <w:t>“Green Chemistry and The Pharmaceutical Industry: The Myths and Opportunities” Cannon, Amy S.; Pont, Joseph L.; Warner, John C. in “Green Techniques for Organic Synthesis and Medicinal Chemistry” Eds: Zhang, W. and Cue, B., John Wiley &amp; Sons 2012.</w:t>
      </w:r>
    </w:p>
    <w:p w14:paraId="1FE51449" w14:textId="77777777" w:rsidR="00BB56C8" w:rsidRDefault="00BB56C8" w:rsidP="00BB56C8">
      <w:pPr>
        <w:rPr>
          <w:rFonts w:asciiTheme="minorHAnsi" w:hAnsiTheme="minorHAnsi" w:cstheme="minorHAnsi"/>
          <w:sz w:val="20"/>
        </w:rPr>
      </w:pPr>
    </w:p>
    <w:p w14:paraId="3247F76F" w14:textId="403C00A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079 </w:t>
      </w:r>
      <w:r w:rsidR="00BB56C8" w:rsidRPr="00F36867">
        <w:rPr>
          <w:rFonts w:asciiTheme="minorHAnsi" w:hAnsiTheme="minorHAnsi" w:cstheme="minorHAnsi"/>
          <w:sz w:val="20"/>
        </w:rPr>
        <w:t xml:space="preserve">“Concentration of Bisphenol A in Thermal Paper” </w:t>
      </w:r>
      <w:proofErr w:type="spellStart"/>
      <w:r w:rsidR="00BB56C8" w:rsidRPr="00F36867">
        <w:rPr>
          <w:rFonts w:asciiTheme="minorHAnsi" w:hAnsiTheme="minorHAnsi" w:cstheme="minorHAnsi"/>
          <w:sz w:val="20"/>
        </w:rPr>
        <w:t>Mendum</w:t>
      </w:r>
      <w:proofErr w:type="spellEnd"/>
      <w:r w:rsidR="00BB56C8" w:rsidRPr="00F36867">
        <w:rPr>
          <w:rFonts w:asciiTheme="minorHAnsi" w:hAnsiTheme="minorHAnsi" w:cstheme="minorHAnsi"/>
          <w:sz w:val="20"/>
        </w:rPr>
        <w:t xml:space="preserve">, Ted; </w:t>
      </w:r>
      <w:proofErr w:type="spellStart"/>
      <w:r w:rsidR="00BB56C8" w:rsidRPr="00F36867">
        <w:rPr>
          <w:rFonts w:asciiTheme="minorHAnsi" w:hAnsiTheme="minorHAnsi" w:cstheme="minorHAnsi"/>
          <w:sz w:val="20"/>
        </w:rPr>
        <w:t>Stoler</w:t>
      </w:r>
      <w:proofErr w:type="spellEnd"/>
      <w:r w:rsidR="00BB56C8" w:rsidRPr="00F36867">
        <w:rPr>
          <w:rFonts w:asciiTheme="minorHAnsi" w:hAnsiTheme="minorHAnsi" w:cstheme="minorHAnsi"/>
          <w:sz w:val="20"/>
        </w:rPr>
        <w:t xml:space="preserve">, Emily; Van </w:t>
      </w:r>
      <w:proofErr w:type="spellStart"/>
      <w:r w:rsidR="00BB56C8" w:rsidRPr="00F36867">
        <w:rPr>
          <w:rFonts w:asciiTheme="minorHAnsi" w:hAnsiTheme="minorHAnsi" w:cstheme="minorHAnsi"/>
          <w:sz w:val="20"/>
        </w:rPr>
        <w:t>Benschoten</w:t>
      </w:r>
      <w:proofErr w:type="spellEnd"/>
      <w:r w:rsidR="00BB56C8" w:rsidRPr="00F36867">
        <w:rPr>
          <w:rFonts w:asciiTheme="minorHAnsi" w:hAnsiTheme="minorHAnsi" w:cstheme="minorHAnsi"/>
          <w:sz w:val="20"/>
        </w:rPr>
        <w:t>, Helen; Warner, John C. Green Chemistry Letters and Reviews 2011, 4(1), 81-86.</w:t>
      </w:r>
    </w:p>
    <w:p w14:paraId="0DEC18AC" w14:textId="77777777" w:rsidR="00BB56C8" w:rsidRDefault="00BB56C8" w:rsidP="00BB56C8">
      <w:pPr>
        <w:rPr>
          <w:rFonts w:asciiTheme="minorHAnsi" w:hAnsiTheme="minorHAnsi" w:cstheme="minorHAnsi"/>
          <w:sz w:val="20"/>
        </w:rPr>
      </w:pPr>
    </w:p>
    <w:p w14:paraId="357B2C91" w14:textId="4D07BEA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078 </w:t>
      </w:r>
      <w:r w:rsidR="00BB56C8" w:rsidRPr="00F36867">
        <w:rPr>
          <w:rFonts w:asciiTheme="minorHAnsi" w:hAnsiTheme="minorHAnsi" w:cstheme="minorHAnsi"/>
          <w:sz w:val="20"/>
        </w:rPr>
        <w:t>“The Science of Green Chemistry and its Role in Educational Reform” Cannon, Amy S.; Warner, John C., New Solutions 2011, 21(3), 499-517.</w:t>
      </w:r>
    </w:p>
    <w:p w14:paraId="5169855A" w14:textId="77777777" w:rsidR="00BB56C8" w:rsidRDefault="00BB56C8" w:rsidP="00BB56C8">
      <w:pPr>
        <w:rPr>
          <w:rFonts w:asciiTheme="minorHAnsi" w:hAnsiTheme="minorHAnsi" w:cstheme="minorHAnsi"/>
          <w:sz w:val="20"/>
        </w:rPr>
      </w:pPr>
    </w:p>
    <w:p w14:paraId="582D9CE5" w14:textId="55ECD69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077 </w:t>
      </w:r>
      <w:r w:rsidR="00BB56C8" w:rsidRPr="00F36867">
        <w:rPr>
          <w:rFonts w:asciiTheme="minorHAnsi" w:hAnsiTheme="minorHAnsi" w:cstheme="minorHAnsi"/>
          <w:sz w:val="20"/>
        </w:rPr>
        <w:t xml:space="preserve">“The Twelve Principles of Green Chemistry” Jessup, Phillip J.; </w:t>
      </w:r>
      <w:proofErr w:type="spellStart"/>
      <w:r w:rsidR="00BB56C8" w:rsidRPr="00F36867">
        <w:rPr>
          <w:rFonts w:asciiTheme="minorHAnsi" w:hAnsiTheme="minorHAnsi" w:cstheme="minorHAnsi"/>
          <w:sz w:val="20"/>
        </w:rPr>
        <w:t>Trakhtenverg</w:t>
      </w:r>
      <w:proofErr w:type="spellEnd"/>
      <w:r w:rsidR="00BB56C8" w:rsidRPr="00F36867">
        <w:rPr>
          <w:rFonts w:asciiTheme="minorHAnsi" w:hAnsiTheme="minorHAnsi" w:cstheme="minorHAnsi"/>
          <w:sz w:val="20"/>
        </w:rPr>
        <w:t>, Sofia; Warner, John C., in</w:t>
      </w:r>
      <w:r w:rsidR="00BB56C8">
        <w:rPr>
          <w:rFonts w:asciiTheme="minorHAnsi" w:hAnsiTheme="minorHAnsi" w:cstheme="minorHAnsi"/>
          <w:sz w:val="20"/>
        </w:rPr>
        <w:t xml:space="preserve"> </w:t>
      </w:r>
      <w:r w:rsidR="00BB56C8" w:rsidRPr="00F36867">
        <w:rPr>
          <w:rFonts w:asciiTheme="minorHAnsi" w:hAnsiTheme="minorHAnsi" w:cstheme="minorHAnsi"/>
          <w:sz w:val="20"/>
        </w:rPr>
        <w:t xml:space="preserve">“Innovations in Industrial and Engineering Chemistry: A Century of Achievements and Prospects for the New </w:t>
      </w:r>
      <w:proofErr w:type="spellStart"/>
      <w:r w:rsidR="00BB56C8" w:rsidRPr="00F36867">
        <w:rPr>
          <w:rFonts w:asciiTheme="minorHAnsi" w:hAnsiTheme="minorHAnsi" w:cstheme="minorHAnsi"/>
          <w:sz w:val="20"/>
        </w:rPr>
        <w:t>Mellenium</w:t>
      </w:r>
      <w:proofErr w:type="spellEnd"/>
      <w:r w:rsidR="00BB56C8" w:rsidRPr="00F36867">
        <w:rPr>
          <w:rFonts w:asciiTheme="minorHAnsi" w:hAnsiTheme="minorHAnsi" w:cstheme="minorHAnsi"/>
          <w:sz w:val="20"/>
        </w:rPr>
        <w:t>” Eds. Flank, William H.; Abraham, Martin A.; Matthews, Michael A, ACS Symposium Series # 1000, 2009, 12, 401-436.</w:t>
      </w:r>
    </w:p>
    <w:p w14:paraId="68E8D6CE" w14:textId="77777777" w:rsidR="00BB56C8" w:rsidRDefault="00BB56C8" w:rsidP="00BB56C8">
      <w:pPr>
        <w:rPr>
          <w:rFonts w:asciiTheme="minorHAnsi" w:hAnsiTheme="minorHAnsi" w:cstheme="minorHAnsi"/>
          <w:sz w:val="20"/>
        </w:rPr>
      </w:pPr>
    </w:p>
    <w:p w14:paraId="47857FF7" w14:textId="2B9CFA77"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076 </w:t>
      </w:r>
      <w:r w:rsidR="00BB56C8" w:rsidRPr="00F36867">
        <w:rPr>
          <w:rFonts w:asciiTheme="minorHAnsi" w:hAnsiTheme="minorHAnsi" w:cstheme="minorHAnsi"/>
          <w:sz w:val="20"/>
        </w:rPr>
        <w:t xml:space="preserve">“K-12 Outreach and Science Literacy Through Green Chemistry” Cannon, Amy S.; Warner, John C. in “Green Chemistry Education: Changing the Course of Chemistry” Ed. Levy, </w:t>
      </w:r>
      <w:proofErr w:type="gramStart"/>
      <w:r w:rsidR="00BB56C8" w:rsidRPr="00F36867">
        <w:rPr>
          <w:rFonts w:asciiTheme="minorHAnsi" w:hAnsiTheme="minorHAnsi" w:cstheme="minorHAnsi"/>
          <w:sz w:val="20"/>
        </w:rPr>
        <w:t>Irv  ACS</w:t>
      </w:r>
      <w:proofErr w:type="gramEnd"/>
      <w:r w:rsidR="00BB56C8" w:rsidRPr="00F36867">
        <w:rPr>
          <w:rFonts w:asciiTheme="minorHAnsi" w:hAnsiTheme="minorHAnsi" w:cstheme="minorHAnsi"/>
          <w:sz w:val="20"/>
        </w:rPr>
        <w:t xml:space="preserve"> Symposium Series, 2009, 167-185.</w:t>
      </w:r>
    </w:p>
    <w:p w14:paraId="678B0C7B" w14:textId="77777777" w:rsidR="00BB56C8" w:rsidRDefault="00BB56C8" w:rsidP="00BB56C8">
      <w:pPr>
        <w:rPr>
          <w:rFonts w:asciiTheme="minorHAnsi" w:hAnsiTheme="minorHAnsi" w:cstheme="minorHAnsi"/>
          <w:sz w:val="20"/>
        </w:rPr>
      </w:pPr>
    </w:p>
    <w:p w14:paraId="5C6ABE26" w14:textId="39D1C2C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075 </w:t>
      </w:r>
      <w:r w:rsidR="00BB56C8" w:rsidRPr="00F36867">
        <w:rPr>
          <w:rFonts w:asciiTheme="minorHAnsi" w:hAnsiTheme="minorHAnsi" w:cstheme="minorHAnsi"/>
          <w:sz w:val="20"/>
        </w:rPr>
        <w:t>“Core-shell Thymine Containing Polymeric Micelle System: Study of Controlled Release of Riboflavin”, Saito, Kei; Warner, John, C., Green Chemistry Letters and Reviews, 2009, 2(1-2), 71-76.</w:t>
      </w:r>
    </w:p>
    <w:p w14:paraId="060D8E20" w14:textId="77777777" w:rsidR="00BB56C8" w:rsidRDefault="00BB56C8" w:rsidP="00BB56C8">
      <w:pPr>
        <w:rPr>
          <w:rFonts w:asciiTheme="minorHAnsi" w:hAnsiTheme="minorHAnsi" w:cstheme="minorHAnsi"/>
          <w:sz w:val="20"/>
        </w:rPr>
      </w:pPr>
    </w:p>
    <w:p w14:paraId="51121EB1" w14:textId="6DBE901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074 </w:t>
      </w:r>
      <w:r w:rsidR="00BB56C8" w:rsidRPr="00F36867">
        <w:rPr>
          <w:rFonts w:asciiTheme="minorHAnsi" w:hAnsiTheme="minorHAnsi" w:cstheme="minorHAnsi"/>
          <w:sz w:val="20"/>
        </w:rPr>
        <w:t>“Linking Hazard Reduction to Molecular Design: Teaching Green Chemical Design” Anastas, Nicholas; Warner, John C. in “Green Chemistry Education: Changing the Course of Chemistry” Ed. Levy, Irv ACS</w:t>
      </w:r>
      <w:r w:rsidR="00BB56C8">
        <w:rPr>
          <w:rFonts w:asciiTheme="minorHAnsi" w:hAnsiTheme="minorHAnsi" w:cstheme="minorHAnsi"/>
          <w:sz w:val="20"/>
        </w:rPr>
        <w:t xml:space="preserve"> </w:t>
      </w:r>
      <w:r w:rsidR="00BB56C8" w:rsidRPr="00F36867">
        <w:rPr>
          <w:rFonts w:asciiTheme="minorHAnsi" w:hAnsiTheme="minorHAnsi" w:cstheme="minorHAnsi"/>
          <w:sz w:val="20"/>
        </w:rPr>
        <w:t>Symposium Series, 2009, 117-136.</w:t>
      </w:r>
    </w:p>
    <w:p w14:paraId="3F304790" w14:textId="77777777" w:rsidR="00BB56C8" w:rsidRDefault="00BB56C8" w:rsidP="00BB56C8">
      <w:pPr>
        <w:rPr>
          <w:rFonts w:asciiTheme="minorHAnsi" w:hAnsiTheme="minorHAnsi" w:cstheme="minorHAnsi"/>
          <w:sz w:val="20"/>
        </w:rPr>
      </w:pPr>
    </w:p>
    <w:p w14:paraId="3A36424B" w14:textId="4F23492A"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073 </w:t>
      </w:r>
      <w:r w:rsidR="00BB56C8" w:rsidRPr="00F36867">
        <w:rPr>
          <w:rFonts w:asciiTheme="minorHAnsi" w:hAnsiTheme="minorHAnsi" w:cstheme="minorHAnsi"/>
          <w:sz w:val="20"/>
        </w:rPr>
        <w:t xml:space="preserve">“Green Chemistry: Terminology and Principles” Peabody-Obrien, Karen, Myers, John Peterson, Warner, John Env. Health </w:t>
      </w:r>
      <w:proofErr w:type="spellStart"/>
      <w:r w:rsidR="00BB56C8" w:rsidRPr="00F36867">
        <w:rPr>
          <w:rFonts w:asciiTheme="minorHAnsi" w:hAnsiTheme="minorHAnsi" w:cstheme="minorHAnsi"/>
          <w:sz w:val="20"/>
        </w:rPr>
        <w:t>Perpectives</w:t>
      </w:r>
      <w:proofErr w:type="spellEnd"/>
      <w:r w:rsidR="00BB56C8" w:rsidRPr="00F36867">
        <w:rPr>
          <w:rFonts w:asciiTheme="minorHAnsi" w:hAnsiTheme="minorHAnsi" w:cstheme="minorHAnsi"/>
          <w:sz w:val="20"/>
        </w:rPr>
        <w:t>, 2009, 117(9) A385-A386.</w:t>
      </w:r>
    </w:p>
    <w:p w14:paraId="4E9A0F10" w14:textId="77777777" w:rsidR="00BB56C8" w:rsidRDefault="00BB56C8" w:rsidP="00BB56C8">
      <w:pPr>
        <w:rPr>
          <w:rFonts w:asciiTheme="minorHAnsi" w:hAnsiTheme="minorHAnsi" w:cstheme="minorHAnsi"/>
          <w:sz w:val="20"/>
        </w:rPr>
      </w:pPr>
    </w:p>
    <w:p w14:paraId="0740AE29" w14:textId="0BF9CC91"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072 </w:t>
      </w:r>
      <w:r w:rsidR="00BB56C8" w:rsidRPr="00F36867">
        <w:rPr>
          <w:rFonts w:asciiTheme="minorHAnsi" w:hAnsiTheme="minorHAnsi" w:cstheme="minorHAnsi"/>
          <w:sz w:val="20"/>
        </w:rPr>
        <w:t>“Green Chemistry: Foundations in Cosmetic Sciences” Cannon, Amy S.; Warner, John C. in Global Regulatory Issues for the Cosmetics Industry, Vol. 2, Lintner, K., Ed., William Andrew, 2009, 1-16.</w:t>
      </w:r>
    </w:p>
    <w:p w14:paraId="57660A19" w14:textId="77777777" w:rsidR="00BB56C8" w:rsidRDefault="00BB56C8" w:rsidP="00BB56C8">
      <w:pPr>
        <w:rPr>
          <w:rFonts w:asciiTheme="minorHAnsi" w:hAnsiTheme="minorHAnsi" w:cstheme="minorHAnsi"/>
          <w:sz w:val="20"/>
        </w:rPr>
      </w:pPr>
    </w:p>
    <w:p w14:paraId="009E4B8F" w14:textId="2EABC84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071 </w:t>
      </w:r>
      <w:r w:rsidR="00BB56C8" w:rsidRPr="00F36867">
        <w:rPr>
          <w:rFonts w:asciiTheme="minorHAnsi" w:hAnsiTheme="minorHAnsi" w:cstheme="minorHAnsi"/>
          <w:sz w:val="20"/>
        </w:rPr>
        <w:t>“Green Chemistry Status and Future” Warner, John C. Green Chemistry Letters and Reviews, 2009, 2(1-2), 1.</w:t>
      </w:r>
    </w:p>
    <w:p w14:paraId="53C564B2" w14:textId="77777777" w:rsidR="00BB56C8" w:rsidRDefault="00BB56C8" w:rsidP="00BB56C8">
      <w:pPr>
        <w:rPr>
          <w:rFonts w:asciiTheme="minorHAnsi" w:hAnsiTheme="minorHAnsi" w:cstheme="minorHAnsi"/>
          <w:sz w:val="20"/>
        </w:rPr>
      </w:pPr>
    </w:p>
    <w:p w14:paraId="56B4DFE6" w14:textId="37ABC3E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070 </w:t>
      </w:r>
      <w:r w:rsidR="00BB56C8" w:rsidRPr="00F36867">
        <w:rPr>
          <w:rFonts w:asciiTheme="minorHAnsi" w:hAnsiTheme="minorHAnsi" w:cstheme="minorHAnsi"/>
          <w:sz w:val="20"/>
        </w:rPr>
        <w:t xml:space="preserve">“Photosensitization of Bioinspired Thymine Containing Polymers” Martino, Debora M.; Reyna, Dalila; </w:t>
      </w:r>
      <w:proofErr w:type="spellStart"/>
      <w:r w:rsidR="00BB56C8" w:rsidRPr="00F36867">
        <w:rPr>
          <w:rFonts w:asciiTheme="minorHAnsi" w:hAnsiTheme="minorHAnsi" w:cstheme="minorHAnsi"/>
          <w:sz w:val="20"/>
        </w:rPr>
        <w:t>Estenoz</w:t>
      </w:r>
      <w:proofErr w:type="spellEnd"/>
      <w:r w:rsidR="00BB56C8" w:rsidRPr="00F36867">
        <w:rPr>
          <w:rFonts w:asciiTheme="minorHAnsi" w:hAnsiTheme="minorHAnsi" w:cstheme="minorHAnsi"/>
          <w:sz w:val="20"/>
        </w:rPr>
        <w:t xml:space="preserve">, Diana A.; Trakhtenberg, Sofia; </w:t>
      </w:r>
      <w:proofErr w:type="gramStart"/>
      <w:r w:rsidR="00BB56C8" w:rsidRPr="00F36867">
        <w:rPr>
          <w:rFonts w:asciiTheme="minorHAnsi" w:hAnsiTheme="minorHAnsi" w:cstheme="minorHAnsi"/>
          <w:sz w:val="20"/>
        </w:rPr>
        <w:t>Warner ;</w:t>
      </w:r>
      <w:proofErr w:type="gramEnd"/>
      <w:r w:rsidR="00BB56C8" w:rsidRPr="00F36867">
        <w:rPr>
          <w:rFonts w:asciiTheme="minorHAnsi" w:hAnsiTheme="minorHAnsi" w:cstheme="minorHAnsi"/>
          <w:sz w:val="20"/>
        </w:rPr>
        <w:t xml:space="preserve"> John C. J. Phys. Chem. 2008, 112(21). 4786-4792.</w:t>
      </w:r>
    </w:p>
    <w:p w14:paraId="73FE5AAF" w14:textId="77777777" w:rsidR="00BB56C8" w:rsidRDefault="00BB56C8" w:rsidP="00BB56C8">
      <w:pPr>
        <w:rPr>
          <w:rFonts w:asciiTheme="minorHAnsi" w:hAnsiTheme="minorHAnsi" w:cstheme="minorHAnsi"/>
          <w:sz w:val="20"/>
        </w:rPr>
      </w:pPr>
    </w:p>
    <w:p w14:paraId="7FE9ED7F" w14:textId="2B9C0D5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069 </w:t>
      </w:r>
      <w:r w:rsidR="00BB56C8" w:rsidRPr="00F36867">
        <w:rPr>
          <w:rFonts w:asciiTheme="minorHAnsi" w:hAnsiTheme="minorHAnsi" w:cstheme="minorHAnsi"/>
          <w:sz w:val="20"/>
        </w:rPr>
        <w:t xml:space="preserve">“Influence of pH and Salt on the </w:t>
      </w:r>
      <w:proofErr w:type="spellStart"/>
      <w:r w:rsidR="00BB56C8" w:rsidRPr="00F36867">
        <w:rPr>
          <w:rFonts w:asciiTheme="minorHAnsi" w:hAnsiTheme="minorHAnsi" w:cstheme="minorHAnsi"/>
          <w:sz w:val="20"/>
        </w:rPr>
        <w:t>Photocrosslinking</w:t>
      </w:r>
      <w:proofErr w:type="spellEnd"/>
      <w:r w:rsidR="00BB56C8" w:rsidRPr="00F36867">
        <w:rPr>
          <w:rFonts w:asciiTheme="minorHAnsi" w:hAnsiTheme="minorHAnsi" w:cstheme="minorHAnsi"/>
          <w:sz w:val="20"/>
        </w:rPr>
        <w:t xml:space="preserve"> in Polyelectrolyte Thymine-Containing Films” Trakhtenberg, Sofia; Kumar, Ramya; Bianchini, Jason; Thor, </w:t>
      </w:r>
      <w:proofErr w:type="spellStart"/>
      <w:r w:rsidR="00BB56C8" w:rsidRPr="00F36867">
        <w:rPr>
          <w:rFonts w:asciiTheme="minorHAnsi" w:hAnsiTheme="minorHAnsi" w:cstheme="minorHAnsi"/>
          <w:sz w:val="20"/>
        </w:rPr>
        <w:t>Savin</w:t>
      </w:r>
      <w:proofErr w:type="spellEnd"/>
      <w:r w:rsidR="00BB56C8" w:rsidRPr="00F36867">
        <w:rPr>
          <w:rFonts w:asciiTheme="minorHAnsi" w:hAnsiTheme="minorHAnsi" w:cstheme="minorHAnsi"/>
          <w:sz w:val="20"/>
        </w:rPr>
        <w:t xml:space="preserve">; Martino, Deborah; Warner, John C. J. </w:t>
      </w:r>
      <w:proofErr w:type="spellStart"/>
      <w:r w:rsidR="00BB56C8" w:rsidRPr="00F36867">
        <w:rPr>
          <w:rFonts w:asciiTheme="minorHAnsi" w:hAnsiTheme="minorHAnsi" w:cstheme="minorHAnsi"/>
          <w:sz w:val="20"/>
        </w:rPr>
        <w:t>Macr</w:t>
      </w:r>
      <w:proofErr w:type="spellEnd"/>
      <w:r w:rsidR="00BB56C8" w:rsidRPr="00F36867">
        <w:rPr>
          <w:rFonts w:asciiTheme="minorHAnsi" w:hAnsiTheme="minorHAnsi" w:cstheme="minorHAnsi"/>
          <w:sz w:val="20"/>
        </w:rPr>
        <w:t>. Sci. Part A 2007, 44(12) 1311-1315.</w:t>
      </w:r>
    </w:p>
    <w:p w14:paraId="4C492024" w14:textId="77777777" w:rsidR="00BB56C8" w:rsidRDefault="00BB56C8" w:rsidP="00BB56C8">
      <w:pPr>
        <w:rPr>
          <w:rFonts w:asciiTheme="minorHAnsi" w:hAnsiTheme="minorHAnsi" w:cstheme="minorHAnsi"/>
          <w:sz w:val="20"/>
        </w:rPr>
      </w:pPr>
    </w:p>
    <w:p w14:paraId="2C62DA6C" w14:textId="0BC0371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068 </w:t>
      </w:r>
      <w:r w:rsidR="00BB56C8" w:rsidRPr="00F36867">
        <w:rPr>
          <w:rFonts w:asciiTheme="minorHAnsi" w:hAnsiTheme="minorHAnsi" w:cstheme="minorHAnsi"/>
          <w:sz w:val="20"/>
        </w:rPr>
        <w:t>“Entropic Control of Processes and Materials” Trakhtenberg, Sofia; Warner, John C. Chem. Reviews 2007, 107(6) 2174-2182.</w:t>
      </w:r>
    </w:p>
    <w:p w14:paraId="676236CD" w14:textId="77777777" w:rsidR="00BB56C8" w:rsidRDefault="00BB56C8" w:rsidP="00BB56C8">
      <w:pPr>
        <w:rPr>
          <w:rFonts w:asciiTheme="minorHAnsi" w:hAnsiTheme="minorHAnsi" w:cstheme="minorHAnsi"/>
          <w:sz w:val="20"/>
        </w:rPr>
      </w:pPr>
    </w:p>
    <w:p w14:paraId="3DDD40F2" w14:textId="4D83155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067 </w:t>
      </w:r>
      <w:r w:rsidR="00BB56C8" w:rsidRPr="00F36867">
        <w:rPr>
          <w:rFonts w:asciiTheme="minorHAnsi" w:hAnsiTheme="minorHAnsi" w:cstheme="minorHAnsi"/>
          <w:sz w:val="20"/>
        </w:rPr>
        <w:t xml:space="preserve">“Non-Catalytic Photoinduced Immobilization Processes in Polymer Films” Trakhtenberg, S.; Cannon, A. S.; Warner, J. C. in “Thin Films and Nanostructures: </w:t>
      </w:r>
      <w:proofErr w:type="spellStart"/>
      <w:r w:rsidR="00BB56C8" w:rsidRPr="00F36867">
        <w:rPr>
          <w:rFonts w:asciiTheme="minorHAnsi" w:hAnsiTheme="minorHAnsi" w:cstheme="minorHAnsi"/>
          <w:sz w:val="20"/>
        </w:rPr>
        <w:t>Physico</w:t>
      </w:r>
      <w:proofErr w:type="spellEnd"/>
      <w:r w:rsidR="00BB56C8" w:rsidRPr="00F36867">
        <w:rPr>
          <w:rFonts w:asciiTheme="minorHAnsi" w:hAnsiTheme="minorHAnsi" w:cstheme="minorHAnsi"/>
          <w:sz w:val="20"/>
        </w:rPr>
        <w:t xml:space="preserve">-Chemical Phenomena in Thin Films and at Solid </w:t>
      </w:r>
      <w:proofErr w:type="gramStart"/>
      <w:r w:rsidR="00BB56C8" w:rsidRPr="00F36867">
        <w:rPr>
          <w:rFonts w:asciiTheme="minorHAnsi" w:hAnsiTheme="minorHAnsi" w:cstheme="minorHAnsi"/>
          <w:sz w:val="20"/>
        </w:rPr>
        <w:t>Surfaces”  Ed.</w:t>
      </w:r>
      <w:proofErr w:type="gramEnd"/>
      <w:r w:rsidR="00BB56C8" w:rsidRPr="00F36867">
        <w:rPr>
          <w:rFonts w:asciiTheme="minorHAnsi" w:hAnsiTheme="minorHAnsi" w:cstheme="minorHAnsi"/>
          <w:sz w:val="20"/>
        </w:rPr>
        <w:t xml:space="preserve"> by L.I. Trakhtenberg, S.H. Lin and O.J. </w:t>
      </w:r>
      <w:proofErr w:type="spellStart"/>
      <w:r w:rsidR="00BB56C8" w:rsidRPr="00F36867">
        <w:rPr>
          <w:rFonts w:asciiTheme="minorHAnsi" w:hAnsiTheme="minorHAnsi" w:cstheme="minorHAnsi"/>
          <w:sz w:val="20"/>
        </w:rPr>
        <w:t>Ilegbusi</w:t>
      </w:r>
      <w:proofErr w:type="spellEnd"/>
      <w:r w:rsidR="00BB56C8" w:rsidRPr="00F36867">
        <w:rPr>
          <w:rFonts w:asciiTheme="minorHAnsi" w:hAnsiTheme="minorHAnsi" w:cstheme="minorHAnsi"/>
          <w:sz w:val="20"/>
        </w:rPr>
        <w:t>, Elsevier 2007 34, 665-695.</w:t>
      </w:r>
    </w:p>
    <w:p w14:paraId="6C116206" w14:textId="77777777" w:rsidR="00BB56C8" w:rsidRDefault="00BB56C8" w:rsidP="00BB56C8">
      <w:pPr>
        <w:rPr>
          <w:rFonts w:asciiTheme="minorHAnsi" w:hAnsiTheme="minorHAnsi" w:cstheme="minorHAnsi"/>
          <w:sz w:val="20"/>
        </w:rPr>
      </w:pPr>
    </w:p>
    <w:p w14:paraId="71EA5F69" w14:textId="44D82233"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066 </w:t>
      </w:r>
      <w:r w:rsidR="00BB56C8" w:rsidRPr="00F36867">
        <w:rPr>
          <w:rFonts w:asciiTheme="minorHAnsi" w:hAnsiTheme="minorHAnsi" w:cstheme="minorHAnsi"/>
          <w:sz w:val="20"/>
        </w:rPr>
        <w:t xml:space="preserve">“Core-bound Polymeric Micellar System Based on </w:t>
      </w:r>
      <w:proofErr w:type="spellStart"/>
      <w:r w:rsidR="00BB56C8" w:rsidRPr="00F36867">
        <w:rPr>
          <w:rFonts w:asciiTheme="minorHAnsi" w:hAnsiTheme="minorHAnsi" w:cstheme="minorHAnsi"/>
          <w:sz w:val="20"/>
        </w:rPr>
        <w:t>Photocrosslinking</w:t>
      </w:r>
      <w:proofErr w:type="spellEnd"/>
      <w:r w:rsidR="00BB56C8" w:rsidRPr="00F36867">
        <w:rPr>
          <w:rFonts w:asciiTheme="minorHAnsi" w:hAnsiTheme="minorHAnsi" w:cstheme="minorHAnsi"/>
          <w:sz w:val="20"/>
        </w:rPr>
        <w:t xml:space="preserve"> of Thymine” Saito, Kei; Ingalls, Laura; Lee, Jun; Warner, John C. Chem. </w:t>
      </w:r>
      <w:proofErr w:type="spellStart"/>
      <w:r w:rsidR="00BB56C8" w:rsidRPr="00F36867">
        <w:rPr>
          <w:rFonts w:asciiTheme="minorHAnsi" w:hAnsiTheme="minorHAnsi" w:cstheme="minorHAnsi"/>
          <w:sz w:val="20"/>
        </w:rPr>
        <w:t>Commun</w:t>
      </w:r>
      <w:proofErr w:type="spellEnd"/>
      <w:r w:rsidR="00BB56C8" w:rsidRPr="00F36867">
        <w:rPr>
          <w:rFonts w:asciiTheme="minorHAnsi" w:hAnsiTheme="minorHAnsi" w:cstheme="minorHAnsi"/>
          <w:sz w:val="20"/>
        </w:rPr>
        <w:t>. 2007 2503-2505.</w:t>
      </w:r>
    </w:p>
    <w:p w14:paraId="475B3A40" w14:textId="77777777" w:rsidR="00BB56C8" w:rsidRDefault="00BB56C8" w:rsidP="00BB56C8">
      <w:pPr>
        <w:rPr>
          <w:rFonts w:asciiTheme="minorHAnsi" w:hAnsiTheme="minorHAnsi" w:cstheme="minorHAnsi"/>
          <w:sz w:val="20"/>
        </w:rPr>
      </w:pPr>
    </w:p>
    <w:p w14:paraId="11D693E0" w14:textId="6C6044C1" w:rsidR="00BB56C8" w:rsidRPr="00F36867" w:rsidRDefault="004B1D03" w:rsidP="00BB56C8">
      <w:pPr>
        <w:rPr>
          <w:rFonts w:asciiTheme="minorHAnsi" w:hAnsiTheme="minorHAnsi" w:cstheme="minorHAnsi"/>
          <w:sz w:val="20"/>
        </w:rPr>
      </w:pPr>
      <w:r>
        <w:rPr>
          <w:rFonts w:asciiTheme="minorHAnsi" w:hAnsiTheme="minorHAnsi" w:cstheme="minorHAnsi"/>
          <w:sz w:val="20"/>
        </w:rPr>
        <w:lastRenderedPageBreak/>
        <w:t xml:space="preserve">065 </w:t>
      </w:r>
      <w:r w:rsidR="00BB56C8" w:rsidRPr="00F36867">
        <w:rPr>
          <w:rFonts w:asciiTheme="minorHAnsi" w:hAnsiTheme="minorHAnsi" w:cstheme="minorHAnsi"/>
          <w:sz w:val="20"/>
        </w:rPr>
        <w:t xml:space="preserve">“The Effect of pH on the Viscosity of Titanium Dioxide Aqueous Dispersions with Dicarboxylic Acids”, </w:t>
      </w:r>
      <w:proofErr w:type="gramStart"/>
      <w:r w:rsidR="00BB56C8" w:rsidRPr="00F36867">
        <w:rPr>
          <w:rFonts w:asciiTheme="minorHAnsi" w:hAnsiTheme="minorHAnsi" w:cstheme="minorHAnsi"/>
          <w:sz w:val="20"/>
        </w:rPr>
        <w:t>Johnson ;</w:t>
      </w:r>
      <w:proofErr w:type="gramEnd"/>
      <w:r w:rsidR="00BB56C8" w:rsidRPr="00F36867">
        <w:rPr>
          <w:rFonts w:asciiTheme="minorHAnsi" w:hAnsiTheme="minorHAnsi" w:cstheme="minorHAnsi"/>
          <w:sz w:val="20"/>
        </w:rPr>
        <w:t xml:space="preserve"> Abby M., Trakhtenberg , Sofia; Cannon, Amy S.;  Warner, John C. J. Phys. Chem. 2007, 111 8139-8146.</w:t>
      </w:r>
    </w:p>
    <w:p w14:paraId="6FF3BE0E" w14:textId="77777777" w:rsidR="00BB56C8" w:rsidRDefault="00BB56C8" w:rsidP="00BB56C8">
      <w:pPr>
        <w:rPr>
          <w:rFonts w:asciiTheme="minorHAnsi" w:hAnsiTheme="minorHAnsi" w:cstheme="minorHAnsi"/>
          <w:sz w:val="20"/>
        </w:rPr>
      </w:pPr>
    </w:p>
    <w:p w14:paraId="74CF1C70" w14:textId="45FEC7D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064 </w:t>
      </w:r>
      <w:r w:rsidR="00BB56C8" w:rsidRPr="00F36867">
        <w:rPr>
          <w:rFonts w:asciiTheme="minorHAnsi" w:hAnsiTheme="minorHAnsi" w:cstheme="minorHAnsi"/>
          <w:sz w:val="20"/>
        </w:rPr>
        <w:t xml:space="preserve">“Thymine Based Water Soluble </w:t>
      </w:r>
      <w:proofErr w:type="spellStart"/>
      <w:r w:rsidR="00BB56C8" w:rsidRPr="00F36867">
        <w:rPr>
          <w:rFonts w:asciiTheme="minorHAnsi" w:hAnsiTheme="minorHAnsi" w:cstheme="minorHAnsi"/>
          <w:sz w:val="20"/>
        </w:rPr>
        <w:t>Phototripolymers</w:t>
      </w:r>
      <w:proofErr w:type="spellEnd"/>
      <w:r w:rsidR="00BB56C8" w:rsidRPr="00F36867">
        <w:rPr>
          <w:rFonts w:asciiTheme="minorHAnsi" w:hAnsiTheme="minorHAnsi" w:cstheme="minorHAnsi"/>
          <w:sz w:val="20"/>
        </w:rPr>
        <w:t xml:space="preserve">: Their Preparation and Synthesis” Bianchini, Jason R.; Saito, Kei; </w:t>
      </w:r>
      <w:proofErr w:type="spellStart"/>
      <w:r w:rsidR="00BB56C8" w:rsidRPr="00F36867">
        <w:rPr>
          <w:rFonts w:asciiTheme="minorHAnsi" w:hAnsiTheme="minorHAnsi" w:cstheme="minorHAnsi"/>
          <w:sz w:val="20"/>
        </w:rPr>
        <w:t>Balin</w:t>
      </w:r>
      <w:proofErr w:type="spellEnd"/>
      <w:r w:rsidR="00BB56C8" w:rsidRPr="00F36867">
        <w:rPr>
          <w:rFonts w:asciiTheme="minorHAnsi" w:hAnsiTheme="minorHAnsi" w:cstheme="minorHAnsi"/>
          <w:sz w:val="20"/>
        </w:rPr>
        <w:t xml:space="preserve">, Taylor B.; </w:t>
      </w:r>
      <w:proofErr w:type="spellStart"/>
      <w:r w:rsidR="00BB56C8" w:rsidRPr="00F36867">
        <w:rPr>
          <w:rFonts w:asciiTheme="minorHAnsi" w:hAnsiTheme="minorHAnsi" w:cstheme="minorHAnsi"/>
          <w:sz w:val="20"/>
        </w:rPr>
        <w:t>Dua</w:t>
      </w:r>
      <w:proofErr w:type="spellEnd"/>
      <w:r w:rsidR="00BB56C8" w:rsidRPr="00F36867">
        <w:rPr>
          <w:rFonts w:asciiTheme="minorHAnsi" w:hAnsiTheme="minorHAnsi" w:cstheme="minorHAnsi"/>
          <w:sz w:val="20"/>
        </w:rPr>
        <w:t xml:space="preserve">, Vineet; Warner, John C. J. Polymer Sci., Part A: Polymer Chem. 2007 45, 1296-1303. </w:t>
      </w:r>
    </w:p>
    <w:p w14:paraId="4882F08B" w14:textId="77777777" w:rsidR="00BB56C8" w:rsidRDefault="00BB56C8" w:rsidP="00BB56C8">
      <w:pPr>
        <w:rPr>
          <w:rFonts w:asciiTheme="minorHAnsi" w:hAnsiTheme="minorHAnsi" w:cstheme="minorHAnsi"/>
          <w:sz w:val="20"/>
        </w:rPr>
      </w:pPr>
    </w:p>
    <w:p w14:paraId="6252E813" w14:textId="6CC10AE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063 </w:t>
      </w:r>
      <w:r w:rsidR="00BB56C8" w:rsidRPr="00F36867">
        <w:rPr>
          <w:rFonts w:asciiTheme="minorHAnsi" w:hAnsiTheme="minorHAnsi" w:cstheme="minorHAnsi"/>
          <w:sz w:val="20"/>
        </w:rPr>
        <w:t>“The Natural Evolution of Green Chemistry” Warner, John C. Green Chemistry Letters and Reviews, 2007, 2(1), 1.</w:t>
      </w:r>
    </w:p>
    <w:p w14:paraId="219E0A1B" w14:textId="77777777" w:rsidR="00BB56C8" w:rsidRDefault="00BB56C8" w:rsidP="00BB56C8">
      <w:pPr>
        <w:rPr>
          <w:rFonts w:asciiTheme="minorHAnsi" w:hAnsiTheme="minorHAnsi" w:cstheme="minorHAnsi"/>
          <w:sz w:val="20"/>
        </w:rPr>
      </w:pPr>
    </w:p>
    <w:p w14:paraId="46F6622F" w14:textId="320B796F"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062 </w:t>
      </w:r>
      <w:r w:rsidR="00BB56C8" w:rsidRPr="00F36867">
        <w:rPr>
          <w:rFonts w:asciiTheme="minorHAnsi" w:hAnsiTheme="minorHAnsi" w:cstheme="minorHAnsi"/>
          <w:sz w:val="20"/>
        </w:rPr>
        <w:t>“Green Chemistry and Sustainable Materials Design” Warner, John C. Society of Cosmetic Chemists Annual Scientific Seminar Proceedings, Boston, MA  2006, 44-4.</w:t>
      </w:r>
    </w:p>
    <w:p w14:paraId="75217DA3" w14:textId="77777777" w:rsidR="00BB56C8" w:rsidRDefault="00BB56C8" w:rsidP="00BB56C8">
      <w:pPr>
        <w:rPr>
          <w:rFonts w:asciiTheme="minorHAnsi" w:hAnsiTheme="minorHAnsi" w:cstheme="minorHAnsi"/>
          <w:sz w:val="20"/>
        </w:rPr>
      </w:pPr>
    </w:p>
    <w:p w14:paraId="20DDCAE1" w14:textId="55BEAC6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061 </w:t>
      </w:r>
      <w:r w:rsidR="00BB56C8" w:rsidRPr="00F36867">
        <w:rPr>
          <w:rFonts w:asciiTheme="minorHAnsi" w:hAnsiTheme="minorHAnsi" w:cstheme="minorHAnsi"/>
          <w:sz w:val="20"/>
        </w:rPr>
        <w:t xml:space="preserve">“The Effects of Irradiation Dose and of Photopolymer Composition on the Dissolution of Entrapped Dyes” </w:t>
      </w:r>
      <w:proofErr w:type="spellStart"/>
      <w:r w:rsidR="00BB56C8" w:rsidRPr="00F36867">
        <w:rPr>
          <w:rFonts w:asciiTheme="minorHAnsi" w:hAnsiTheme="minorHAnsi" w:cstheme="minorHAnsi"/>
          <w:sz w:val="20"/>
        </w:rPr>
        <w:t>Kiarie</w:t>
      </w:r>
      <w:proofErr w:type="spellEnd"/>
      <w:r w:rsidR="00BB56C8" w:rsidRPr="00F36867">
        <w:rPr>
          <w:rFonts w:asciiTheme="minorHAnsi" w:hAnsiTheme="minorHAnsi" w:cstheme="minorHAnsi"/>
          <w:sz w:val="20"/>
        </w:rPr>
        <w:t xml:space="preserve">, </w:t>
      </w:r>
      <w:proofErr w:type="gramStart"/>
      <w:r w:rsidR="00BB56C8" w:rsidRPr="00F36867">
        <w:rPr>
          <w:rFonts w:asciiTheme="minorHAnsi" w:hAnsiTheme="minorHAnsi" w:cstheme="minorHAnsi"/>
          <w:sz w:val="20"/>
        </w:rPr>
        <w:t>Cecilia;  Jimenez</w:t>
      </w:r>
      <w:proofErr w:type="gramEnd"/>
      <w:r w:rsidR="00BB56C8" w:rsidRPr="00F36867">
        <w:rPr>
          <w:rFonts w:asciiTheme="minorHAnsi" w:hAnsiTheme="minorHAnsi" w:cstheme="minorHAnsi"/>
          <w:sz w:val="20"/>
        </w:rPr>
        <w:t xml:space="preserve">-Ruiz, Johana; </w:t>
      </w:r>
      <w:proofErr w:type="spellStart"/>
      <w:r w:rsidR="00BB56C8" w:rsidRPr="00F36867">
        <w:rPr>
          <w:rFonts w:asciiTheme="minorHAnsi" w:hAnsiTheme="minorHAnsi" w:cstheme="minorHAnsi"/>
          <w:sz w:val="20"/>
        </w:rPr>
        <w:t>Pheng</w:t>
      </w:r>
      <w:proofErr w:type="spellEnd"/>
      <w:r w:rsidR="00BB56C8" w:rsidRPr="00F36867">
        <w:rPr>
          <w:rFonts w:asciiTheme="minorHAnsi" w:hAnsiTheme="minorHAnsi" w:cstheme="minorHAnsi"/>
          <w:sz w:val="20"/>
        </w:rPr>
        <w:t xml:space="preserve">, Kanika; Trakhtenberg, Sofia; Warner, John C. J. </w:t>
      </w:r>
      <w:proofErr w:type="spellStart"/>
      <w:r w:rsidR="00BB56C8" w:rsidRPr="00F36867">
        <w:rPr>
          <w:rFonts w:asciiTheme="minorHAnsi" w:hAnsiTheme="minorHAnsi" w:cstheme="minorHAnsi"/>
          <w:sz w:val="20"/>
        </w:rPr>
        <w:t>Macr</w:t>
      </w:r>
      <w:proofErr w:type="spellEnd"/>
      <w:r w:rsidR="00BB56C8" w:rsidRPr="00F36867">
        <w:rPr>
          <w:rFonts w:asciiTheme="minorHAnsi" w:hAnsiTheme="minorHAnsi" w:cstheme="minorHAnsi"/>
          <w:sz w:val="20"/>
        </w:rPr>
        <w:t>. Sci. 2006 43(12), 1965-1974.</w:t>
      </w:r>
    </w:p>
    <w:p w14:paraId="77BCEC88" w14:textId="77777777" w:rsidR="00BB56C8" w:rsidRDefault="00BB56C8" w:rsidP="00BB56C8">
      <w:pPr>
        <w:rPr>
          <w:rFonts w:asciiTheme="minorHAnsi" w:hAnsiTheme="minorHAnsi" w:cstheme="minorHAnsi"/>
          <w:sz w:val="20"/>
        </w:rPr>
      </w:pPr>
    </w:p>
    <w:p w14:paraId="25CB1299" w14:textId="44AAC03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060 </w:t>
      </w:r>
      <w:r w:rsidR="00BB56C8" w:rsidRPr="00F36867">
        <w:rPr>
          <w:rFonts w:asciiTheme="minorHAnsi" w:hAnsiTheme="minorHAnsi" w:cstheme="minorHAnsi"/>
          <w:sz w:val="20"/>
        </w:rPr>
        <w:t>“Entropic Control in Green Chemistry and Materials Design” Warner, John C. 2006 Pure and Appl. Chem. 2006 78(11), 2035-2041.</w:t>
      </w:r>
    </w:p>
    <w:p w14:paraId="7A952E5A" w14:textId="77777777" w:rsidR="00BB56C8" w:rsidRDefault="00BB56C8" w:rsidP="00BB56C8">
      <w:pPr>
        <w:rPr>
          <w:rFonts w:asciiTheme="minorHAnsi" w:hAnsiTheme="minorHAnsi" w:cstheme="minorHAnsi"/>
          <w:sz w:val="20"/>
        </w:rPr>
      </w:pPr>
    </w:p>
    <w:p w14:paraId="48202A6E" w14:textId="2089416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059 </w:t>
      </w:r>
      <w:r w:rsidR="00BB56C8" w:rsidRPr="00F36867">
        <w:rPr>
          <w:rFonts w:asciiTheme="minorHAnsi" w:hAnsiTheme="minorHAnsi" w:cstheme="minorHAnsi"/>
          <w:sz w:val="20"/>
        </w:rPr>
        <w:t>“Bacteriostatic Polymer Film Immobilization” El-Hayek, Rami; Warner, John C. J. Bio. Mat. Res. 2006 79</w:t>
      </w:r>
      <w:proofErr w:type="gramStart"/>
      <w:r w:rsidR="00BB56C8" w:rsidRPr="00F36867">
        <w:rPr>
          <w:rFonts w:asciiTheme="minorHAnsi" w:hAnsiTheme="minorHAnsi" w:cstheme="minorHAnsi"/>
          <w:sz w:val="20"/>
        </w:rPr>
        <w:t>A(</w:t>
      </w:r>
      <w:proofErr w:type="gramEnd"/>
      <w:r w:rsidR="00BB56C8" w:rsidRPr="00F36867">
        <w:rPr>
          <w:rFonts w:asciiTheme="minorHAnsi" w:hAnsiTheme="minorHAnsi" w:cstheme="minorHAnsi"/>
          <w:sz w:val="20"/>
        </w:rPr>
        <w:t>4), 874-881.</w:t>
      </w:r>
    </w:p>
    <w:p w14:paraId="1508A1FE" w14:textId="77777777" w:rsidR="00BB56C8" w:rsidRDefault="00BB56C8" w:rsidP="00BB56C8">
      <w:pPr>
        <w:rPr>
          <w:rFonts w:asciiTheme="minorHAnsi" w:hAnsiTheme="minorHAnsi" w:cstheme="minorHAnsi"/>
          <w:sz w:val="20"/>
        </w:rPr>
      </w:pPr>
    </w:p>
    <w:p w14:paraId="073B538F" w14:textId="676B2B6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058 </w:t>
      </w:r>
      <w:r w:rsidR="00BB56C8" w:rsidRPr="00F36867">
        <w:rPr>
          <w:rFonts w:asciiTheme="minorHAnsi" w:hAnsiTheme="minorHAnsi" w:cstheme="minorHAnsi"/>
          <w:sz w:val="20"/>
        </w:rPr>
        <w:t xml:space="preserve">“Core-bound </w:t>
      </w:r>
      <w:proofErr w:type="spellStart"/>
      <w:r w:rsidR="00BB56C8" w:rsidRPr="00F36867">
        <w:rPr>
          <w:rFonts w:asciiTheme="minorHAnsi" w:hAnsiTheme="minorHAnsi" w:cstheme="minorHAnsi"/>
          <w:sz w:val="20"/>
        </w:rPr>
        <w:t>nano</w:t>
      </w:r>
      <w:proofErr w:type="spellEnd"/>
      <w:r w:rsidR="00BB56C8" w:rsidRPr="00F36867">
        <w:rPr>
          <w:rFonts w:asciiTheme="minorHAnsi" w:hAnsiTheme="minorHAnsi" w:cstheme="minorHAnsi"/>
          <w:sz w:val="20"/>
        </w:rPr>
        <w:t xml:space="preserve"> micelles based on hydrogen bonding and </w:t>
      </w:r>
      <w:proofErr w:type="spellStart"/>
      <w:r w:rsidR="00BB56C8" w:rsidRPr="00F36867">
        <w:rPr>
          <w:rFonts w:asciiTheme="minorHAnsi" w:hAnsiTheme="minorHAnsi" w:cstheme="minorHAnsi"/>
          <w:sz w:val="20"/>
        </w:rPr>
        <w:t>photocrosslinking</w:t>
      </w:r>
      <w:proofErr w:type="spellEnd"/>
      <w:r w:rsidR="00BB56C8" w:rsidRPr="00F36867">
        <w:rPr>
          <w:rFonts w:asciiTheme="minorHAnsi" w:hAnsiTheme="minorHAnsi" w:cstheme="minorHAnsi"/>
          <w:sz w:val="20"/>
        </w:rPr>
        <w:t xml:space="preserve"> of thymine.” Saito, Kei; Ingalls, Laura; Warner, John C. Polymer Preprints 2006, </w:t>
      </w:r>
      <w:proofErr w:type="gramStart"/>
      <w:r w:rsidR="00BB56C8" w:rsidRPr="00F36867">
        <w:rPr>
          <w:rFonts w:asciiTheme="minorHAnsi" w:hAnsiTheme="minorHAnsi" w:cstheme="minorHAnsi"/>
          <w:sz w:val="20"/>
        </w:rPr>
        <w:t>47,  829</w:t>
      </w:r>
      <w:proofErr w:type="gramEnd"/>
      <w:r w:rsidR="00BB56C8" w:rsidRPr="00F36867">
        <w:rPr>
          <w:rFonts w:asciiTheme="minorHAnsi" w:hAnsiTheme="minorHAnsi" w:cstheme="minorHAnsi"/>
          <w:sz w:val="20"/>
        </w:rPr>
        <w:t>-830.</w:t>
      </w:r>
    </w:p>
    <w:p w14:paraId="0A0156F7" w14:textId="77777777" w:rsidR="00BB56C8" w:rsidRDefault="00BB56C8" w:rsidP="00BB56C8">
      <w:pPr>
        <w:rPr>
          <w:rFonts w:asciiTheme="minorHAnsi" w:hAnsiTheme="minorHAnsi" w:cstheme="minorHAnsi"/>
          <w:sz w:val="20"/>
        </w:rPr>
      </w:pPr>
    </w:p>
    <w:p w14:paraId="7071F62D" w14:textId="59FE461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057 </w:t>
      </w:r>
      <w:r w:rsidR="00BB56C8" w:rsidRPr="00F36867">
        <w:rPr>
          <w:rFonts w:asciiTheme="minorHAnsi" w:hAnsiTheme="minorHAnsi" w:cstheme="minorHAnsi"/>
          <w:sz w:val="20"/>
        </w:rPr>
        <w:t>“Effect of Dye Additives on Photodimerization of Thymine Pendant Groups in Water-Soluble Photoresist Polymers” Yu, Catherine; Trakhtenberg, Sofia; Cain, Timothy E.; Warner, John C. Journal of Polymers and the Environment. 2006 14(2), 131-134.</w:t>
      </w:r>
    </w:p>
    <w:p w14:paraId="5EFE223E" w14:textId="77777777" w:rsidR="00BB56C8" w:rsidRDefault="00BB56C8" w:rsidP="00BB56C8">
      <w:pPr>
        <w:rPr>
          <w:rFonts w:asciiTheme="minorHAnsi" w:hAnsiTheme="minorHAnsi" w:cstheme="minorHAnsi"/>
          <w:sz w:val="20"/>
        </w:rPr>
      </w:pPr>
    </w:p>
    <w:p w14:paraId="56749524" w14:textId="1B9223F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056 </w:t>
      </w:r>
      <w:r w:rsidR="00BB56C8" w:rsidRPr="00F36867">
        <w:rPr>
          <w:rFonts w:asciiTheme="minorHAnsi" w:hAnsiTheme="minorHAnsi" w:cstheme="minorHAnsi"/>
          <w:sz w:val="20"/>
        </w:rPr>
        <w:t xml:space="preserve">“Water Soluble </w:t>
      </w:r>
      <w:proofErr w:type="spellStart"/>
      <w:r w:rsidR="00BB56C8" w:rsidRPr="00F36867">
        <w:rPr>
          <w:rFonts w:asciiTheme="minorHAnsi" w:hAnsiTheme="minorHAnsi" w:cstheme="minorHAnsi"/>
          <w:sz w:val="20"/>
        </w:rPr>
        <w:t>Photocrosslinking</w:t>
      </w:r>
      <w:proofErr w:type="spellEnd"/>
      <w:r w:rsidR="00BB56C8" w:rsidRPr="00F36867">
        <w:rPr>
          <w:rFonts w:asciiTheme="minorHAnsi" w:hAnsiTheme="minorHAnsi" w:cstheme="minorHAnsi"/>
          <w:sz w:val="20"/>
        </w:rPr>
        <w:t xml:space="preserve"> Materials in Cosmetics” Cannon, Amy S.; Warner, John C.; Saito, Kei; Trakhtenberg, Sofia; Whitfield, Justin. Society of Cosmetic Chemists Annual Scientific Seminar Proceedings, Boston, MA  2006, 46-47.</w:t>
      </w:r>
    </w:p>
    <w:p w14:paraId="518A6024" w14:textId="77777777" w:rsidR="00BB56C8" w:rsidRDefault="00BB56C8" w:rsidP="00BB56C8">
      <w:pPr>
        <w:rPr>
          <w:rFonts w:asciiTheme="minorHAnsi" w:hAnsiTheme="minorHAnsi" w:cstheme="minorHAnsi"/>
          <w:sz w:val="20"/>
        </w:rPr>
      </w:pPr>
    </w:p>
    <w:p w14:paraId="44972BA8" w14:textId="616AC04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055 </w:t>
      </w:r>
      <w:r w:rsidR="00BB56C8" w:rsidRPr="00F36867">
        <w:rPr>
          <w:rFonts w:asciiTheme="minorHAnsi" w:hAnsiTheme="minorHAnsi" w:cstheme="minorHAnsi"/>
          <w:sz w:val="20"/>
        </w:rPr>
        <w:t xml:space="preserve">“Spectroscopic and Microscopic Analysis of </w:t>
      </w:r>
      <w:proofErr w:type="spellStart"/>
      <w:r w:rsidR="00BB56C8" w:rsidRPr="00F36867">
        <w:rPr>
          <w:rFonts w:asciiTheme="minorHAnsi" w:hAnsiTheme="minorHAnsi" w:cstheme="minorHAnsi"/>
          <w:sz w:val="20"/>
        </w:rPr>
        <w:t>Photocrosslinked</w:t>
      </w:r>
      <w:proofErr w:type="spellEnd"/>
      <w:r w:rsidR="00BB56C8" w:rsidRPr="00F36867">
        <w:rPr>
          <w:rFonts w:asciiTheme="minorHAnsi" w:hAnsiTheme="minorHAnsi" w:cstheme="minorHAnsi"/>
          <w:sz w:val="20"/>
        </w:rPr>
        <w:t xml:space="preserve"> </w:t>
      </w:r>
      <w:proofErr w:type="spellStart"/>
      <w:r w:rsidR="00BB56C8" w:rsidRPr="00F36867">
        <w:rPr>
          <w:rFonts w:asciiTheme="minorHAnsi" w:hAnsiTheme="minorHAnsi" w:cstheme="minorHAnsi"/>
          <w:sz w:val="20"/>
        </w:rPr>
        <w:t>Vinylbenzylthymine</w:t>
      </w:r>
      <w:proofErr w:type="spellEnd"/>
      <w:r w:rsidR="00BB56C8" w:rsidRPr="00F36867">
        <w:rPr>
          <w:rFonts w:asciiTheme="minorHAnsi" w:hAnsiTheme="minorHAnsi" w:cstheme="minorHAnsi"/>
          <w:sz w:val="20"/>
        </w:rPr>
        <w:t xml:space="preserve"> (VBT) Copolymers for Photoresist Applications” Trakhtenberg, Sofia; Warner, John C.; </w:t>
      </w:r>
      <w:proofErr w:type="spellStart"/>
      <w:r w:rsidR="00BB56C8" w:rsidRPr="00F36867">
        <w:rPr>
          <w:rFonts w:asciiTheme="minorHAnsi" w:hAnsiTheme="minorHAnsi" w:cstheme="minorHAnsi"/>
          <w:sz w:val="20"/>
        </w:rPr>
        <w:t>Nagarajana</w:t>
      </w:r>
      <w:proofErr w:type="spellEnd"/>
      <w:r w:rsidR="00BB56C8" w:rsidRPr="00F36867">
        <w:rPr>
          <w:rFonts w:asciiTheme="minorHAnsi" w:hAnsiTheme="minorHAnsi" w:cstheme="minorHAnsi"/>
          <w:sz w:val="20"/>
        </w:rPr>
        <w:t>, Ramaswamy; Bruno, Ferdinando F.; Samuelson, Lynne A.; Kumar, Jayant Chem. Mater. 2006, 18, 2873-2878.</w:t>
      </w:r>
    </w:p>
    <w:p w14:paraId="7672990E" w14:textId="77777777" w:rsidR="00BB56C8" w:rsidRDefault="00BB56C8" w:rsidP="00BB56C8">
      <w:pPr>
        <w:rPr>
          <w:rFonts w:asciiTheme="minorHAnsi" w:hAnsiTheme="minorHAnsi" w:cstheme="minorHAnsi"/>
          <w:sz w:val="20"/>
        </w:rPr>
      </w:pPr>
    </w:p>
    <w:p w14:paraId="2566A3CD" w14:textId="268DB98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054 </w:t>
      </w:r>
      <w:r w:rsidR="00BB56C8" w:rsidRPr="00F36867">
        <w:rPr>
          <w:rFonts w:asciiTheme="minorHAnsi" w:hAnsiTheme="minorHAnsi" w:cstheme="minorHAnsi"/>
          <w:sz w:val="20"/>
        </w:rPr>
        <w:t>“(4-</w:t>
      </w:r>
      <w:proofErr w:type="gramStart"/>
      <w:r w:rsidR="00BB56C8" w:rsidRPr="00F36867">
        <w:rPr>
          <w:rFonts w:asciiTheme="minorHAnsi" w:hAnsiTheme="minorHAnsi" w:cstheme="minorHAnsi"/>
          <w:sz w:val="20"/>
        </w:rPr>
        <w:t>Vinylbenzyl)cinnamate</w:t>
      </w:r>
      <w:proofErr w:type="gramEnd"/>
      <w:r w:rsidR="00BB56C8" w:rsidRPr="00F36867">
        <w:rPr>
          <w:rFonts w:asciiTheme="minorHAnsi" w:hAnsiTheme="minorHAnsi" w:cstheme="minorHAnsi"/>
          <w:sz w:val="20"/>
        </w:rPr>
        <w:t xml:space="preserve">: A Useful Monomer for Water-Soluble Photopolymers” Cannon, Amy S.; Warner, John C., J. </w:t>
      </w:r>
      <w:proofErr w:type="spellStart"/>
      <w:r w:rsidR="00BB56C8" w:rsidRPr="00F36867">
        <w:rPr>
          <w:rFonts w:asciiTheme="minorHAnsi" w:hAnsiTheme="minorHAnsi" w:cstheme="minorHAnsi"/>
          <w:sz w:val="20"/>
        </w:rPr>
        <w:t>Macr</w:t>
      </w:r>
      <w:proofErr w:type="spellEnd"/>
      <w:r w:rsidR="00BB56C8" w:rsidRPr="00F36867">
        <w:rPr>
          <w:rFonts w:asciiTheme="minorHAnsi" w:hAnsiTheme="minorHAnsi" w:cstheme="minorHAnsi"/>
          <w:sz w:val="20"/>
        </w:rPr>
        <w:t>. Sci. 2005 A42 1507-1514.</w:t>
      </w:r>
    </w:p>
    <w:p w14:paraId="6DA6B0BC" w14:textId="77777777" w:rsidR="00BB56C8" w:rsidRDefault="00BB56C8" w:rsidP="00BB56C8">
      <w:pPr>
        <w:rPr>
          <w:rFonts w:asciiTheme="minorHAnsi" w:hAnsiTheme="minorHAnsi" w:cstheme="minorHAnsi"/>
          <w:sz w:val="20"/>
        </w:rPr>
      </w:pPr>
    </w:p>
    <w:p w14:paraId="2ED6FE28" w14:textId="187C5A02"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053 </w:t>
      </w:r>
      <w:r w:rsidR="00BB56C8" w:rsidRPr="00F36867">
        <w:rPr>
          <w:rFonts w:asciiTheme="minorHAnsi" w:hAnsiTheme="minorHAnsi" w:cstheme="minorHAnsi"/>
          <w:sz w:val="20"/>
        </w:rPr>
        <w:t xml:space="preserve">“Methylene Blue Adsorption on Thymine Based </w:t>
      </w:r>
      <w:proofErr w:type="spellStart"/>
      <w:r w:rsidR="00BB56C8" w:rsidRPr="00F36867">
        <w:rPr>
          <w:rFonts w:asciiTheme="minorHAnsi" w:hAnsiTheme="minorHAnsi" w:cstheme="minorHAnsi"/>
          <w:sz w:val="20"/>
        </w:rPr>
        <w:t>Polyvinylphenylsulfonate</w:t>
      </w:r>
      <w:proofErr w:type="spellEnd"/>
      <w:r w:rsidR="00BB56C8" w:rsidRPr="00F36867">
        <w:rPr>
          <w:rFonts w:asciiTheme="minorHAnsi" w:hAnsiTheme="minorHAnsi" w:cstheme="minorHAnsi"/>
          <w:sz w:val="20"/>
        </w:rPr>
        <w:t xml:space="preserve"> Films” </w:t>
      </w:r>
      <w:proofErr w:type="spellStart"/>
      <w:r w:rsidR="00BB56C8" w:rsidRPr="00F36867">
        <w:rPr>
          <w:rFonts w:asciiTheme="minorHAnsi" w:hAnsiTheme="minorHAnsi" w:cstheme="minorHAnsi"/>
          <w:sz w:val="20"/>
        </w:rPr>
        <w:t>Kiarie</w:t>
      </w:r>
      <w:proofErr w:type="spellEnd"/>
      <w:r w:rsidR="00BB56C8" w:rsidRPr="00F36867">
        <w:rPr>
          <w:rFonts w:asciiTheme="minorHAnsi" w:hAnsiTheme="minorHAnsi" w:cstheme="minorHAnsi"/>
          <w:sz w:val="20"/>
        </w:rPr>
        <w:t xml:space="preserve">, Cecilia; Bianchini, Jason; Trakhtenberg, Sofia; Warner, John C. J. </w:t>
      </w:r>
      <w:proofErr w:type="spellStart"/>
      <w:r w:rsidR="00BB56C8" w:rsidRPr="00F36867">
        <w:rPr>
          <w:rFonts w:asciiTheme="minorHAnsi" w:hAnsiTheme="minorHAnsi" w:cstheme="minorHAnsi"/>
          <w:sz w:val="20"/>
        </w:rPr>
        <w:t>Macr</w:t>
      </w:r>
      <w:proofErr w:type="spellEnd"/>
      <w:r w:rsidR="00BB56C8" w:rsidRPr="00F36867">
        <w:rPr>
          <w:rFonts w:asciiTheme="minorHAnsi" w:hAnsiTheme="minorHAnsi" w:cstheme="minorHAnsi"/>
          <w:sz w:val="20"/>
        </w:rPr>
        <w:t>. Sci. 2005 A42 1489-1496.</w:t>
      </w:r>
    </w:p>
    <w:p w14:paraId="08E100B4" w14:textId="77777777" w:rsidR="00BB56C8" w:rsidRDefault="00BB56C8" w:rsidP="00BB56C8">
      <w:pPr>
        <w:rPr>
          <w:rFonts w:asciiTheme="minorHAnsi" w:hAnsiTheme="minorHAnsi" w:cstheme="minorHAnsi"/>
          <w:sz w:val="20"/>
        </w:rPr>
      </w:pPr>
    </w:p>
    <w:p w14:paraId="3AE4A766" w14:textId="30E5932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052 </w:t>
      </w:r>
      <w:r w:rsidR="00BB56C8" w:rsidRPr="00F36867">
        <w:rPr>
          <w:rFonts w:asciiTheme="minorHAnsi" w:hAnsiTheme="minorHAnsi" w:cstheme="minorHAnsi"/>
          <w:sz w:val="20"/>
        </w:rPr>
        <w:t xml:space="preserve">“Enzymatic Reversal of Polymeric Thymine </w:t>
      </w:r>
      <w:proofErr w:type="spellStart"/>
      <w:r w:rsidR="00BB56C8" w:rsidRPr="00F36867">
        <w:rPr>
          <w:rFonts w:asciiTheme="minorHAnsi" w:hAnsiTheme="minorHAnsi" w:cstheme="minorHAnsi"/>
          <w:sz w:val="20"/>
        </w:rPr>
        <w:t>Photocrosslinking</w:t>
      </w:r>
      <w:proofErr w:type="spellEnd"/>
      <w:r w:rsidR="00BB56C8" w:rsidRPr="00F36867">
        <w:rPr>
          <w:rFonts w:asciiTheme="minorHAnsi" w:hAnsiTheme="minorHAnsi" w:cstheme="minorHAnsi"/>
          <w:sz w:val="20"/>
        </w:rPr>
        <w:t xml:space="preserve"> with E. coli DNA Photolyase” Whitfield, Justin; Morelli, Alessandra and Warner, John C., J. </w:t>
      </w:r>
      <w:proofErr w:type="spellStart"/>
      <w:r w:rsidR="00BB56C8" w:rsidRPr="00F36867">
        <w:rPr>
          <w:rFonts w:asciiTheme="minorHAnsi" w:hAnsiTheme="minorHAnsi" w:cstheme="minorHAnsi"/>
          <w:sz w:val="20"/>
        </w:rPr>
        <w:t>Macr</w:t>
      </w:r>
      <w:proofErr w:type="spellEnd"/>
      <w:r w:rsidR="00BB56C8" w:rsidRPr="00F36867">
        <w:rPr>
          <w:rFonts w:asciiTheme="minorHAnsi" w:hAnsiTheme="minorHAnsi" w:cstheme="minorHAnsi"/>
          <w:sz w:val="20"/>
        </w:rPr>
        <w:t>. Sci. 2005 A42 1541-1546.</w:t>
      </w:r>
    </w:p>
    <w:p w14:paraId="70F6BBC2" w14:textId="77777777" w:rsidR="00BB56C8" w:rsidRDefault="00BB56C8" w:rsidP="00BB56C8">
      <w:pPr>
        <w:rPr>
          <w:rFonts w:asciiTheme="minorHAnsi" w:hAnsiTheme="minorHAnsi" w:cstheme="minorHAnsi"/>
          <w:sz w:val="20"/>
        </w:rPr>
      </w:pPr>
    </w:p>
    <w:p w14:paraId="448DFB29" w14:textId="5BDB6D3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051 </w:t>
      </w:r>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Photocrosslinked</w:t>
      </w:r>
      <w:proofErr w:type="spellEnd"/>
      <w:r w:rsidR="00BB56C8" w:rsidRPr="00F36867">
        <w:rPr>
          <w:rFonts w:asciiTheme="minorHAnsi" w:hAnsiTheme="minorHAnsi" w:cstheme="minorHAnsi"/>
          <w:sz w:val="20"/>
        </w:rPr>
        <w:t xml:space="preserve"> Immobilization of Polyelectrolytes for Enzymatic Construction of Conductive Nanocomposites” Trakhtenberg, Sofia; </w:t>
      </w:r>
      <w:proofErr w:type="spellStart"/>
      <w:r w:rsidR="00BB56C8" w:rsidRPr="00F36867">
        <w:rPr>
          <w:rFonts w:asciiTheme="minorHAnsi" w:hAnsiTheme="minorHAnsi" w:cstheme="minorHAnsi"/>
          <w:sz w:val="20"/>
        </w:rPr>
        <w:t>Hangun-Balkir</w:t>
      </w:r>
      <w:proofErr w:type="spellEnd"/>
      <w:r w:rsidR="00BB56C8" w:rsidRPr="00F36867">
        <w:rPr>
          <w:rFonts w:asciiTheme="minorHAnsi" w:hAnsiTheme="minorHAnsi" w:cstheme="minorHAnsi"/>
          <w:sz w:val="20"/>
        </w:rPr>
        <w:t>, Yelda; Warner, John C.; Bruno, Ferdinando; Kumar, Jayant; Nagarajan, Ramaswamy; Samuelson, Lynne A. J. Am. Chem. Soc. 2005 127, 9100-9104</w:t>
      </w:r>
    </w:p>
    <w:p w14:paraId="15E92D23" w14:textId="77777777" w:rsidR="00BB56C8" w:rsidRDefault="00BB56C8" w:rsidP="00BB56C8">
      <w:pPr>
        <w:rPr>
          <w:rFonts w:asciiTheme="minorHAnsi" w:hAnsiTheme="minorHAnsi" w:cstheme="minorHAnsi"/>
          <w:sz w:val="20"/>
        </w:rPr>
      </w:pPr>
    </w:p>
    <w:p w14:paraId="2D755801" w14:textId="407CEA3F"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050 </w:t>
      </w:r>
      <w:r w:rsidR="00BB56C8" w:rsidRPr="00F36867">
        <w:rPr>
          <w:rFonts w:asciiTheme="minorHAnsi" w:hAnsiTheme="minorHAnsi" w:cstheme="minorHAnsi"/>
          <w:sz w:val="20"/>
        </w:rPr>
        <w:t>“Noncovalent Derivatives of Hydroquinone: Complexes with Trigonal Planar Tris-(</w:t>
      </w:r>
      <w:proofErr w:type="gramStart"/>
      <w:r w:rsidR="00BB56C8" w:rsidRPr="00F36867">
        <w:rPr>
          <w:rFonts w:asciiTheme="minorHAnsi" w:hAnsiTheme="minorHAnsi" w:cstheme="minorHAnsi"/>
          <w:sz w:val="20"/>
        </w:rPr>
        <w:t>N,N</w:t>
      </w:r>
      <w:proofErr w:type="gramEnd"/>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Dialkyl</w:t>
      </w:r>
      <w:proofErr w:type="spellEnd"/>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trimesamides</w:t>
      </w:r>
      <w:proofErr w:type="spellEnd"/>
      <w:r w:rsidR="00BB56C8" w:rsidRPr="00F36867">
        <w:rPr>
          <w:rFonts w:asciiTheme="minorHAnsi" w:hAnsiTheme="minorHAnsi" w:cstheme="minorHAnsi"/>
          <w:sz w:val="20"/>
        </w:rPr>
        <w:t>.” Cannon, Amy S.; Foxman, Bruce M.; Guarrera, Donna J.; Warner, John C. Crystal Growth and Design 2005, 5(2), 407-411.</w:t>
      </w:r>
    </w:p>
    <w:p w14:paraId="09BDF25D" w14:textId="77777777" w:rsidR="00BB56C8" w:rsidRDefault="00BB56C8" w:rsidP="00BB56C8">
      <w:pPr>
        <w:rPr>
          <w:rFonts w:asciiTheme="minorHAnsi" w:hAnsiTheme="minorHAnsi" w:cstheme="minorHAnsi"/>
          <w:sz w:val="20"/>
        </w:rPr>
      </w:pPr>
    </w:p>
    <w:p w14:paraId="57077EA6" w14:textId="09DBD232" w:rsidR="00BB56C8" w:rsidRPr="00F36867" w:rsidRDefault="004B1D03" w:rsidP="00BB56C8">
      <w:pPr>
        <w:rPr>
          <w:rFonts w:asciiTheme="minorHAnsi" w:hAnsiTheme="minorHAnsi" w:cstheme="minorHAnsi"/>
          <w:sz w:val="20"/>
        </w:rPr>
      </w:pPr>
      <w:r>
        <w:rPr>
          <w:rFonts w:asciiTheme="minorHAnsi" w:hAnsiTheme="minorHAnsi" w:cstheme="minorHAnsi"/>
          <w:sz w:val="20"/>
        </w:rPr>
        <w:lastRenderedPageBreak/>
        <w:t xml:space="preserve">049 </w:t>
      </w:r>
      <w:r w:rsidR="00BB56C8" w:rsidRPr="00F36867">
        <w:rPr>
          <w:rFonts w:asciiTheme="minorHAnsi" w:hAnsiTheme="minorHAnsi" w:cstheme="minorHAnsi"/>
          <w:sz w:val="20"/>
        </w:rPr>
        <w:t xml:space="preserve">“The Low Temperature Processing of Titanium Dioxide Films by the Addition of </w:t>
      </w:r>
      <w:proofErr w:type="spellStart"/>
      <w:r w:rsidR="00BB56C8" w:rsidRPr="00F36867">
        <w:rPr>
          <w:rFonts w:asciiTheme="minorHAnsi" w:hAnsiTheme="minorHAnsi" w:cstheme="minorHAnsi"/>
          <w:sz w:val="20"/>
        </w:rPr>
        <w:t>Trimesic</w:t>
      </w:r>
      <w:proofErr w:type="spellEnd"/>
      <w:r w:rsidR="00BB56C8" w:rsidRPr="00F36867">
        <w:rPr>
          <w:rFonts w:asciiTheme="minorHAnsi" w:hAnsiTheme="minorHAnsi" w:cstheme="minorHAnsi"/>
          <w:sz w:val="20"/>
        </w:rPr>
        <w:t xml:space="preserve"> Acid” Cannon, Amy S.; Guarrera, Donna J.; Morelli. Alessandra; Pressler, Whitney; Warner, John C. J. Sol Gel Sci.2005 36 157-162.</w:t>
      </w:r>
    </w:p>
    <w:p w14:paraId="55928E3B" w14:textId="77777777" w:rsidR="00BB56C8" w:rsidRDefault="00BB56C8" w:rsidP="00BB56C8">
      <w:pPr>
        <w:rPr>
          <w:rFonts w:asciiTheme="minorHAnsi" w:hAnsiTheme="minorHAnsi" w:cstheme="minorHAnsi"/>
          <w:sz w:val="20"/>
        </w:rPr>
      </w:pPr>
    </w:p>
    <w:p w14:paraId="726744CC" w14:textId="5E57BC87"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048 </w:t>
      </w:r>
      <w:r w:rsidR="00BB56C8" w:rsidRPr="00F36867">
        <w:rPr>
          <w:rFonts w:asciiTheme="minorHAnsi" w:hAnsiTheme="minorHAnsi" w:cstheme="minorHAnsi"/>
          <w:sz w:val="20"/>
        </w:rPr>
        <w:t xml:space="preserve">“Introductory Overview of Green Chemistry” Pyers, John E.; Whitfield, Justin; Warner, John C. Proceedings of First Indo-US Workshop on Green Chemistry, Delhi, India, (November 17-19, 2003), </w:t>
      </w:r>
      <w:proofErr w:type="gramStart"/>
      <w:r w:rsidR="00BB56C8" w:rsidRPr="00F36867">
        <w:rPr>
          <w:rFonts w:asciiTheme="minorHAnsi" w:hAnsiTheme="minorHAnsi" w:cstheme="minorHAnsi"/>
          <w:sz w:val="20"/>
        </w:rPr>
        <w:t>2005,  10</w:t>
      </w:r>
      <w:proofErr w:type="gramEnd"/>
      <w:r w:rsidR="00BB56C8" w:rsidRPr="00F36867">
        <w:rPr>
          <w:rFonts w:asciiTheme="minorHAnsi" w:hAnsiTheme="minorHAnsi" w:cstheme="minorHAnsi"/>
          <w:sz w:val="20"/>
        </w:rPr>
        <w:t>-13.</w:t>
      </w:r>
    </w:p>
    <w:p w14:paraId="7EC73E5E" w14:textId="77777777" w:rsidR="00BB56C8" w:rsidRDefault="00BB56C8" w:rsidP="00BB56C8">
      <w:pPr>
        <w:rPr>
          <w:rFonts w:asciiTheme="minorHAnsi" w:hAnsiTheme="minorHAnsi" w:cstheme="minorHAnsi"/>
          <w:sz w:val="20"/>
        </w:rPr>
      </w:pPr>
    </w:p>
    <w:p w14:paraId="3CB08A85" w14:textId="73928595"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047 </w:t>
      </w:r>
      <w:r w:rsidR="00BB56C8" w:rsidRPr="00F36867">
        <w:rPr>
          <w:rFonts w:asciiTheme="minorHAnsi" w:hAnsiTheme="minorHAnsi" w:cstheme="minorHAnsi"/>
          <w:sz w:val="20"/>
        </w:rPr>
        <w:t>“The Incorporation of Hazard Reduction as a Chemical Design Criterion in Green Chemistry” Anastas, Nicholas; Warner, John C. J. Chem. Health and Safety 2005, 12(2), 9-13.</w:t>
      </w:r>
    </w:p>
    <w:p w14:paraId="5BBED938" w14:textId="77777777" w:rsidR="00BB56C8" w:rsidRDefault="00BB56C8" w:rsidP="00BB56C8">
      <w:pPr>
        <w:rPr>
          <w:rFonts w:asciiTheme="minorHAnsi" w:hAnsiTheme="minorHAnsi" w:cstheme="minorHAnsi"/>
          <w:sz w:val="20"/>
        </w:rPr>
      </w:pPr>
    </w:p>
    <w:p w14:paraId="43A02F6E" w14:textId="25EF5473"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046 </w:t>
      </w:r>
      <w:r w:rsidR="00BB56C8" w:rsidRPr="00F36867">
        <w:rPr>
          <w:rFonts w:asciiTheme="minorHAnsi" w:hAnsiTheme="minorHAnsi" w:cstheme="minorHAnsi"/>
          <w:sz w:val="20"/>
        </w:rPr>
        <w:t xml:space="preserve">“Green Chemistry” Warner, John C.; Cannon, Amy S.; Dye, </w:t>
      </w:r>
      <w:proofErr w:type="gramStart"/>
      <w:r w:rsidR="00BB56C8" w:rsidRPr="00F36867">
        <w:rPr>
          <w:rFonts w:asciiTheme="minorHAnsi" w:hAnsiTheme="minorHAnsi" w:cstheme="minorHAnsi"/>
          <w:sz w:val="20"/>
        </w:rPr>
        <w:t>Kevin,  J.</w:t>
      </w:r>
      <w:proofErr w:type="gramEnd"/>
      <w:r w:rsidR="00BB56C8" w:rsidRPr="00F36867">
        <w:rPr>
          <w:rFonts w:asciiTheme="minorHAnsi" w:hAnsiTheme="minorHAnsi" w:cstheme="minorHAnsi"/>
          <w:sz w:val="20"/>
        </w:rPr>
        <w:t xml:space="preserve"> Environmental Impact Assessment, 2004 24 775-799.</w:t>
      </w:r>
    </w:p>
    <w:p w14:paraId="734872FD" w14:textId="77777777" w:rsidR="00BB56C8" w:rsidRDefault="00BB56C8" w:rsidP="00BB56C8">
      <w:pPr>
        <w:rPr>
          <w:rFonts w:asciiTheme="minorHAnsi" w:hAnsiTheme="minorHAnsi" w:cstheme="minorHAnsi"/>
          <w:sz w:val="20"/>
        </w:rPr>
      </w:pPr>
    </w:p>
    <w:p w14:paraId="3D70408F" w14:textId="26E457C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045 </w:t>
      </w:r>
      <w:r w:rsidR="00BB56C8" w:rsidRPr="00F36867">
        <w:rPr>
          <w:rFonts w:asciiTheme="minorHAnsi" w:hAnsiTheme="minorHAnsi" w:cstheme="minorHAnsi"/>
          <w:sz w:val="20"/>
        </w:rPr>
        <w:t>“Asking the Right Questions” Warner, John C. J. Green Chem. 2004 6, G27.</w:t>
      </w:r>
    </w:p>
    <w:p w14:paraId="1669701D" w14:textId="77777777" w:rsidR="00BB56C8" w:rsidRDefault="00BB56C8" w:rsidP="00BB56C8">
      <w:pPr>
        <w:rPr>
          <w:rFonts w:asciiTheme="minorHAnsi" w:hAnsiTheme="minorHAnsi" w:cstheme="minorHAnsi"/>
          <w:sz w:val="20"/>
        </w:rPr>
      </w:pPr>
    </w:p>
    <w:p w14:paraId="65FECAEB" w14:textId="73046D4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044 </w:t>
      </w:r>
      <w:r w:rsidR="00BB56C8" w:rsidRPr="00F36867">
        <w:rPr>
          <w:rFonts w:asciiTheme="minorHAnsi" w:hAnsiTheme="minorHAnsi" w:cstheme="minorHAnsi"/>
          <w:sz w:val="20"/>
        </w:rPr>
        <w:t>“Structure Activity Relationship of Organic Acids in Titanium Dioxide Nanoparticle Dispersions” Cannon, Amy S.; Jian, Tian Ying, Wang, Jun; Warner, John C. Chem. Mater. 2004 16, 5138-5140.</w:t>
      </w:r>
    </w:p>
    <w:p w14:paraId="7ABB9706" w14:textId="77777777" w:rsidR="00BB56C8" w:rsidRDefault="00BB56C8" w:rsidP="00BB56C8">
      <w:pPr>
        <w:rPr>
          <w:rFonts w:asciiTheme="minorHAnsi" w:hAnsiTheme="minorHAnsi" w:cstheme="minorHAnsi"/>
          <w:sz w:val="20"/>
        </w:rPr>
      </w:pPr>
    </w:p>
    <w:p w14:paraId="099DB27A" w14:textId="1522B07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043 </w:t>
      </w:r>
      <w:r w:rsidR="00BB56C8" w:rsidRPr="00F36867">
        <w:rPr>
          <w:rFonts w:asciiTheme="minorHAnsi" w:hAnsiTheme="minorHAnsi" w:cstheme="minorHAnsi"/>
          <w:sz w:val="20"/>
        </w:rPr>
        <w:t>“Synthesis of Tetrahedral Carboxamide Hydrogen Bond Acceptors.” Cannon, Amy S.; Jian, Tian Ying, Wang, Jun; Warner, John C. Organic Prep. And Proc. Int. 2004 36(4), 353-359.</w:t>
      </w:r>
    </w:p>
    <w:p w14:paraId="01D49803" w14:textId="77777777" w:rsidR="00BB56C8" w:rsidRDefault="00BB56C8" w:rsidP="00BB56C8">
      <w:pPr>
        <w:rPr>
          <w:rFonts w:asciiTheme="minorHAnsi" w:hAnsiTheme="minorHAnsi" w:cstheme="minorHAnsi"/>
          <w:sz w:val="20"/>
        </w:rPr>
      </w:pPr>
    </w:p>
    <w:p w14:paraId="53D86C94" w14:textId="5670DEB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042 </w:t>
      </w:r>
      <w:r w:rsidR="00BB56C8" w:rsidRPr="00F36867">
        <w:rPr>
          <w:rFonts w:asciiTheme="minorHAnsi" w:hAnsiTheme="minorHAnsi" w:cstheme="minorHAnsi"/>
          <w:sz w:val="20"/>
        </w:rPr>
        <w:t xml:space="preserve">“Synthesis of </w:t>
      </w:r>
      <w:proofErr w:type="spellStart"/>
      <w:r w:rsidR="00BB56C8" w:rsidRPr="00F36867">
        <w:rPr>
          <w:rFonts w:asciiTheme="minorHAnsi" w:hAnsiTheme="minorHAnsi" w:cstheme="minorHAnsi"/>
          <w:sz w:val="20"/>
        </w:rPr>
        <w:t>Phenylenebis</w:t>
      </w:r>
      <w:proofErr w:type="spellEnd"/>
      <w:r w:rsidR="00BB56C8" w:rsidRPr="00F36867">
        <w:rPr>
          <w:rFonts w:asciiTheme="minorHAnsi" w:hAnsiTheme="minorHAnsi" w:cstheme="minorHAnsi"/>
          <w:sz w:val="20"/>
        </w:rPr>
        <w:t>(methylene)-3-carbamoylpyridinium Bromides.” Zhou, Feng; Wang, Chi-Hua; Warner, John C. Organic Prep. And Proc. Int. 2004, 36(2), 173-177.</w:t>
      </w:r>
    </w:p>
    <w:p w14:paraId="30CA3A2B" w14:textId="77777777" w:rsidR="00BB56C8" w:rsidRDefault="00BB56C8" w:rsidP="00BB56C8">
      <w:pPr>
        <w:rPr>
          <w:rFonts w:asciiTheme="minorHAnsi" w:hAnsiTheme="minorHAnsi" w:cstheme="minorHAnsi"/>
          <w:sz w:val="20"/>
        </w:rPr>
      </w:pPr>
    </w:p>
    <w:p w14:paraId="59264A47" w14:textId="397E41B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041 </w:t>
      </w:r>
      <w:r w:rsidR="00BB56C8" w:rsidRPr="00F36867">
        <w:rPr>
          <w:rFonts w:asciiTheme="minorHAnsi" w:hAnsiTheme="minorHAnsi" w:cstheme="minorHAnsi"/>
          <w:sz w:val="20"/>
        </w:rPr>
        <w:t>“Noncovalent Derivatization: Green Chemistry Applications of Crystal Engineering.” Cannon, Amy S.; Warner, John C. Crystal Growth and Design 2002, 2(4) 255-257.</w:t>
      </w:r>
    </w:p>
    <w:p w14:paraId="2CFC6AA6" w14:textId="77777777" w:rsidR="00BB56C8" w:rsidRDefault="00BB56C8" w:rsidP="00BB56C8">
      <w:pPr>
        <w:rPr>
          <w:rFonts w:asciiTheme="minorHAnsi" w:hAnsiTheme="minorHAnsi" w:cstheme="minorHAnsi"/>
          <w:sz w:val="20"/>
        </w:rPr>
      </w:pPr>
    </w:p>
    <w:p w14:paraId="6A942883" w14:textId="7B3A675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040 </w:t>
      </w:r>
      <w:r w:rsidR="00BB56C8" w:rsidRPr="00F36867">
        <w:rPr>
          <w:rFonts w:asciiTheme="minorHAnsi" w:hAnsiTheme="minorHAnsi" w:cstheme="minorHAnsi"/>
          <w:sz w:val="20"/>
        </w:rPr>
        <w:t xml:space="preserve">“Aqueous Photoresists”, Warner, John C. in Greener Approaches to Undergraduate Chemistry Experiments, Kirchhoff, Mary; Ryan, Mary Ann, Eds., American Chemical Society, 2002, 45-50. </w:t>
      </w:r>
    </w:p>
    <w:p w14:paraId="50E30AFF" w14:textId="77777777" w:rsidR="00BB56C8" w:rsidRDefault="00BB56C8" w:rsidP="00BB56C8">
      <w:pPr>
        <w:rPr>
          <w:rFonts w:asciiTheme="minorHAnsi" w:hAnsiTheme="minorHAnsi" w:cstheme="minorHAnsi"/>
          <w:sz w:val="20"/>
        </w:rPr>
      </w:pPr>
    </w:p>
    <w:p w14:paraId="3129B792" w14:textId="24E8E1D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039 </w:t>
      </w:r>
      <w:r w:rsidR="00BB56C8" w:rsidRPr="00F36867">
        <w:rPr>
          <w:rFonts w:asciiTheme="minorHAnsi" w:hAnsiTheme="minorHAnsi" w:cstheme="minorHAnsi"/>
          <w:sz w:val="20"/>
        </w:rPr>
        <w:t xml:space="preserve">“Construction of Solar Energy Devices with Natural Dyes”, Warner, John C. in Greener Approaches to Undergraduate Chemistry Experiments, Kirchhoff, Mary; Ryan, Mary Ann, Eds., American Chemical Society, 2002, 42-44. </w:t>
      </w:r>
    </w:p>
    <w:p w14:paraId="28743B33" w14:textId="77777777" w:rsidR="00BB56C8" w:rsidRDefault="00BB56C8" w:rsidP="00BB56C8">
      <w:pPr>
        <w:rPr>
          <w:rFonts w:asciiTheme="minorHAnsi" w:hAnsiTheme="minorHAnsi" w:cstheme="minorHAnsi"/>
          <w:sz w:val="20"/>
        </w:rPr>
      </w:pPr>
    </w:p>
    <w:p w14:paraId="0E0FE13B" w14:textId="52514AA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038 </w:t>
      </w:r>
      <w:r w:rsidR="00BB56C8" w:rsidRPr="00F36867">
        <w:rPr>
          <w:rFonts w:asciiTheme="minorHAnsi" w:hAnsiTheme="minorHAnsi" w:cstheme="minorHAnsi"/>
          <w:sz w:val="20"/>
        </w:rPr>
        <w:t xml:space="preserve">“Synthesis of 7-Hydroxy-4-Methylcoumarin by a Solid-Catalyzed </w:t>
      </w:r>
      <w:proofErr w:type="spellStart"/>
      <w:r w:rsidR="00BB56C8" w:rsidRPr="00F36867">
        <w:rPr>
          <w:rFonts w:asciiTheme="minorHAnsi" w:hAnsiTheme="minorHAnsi" w:cstheme="minorHAnsi"/>
          <w:sz w:val="20"/>
        </w:rPr>
        <w:t>Pechmann</w:t>
      </w:r>
      <w:proofErr w:type="spellEnd"/>
      <w:r w:rsidR="00BB56C8" w:rsidRPr="00F36867">
        <w:rPr>
          <w:rFonts w:asciiTheme="minorHAnsi" w:hAnsiTheme="minorHAnsi" w:cstheme="minorHAnsi"/>
          <w:sz w:val="20"/>
        </w:rPr>
        <w:t xml:space="preserve"> Reaction”, Warner, John C. in Greener Approaches to Undergraduate Chemistry Experiments, Kirchhoff, Mary; Ryan, Mary Ann, Eds., American Chemical Society, 2002, 25-26. </w:t>
      </w:r>
    </w:p>
    <w:p w14:paraId="124055C6" w14:textId="77777777" w:rsidR="00BB56C8" w:rsidRDefault="00BB56C8" w:rsidP="00BB56C8">
      <w:pPr>
        <w:rPr>
          <w:rFonts w:asciiTheme="minorHAnsi" w:hAnsiTheme="minorHAnsi" w:cstheme="minorHAnsi"/>
          <w:sz w:val="20"/>
        </w:rPr>
      </w:pPr>
    </w:p>
    <w:p w14:paraId="49274F64" w14:textId="5E16EE41"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037 </w:t>
      </w:r>
      <w:r w:rsidR="00BB56C8" w:rsidRPr="00F36867">
        <w:rPr>
          <w:rFonts w:asciiTheme="minorHAnsi" w:hAnsiTheme="minorHAnsi" w:cstheme="minorHAnsi"/>
          <w:sz w:val="20"/>
        </w:rPr>
        <w:t xml:space="preserve">“Water-Soluble Catalysis: Aqueous Analogue of the Grignard Reaction”, Warner, John C. in Greener Approaches to Undergraduate Chemistry Experiments, Kirchhoff, Mary; Ryan, Mary Ann, Eds., American Chemical Society, 2002, 23-24. </w:t>
      </w:r>
    </w:p>
    <w:p w14:paraId="041D8D98" w14:textId="77777777" w:rsidR="00BB56C8" w:rsidRDefault="00BB56C8" w:rsidP="00BB56C8">
      <w:pPr>
        <w:rPr>
          <w:rFonts w:asciiTheme="minorHAnsi" w:hAnsiTheme="minorHAnsi" w:cstheme="minorHAnsi"/>
          <w:sz w:val="20"/>
        </w:rPr>
      </w:pPr>
    </w:p>
    <w:p w14:paraId="7CCDA0A9" w14:textId="66F2E8A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036 </w:t>
      </w:r>
      <w:r w:rsidR="00BB56C8" w:rsidRPr="00F36867">
        <w:rPr>
          <w:rFonts w:asciiTheme="minorHAnsi" w:hAnsiTheme="minorHAnsi" w:cstheme="minorHAnsi"/>
          <w:sz w:val="20"/>
        </w:rPr>
        <w:t xml:space="preserve">“Benzoin Condensation Using Thiamine as a Catalyst Instead of Cyanide”, Warner, John C. in Greener Approaches to Undergraduate Chemistry Experiments, Kirchhoff, Mary; Ryan, Mary Ann, Eds., American Chemical Society, 2002, 14-17. </w:t>
      </w:r>
    </w:p>
    <w:p w14:paraId="7799662E" w14:textId="77777777" w:rsidR="00BB56C8" w:rsidRDefault="00BB56C8" w:rsidP="00BB56C8">
      <w:pPr>
        <w:rPr>
          <w:rFonts w:asciiTheme="minorHAnsi" w:hAnsiTheme="minorHAnsi" w:cstheme="minorHAnsi"/>
          <w:sz w:val="20"/>
        </w:rPr>
      </w:pPr>
    </w:p>
    <w:p w14:paraId="52F1FD67" w14:textId="0E6673B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035 </w:t>
      </w:r>
      <w:r w:rsidR="00BB56C8" w:rsidRPr="00F36867">
        <w:rPr>
          <w:rFonts w:asciiTheme="minorHAnsi" w:hAnsiTheme="minorHAnsi" w:cstheme="minorHAnsi"/>
          <w:sz w:val="20"/>
        </w:rPr>
        <w:t xml:space="preserve">“Biosynthesis of Ethanol: Renewable Feedstocks and Enzyme Catalysis”, Warner, John C. in Greener Approaches to Undergraduate Chemistry Experiments, Kirchhoff, Mary; Ryan, Mary Ann, Eds., American Chemical Society, 2002, 11-13. </w:t>
      </w:r>
    </w:p>
    <w:p w14:paraId="28933AA7" w14:textId="77777777" w:rsidR="00BB56C8" w:rsidRDefault="00BB56C8" w:rsidP="00BB56C8">
      <w:pPr>
        <w:rPr>
          <w:rFonts w:asciiTheme="minorHAnsi" w:hAnsiTheme="minorHAnsi" w:cstheme="minorHAnsi"/>
          <w:sz w:val="20"/>
        </w:rPr>
      </w:pPr>
    </w:p>
    <w:p w14:paraId="333DD12A" w14:textId="62DBB717"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034 </w:t>
      </w:r>
      <w:r w:rsidR="00BB56C8" w:rsidRPr="00F36867">
        <w:rPr>
          <w:rFonts w:asciiTheme="minorHAnsi" w:hAnsiTheme="minorHAnsi" w:cstheme="minorHAnsi"/>
          <w:sz w:val="20"/>
        </w:rPr>
        <w:t xml:space="preserve">“Microwave-Assisted Diels-Alder Reaction of </w:t>
      </w:r>
      <w:proofErr w:type="spellStart"/>
      <w:r w:rsidR="00BB56C8" w:rsidRPr="00F36867">
        <w:rPr>
          <w:rFonts w:asciiTheme="minorHAnsi" w:hAnsiTheme="minorHAnsi" w:cstheme="minorHAnsi"/>
          <w:sz w:val="20"/>
        </w:rPr>
        <w:t>Anthrocene</w:t>
      </w:r>
      <w:proofErr w:type="spellEnd"/>
      <w:r w:rsidR="00BB56C8" w:rsidRPr="00F36867">
        <w:rPr>
          <w:rFonts w:asciiTheme="minorHAnsi" w:hAnsiTheme="minorHAnsi" w:cstheme="minorHAnsi"/>
          <w:sz w:val="20"/>
        </w:rPr>
        <w:t xml:space="preserve"> and Maleic Anhydride”, Warner, John C. in Greener Approaches to Undergraduate Chemistry Experiments, Kirchhoff, Mary; Ryan, Mary Ann, Eds., American Chemical Society, 2002, 8-10.</w:t>
      </w:r>
    </w:p>
    <w:p w14:paraId="658E1072" w14:textId="77777777" w:rsidR="00BB56C8" w:rsidRDefault="00BB56C8" w:rsidP="00BB56C8">
      <w:pPr>
        <w:rPr>
          <w:rFonts w:asciiTheme="minorHAnsi" w:hAnsiTheme="minorHAnsi" w:cstheme="minorHAnsi"/>
          <w:sz w:val="20"/>
        </w:rPr>
      </w:pPr>
    </w:p>
    <w:p w14:paraId="1619DD9A" w14:textId="1625FD9A"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033 </w:t>
      </w:r>
      <w:r w:rsidR="00BB56C8" w:rsidRPr="00F36867">
        <w:rPr>
          <w:rFonts w:asciiTheme="minorHAnsi" w:hAnsiTheme="minorHAnsi" w:cstheme="minorHAnsi"/>
          <w:sz w:val="20"/>
        </w:rPr>
        <w:t xml:space="preserve">“Photocatalysis of Electron Transfer Reactions by C60 Adducts.” Hamann, Thomas W.; </w:t>
      </w:r>
      <w:proofErr w:type="spellStart"/>
      <w:r w:rsidR="00BB56C8" w:rsidRPr="00F36867">
        <w:rPr>
          <w:rFonts w:asciiTheme="minorHAnsi" w:hAnsiTheme="minorHAnsi" w:cstheme="minorHAnsi"/>
          <w:sz w:val="20"/>
        </w:rPr>
        <w:t>Bussandri</w:t>
      </w:r>
      <w:proofErr w:type="spellEnd"/>
      <w:r w:rsidR="00BB56C8" w:rsidRPr="00F36867">
        <w:rPr>
          <w:rFonts w:asciiTheme="minorHAnsi" w:hAnsiTheme="minorHAnsi" w:cstheme="minorHAnsi"/>
          <w:sz w:val="20"/>
        </w:rPr>
        <w:t xml:space="preserve">, Alejandro P.; Van </w:t>
      </w:r>
      <w:proofErr w:type="spellStart"/>
      <w:r w:rsidR="00BB56C8" w:rsidRPr="00F36867">
        <w:rPr>
          <w:rFonts w:asciiTheme="minorHAnsi" w:hAnsiTheme="minorHAnsi" w:cstheme="minorHAnsi"/>
          <w:sz w:val="20"/>
        </w:rPr>
        <w:t>Willigen</w:t>
      </w:r>
      <w:proofErr w:type="spellEnd"/>
      <w:r w:rsidR="00BB56C8" w:rsidRPr="00F36867">
        <w:rPr>
          <w:rFonts w:asciiTheme="minorHAnsi" w:hAnsiTheme="minorHAnsi" w:cstheme="minorHAnsi"/>
          <w:sz w:val="20"/>
        </w:rPr>
        <w:t>, Hans; Najah, Samira; Warner, John C. Proceedings – Electrochemical Society 2000, (Fullerenes: Volume 8: Electrochemistry and Photochemistry), 289-298.</w:t>
      </w:r>
    </w:p>
    <w:p w14:paraId="79571DE8" w14:textId="77777777" w:rsidR="00BB56C8" w:rsidRDefault="00BB56C8" w:rsidP="00BB56C8">
      <w:pPr>
        <w:rPr>
          <w:rFonts w:asciiTheme="minorHAnsi" w:hAnsiTheme="minorHAnsi" w:cstheme="minorHAnsi"/>
          <w:sz w:val="20"/>
        </w:rPr>
      </w:pPr>
    </w:p>
    <w:p w14:paraId="1E2339A1" w14:textId="3318483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032 </w:t>
      </w:r>
      <w:r w:rsidR="00BB56C8" w:rsidRPr="00F36867">
        <w:rPr>
          <w:rFonts w:asciiTheme="minorHAnsi" w:hAnsiTheme="minorHAnsi" w:cstheme="minorHAnsi"/>
          <w:sz w:val="20"/>
        </w:rPr>
        <w:t xml:space="preserve">“Lithographically patterned superconductor bolometer detectors for visible and near-infrared radiation incorporating wavelength-selective light-absorbing elements.”  Eames, Sara J.; </w:t>
      </w:r>
      <w:proofErr w:type="spellStart"/>
      <w:r w:rsidR="00BB56C8" w:rsidRPr="00F36867">
        <w:rPr>
          <w:rFonts w:asciiTheme="minorHAnsi" w:hAnsiTheme="minorHAnsi" w:cstheme="minorHAnsi"/>
          <w:sz w:val="20"/>
        </w:rPr>
        <w:t>Yoo</w:t>
      </w:r>
      <w:proofErr w:type="spellEnd"/>
      <w:r w:rsidR="00BB56C8" w:rsidRPr="00F36867">
        <w:rPr>
          <w:rFonts w:asciiTheme="minorHAnsi" w:hAnsiTheme="minorHAnsi" w:cstheme="minorHAnsi"/>
          <w:sz w:val="20"/>
        </w:rPr>
        <w:t>, J. Seung-</w:t>
      </w:r>
      <w:proofErr w:type="spellStart"/>
      <w:proofErr w:type="gramStart"/>
      <w:r w:rsidR="00BB56C8" w:rsidRPr="00F36867">
        <w:rPr>
          <w:rFonts w:asciiTheme="minorHAnsi" w:hAnsiTheme="minorHAnsi" w:cstheme="minorHAnsi"/>
          <w:sz w:val="20"/>
        </w:rPr>
        <w:t>Jin</w:t>
      </w:r>
      <w:proofErr w:type="spellEnd"/>
      <w:r w:rsidR="00BB56C8" w:rsidRPr="00F36867">
        <w:rPr>
          <w:rFonts w:asciiTheme="minorHAnsi" w:hAnsiTheme="minorHAnsi" w:cstheme="minorHAnsi"/>
          <w:sz w:val="20"/>
        </w:rPr>
        <w:t xml:space="preserve">;   </w:t>
      </w:r>
      <w:proofErr w:type="gramEnd"/>
      <w:r w:rsidR="00BB56C8" w:rsidRPr="00F36867">
        <w:rPr>
          <w:rFonts w:asciiTheme="minorHAnsi" w:hAnsiTheme="minorHAnsi" w:cstheme="minorHAnsi"/>
          <w:sz w:val="20"/>
        </w:rPr>
        <w:t xml:space="preserve">Warner, John C.; </w:t>
      </w:r>
      <w:proofErr w:type="spellStart"/>
      <w:r w:rsidR="00BB56C8" w:rsidRPr="00F36867">
        <w:rPr>
          <w:rFonts w:asciiTheme="minorHAnsi" w:hAnsiTheme="minorHAnsi" w:cstheme="minorHAnsi"/>
          <w:sz w:val="20"/>
        </w:rPr>
        <w:t>Neikirk</w:t>
      </w:r>
      <w:proofErr w:type="spellEnd"/>
      <w:r w:rsidR="00BB56C8" w:rsidRPr="00F36867">
        <w:rPr>
          <w:rFonts w:asciiTheme="minorHAnsi" w:hAnsiTheme="minorHAnsi" w:cstheme="minorHAnsi"/>
          <w:sz w:val="20"/>
        </w:rPr>
        <w:t xml:space="preserve">, Dean P.; McDevitt, John Thomas.  Proc. SPIE-Int.  Soc. Opt. Eng., 3790(Engineered </w:t>
      </w:r>
      <w:proofErr w:type="spellStart"/>
      <w:r w:rsidR="00BB56C8" w:rsidRPr="00F36867">
        <w:rPr>
          <w:rFonts w:asciiTheme="minorHAnsi" w:hAnsiTheme="minorHAnsi" w:cstheme="minorHAnsi"/>
          <w:sz w:val="20"/>
        </w:rPr>
        <w:t>Nanostructural</w:t>
      </w:r>
      <w:proofErr w:type="spellEnd"/>
      <w:r w:rsidR="00BB56C8" w:rsidRPr="00F36867">
        <w:rPr>
          <w:rFonts w:asciiTheme="minorHAnsi" w:hAnsiTheme="minorHAnsi" w:cstheme="minorHAnsi"/>
          <w:sz w:val="20"/>
        </w:rPr>
        <w:t xml:space="preserve"> Films and Materials</w:t>
      </w:r>
      <w:proofErr w:type="gramStart"/>
      <w:r w:rsidR="00BB56C8" w:rsidRPr="00F36867">
        <w:rPr>
          <w:rFonts w:asciiTheme="minorHAnsi" w:hAnsiTheme="minorHAnsi" w:cstheme="minorHAnsi"/>
          <w:sz w:val="20"/>
        </w:rPr>
        <w:t>),  160</w:t>
      </w:r>
      <w:proofErr w:type="gramEnd"/>
      <w:r w:rsidR="00BB56C8" w:rsidRPr="00F36867">
        <w:rPr>
          <w:rFonts w:asciiTheme="minorHAnsi" w:hAnsiTheme="minorHAnsi" w:cstheme="minorHAnsi"/>
          <w:sz w:val="20"/>
        </w:rPr>
        <w:t>-168, 1999.</w:t>
      </w:r>
    </w:p>
    <w:p w14:paraId="4866A224" w14:textId="77777777" w:rsidR="00BB56C8" w:rsidRDefault="00BB56C8" w:rsidP="00BB56C8">
      <w:pPr>
        <w:rPr>
          <w:rFonts w:asciiTheme="minorHAnsi" w:hAnsiTheme="minorHAnsi" w:cstheme="minorHAnsi"/>
          <w:sz w:val="20"/>
        </w:rPr>
      </w:pPr>
    </w:p>
    <w:p w14:paraId="246711F3" w14:textId="0F7E6DA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031 </w:t>
      </w:r>
      <w:r w:rsidR="00BB56C8" w:rsidRPr="00F36867">
        <w:rPr>
          <w:rFonts w:asciiTheme="minorHAnsi" w:hAnsiTheme="minorHAnsi" w:cstheme="minorHAnsi"/>
          <w:sz w:val="20"/>
        </w:rPr>
        <w:t xml:space="preserve">“A </w:t>
      </w:r>
      <w:proofErr w:type="gramStart"/>
      <w:r w:rsidR="00BB56C8" w:rsidRPr="00F36867">
        <w:rPr>
          <w:rFonts w:asciiTheme="minorHAnsi" w:hAnsiTheme="minorHAnsi" w:cstheme="minorHAnsi"/>
          <w:sz w:val="20"/>
        </w:rPr>
        <w:t>Four Color</w:t>
      </w:r>
      <w:proofErr w:type="gramEnd"/>
      <w:r w:rsidR="00BB56C8" w:rsidRPr="00F36867">
        <w:rPr>
          <w:rFonts w:asciiTheme="minorHAnsi" w:hAnsiTheme="minorHAnsi" w:cstheme="minorHAnsi"/>
          <w:sz w:val="20"/>
        </w:rPr>
        <w:t xml:space="preserve"> Optical Sensor: Wavelength-Selective Dye/Superconductor Assemblies”; Eames, S.; Savoy, S.; Wells, C.; Zhao, J.; Warner. J. C.; McDevitt, J.in Spectroscopy of Superconducting Materials, E. </w:t>
      </w:r>
      <w:proofErr w:type="spellStart"/>
      <w:r w:rsidR="00BB56C8" w:rsidRPr="00F36867">
        <w:rPr>
          <w:rFonts w:asciiTheme="minorHAnsi" w:hAnsiTheme="minorHAnsi" w:cstheme="minorHAnsi"/>
          <w:sz w:val="20"/>
        </w:rPr>
        <w:t>Faulques</w:t>
      </w:r>
      <w:proofErr w:type="spellEnd"/>
      <w:r w:rsidR="00BB56C8" w:rsidRPr="00F36867">
        <w:rPr>
          <w:rFonts w:asciiTheme="minorHAnsi" w:hAnsiTheme="minorHAnsi" w:cstheme="minorHAnsi"/>
          <w:sz w:val="20"/>
        </w:rPr>
        <w:t xml:space="preserve">, </w:t>
      </w:r>
      <w:proofErr w:type="spellStart"/>
      <w:proofErr w:type="gramStart"/>
      <w:r w:rsidR="00BB56C8" w:rsidRPr="00F36867">
        <w:rPr>
          <w:rFonts w:asciiTheme="minorHAnsi" w:hAnsiTheme="minorHAnsi" w:cstheme="minorHAnsi"/>
          <w:sz w:val="20"/>
        </w:rPr>
        <w:t>Ed.,ACS</w:t>
      </w:r>
      <w:proofErr w:type="spellEnd"/>
      <w:proofErr w:type="gramEnd"/>
      <w:r w:rsidR="00BB56C8" w:rsidRPr="00F36867">
        <w:rPr>
          <w:rFonts w:asciiTheme="minorHAnsi" w:hAnsiTheme="minorHAnsi" w:cstheme="minorHAnsi"/>
          <w:sz w:val="20"/>
        </w:rPr>
        <w:t xml:space="preserve"> Books, US, 1999, 278-2</w:t>
      </w:r>
      <w:r w:rsidR="00BB56C8" w:rsidRPr="00F36867">
        <w:rPr>
          <w:rFonts w:asciiTheme="minorHAnsi" w:hAnsiTheme="minorHAnsi" w:cstheme="minorHAnsi"/>
          <w:sz w:val="20"/>
        </w:rPr>
        <w:tab/>
      </w:r>
    </w:p>
    <w:p w14:paraId="21286D13" w14:textId="77777777" w:rsidR="00BB56C8" w:rsidRDefault="00BB56C8" w:rsidP="00BB56C8">
      <w:pPr>
        <w:rPr>
          <w:rFonts w:asciiTheme="minorHAnsi" w:hAnsiTheme="minorHAnsi" w:cstheme="minorHAnsi"/>
          <w:sz w:val="20"/>
        </w:rPr>
      </w:pPr>
    </w:p>
    <w:p w14:paraId="26ED248E" w14:textId="7151E1A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030 </w:t>
      </w:r>
      <w:r w:rsidR="00BB56C8" w:rsidRPr="00F36867">
        <w:rPr>
          <w:rFonts w:asciiTheme="minorHAnsi" w:hAnsiTheme="minorHAnsi" w:cstheme="minorHAnsi"/>
          <w:sz w:val="20"/>
        </w:rPr>
        <w:t>“Non-Covalent Derivatives of Hydroquinone: Bis-(</w:t>
      </w:r>
      <w:proofErr w:type="gramStart"/>
      <w:r w:rsidR="00BB56C8" w:rsidRPr="00F36867">
        <w:rPr>
          <w:rFonts w:asciiTheme="minorHAnsi" w:hAnsiTheme="minorHAnsi" w:cstheme="minorHAnsi"/>
          <w:sz w:val="20"/>
        </w:rPr>
        <w:t>N,N</w:t>
      </w:r>
      <w:proofErr w:type="gramEnd"/>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Dialkyl</w:t>
      </w:r>
      <w:proofErr w:type="spellEnd"/>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Bicyclo</w:t>
      </w:r>
      <w:proofErr w:type="spellEnd"/>
      <w:r w:rsidR="00BB56C8" w:rsidRPr="00F36867">
        <w:rPr>
          <w:rFonts w:asciiTheme="minorHAnsi" w:hAnsiTheme="minorHAnsi" w:cstheme="minorHAnsi"/>
          <w:sz w:val="20"/>
        </w:rPr>
        <w:t xml:space="preserve">[2.2.2]octane-1,4-dicarboxamide Complexes.” Foxman, Bruce M.; </w:t>
      </w:r>
      <w:proofErr w:type="spellStart"/>
      <w:r w:rsidR="00BB56C8" w:rsidRPr="00F36867">
        <w:rPr>
          <w:rFonts w:asciiTheme="minorHAnsi" w:hAnsiTheme="minorHAnsi" w:cstheme="minorHAnsi"/>
          <w:sz w:val="20"/>
        </w:rPr>
        <w:t>Guarrera</w:t>
      </w:r>
      <w:proofErr w:type="spellEnd"/>
      <w:r w:rsidR="00BB56C8" w:rsidRPr="00F36867">
        <w:rPr>
          <w:rFonts w:asciiTheme="minorHAnsi" w:hAnsiTheme="minorHAnsi" w:cstheme="minorHAnsi"/>
          <w:sz w:val="20"/>
        </w:rPr>
        <w:t xml:space="preserve">, Pai, Ramdas; </w:t>
      </w:r>
      <w:proofErr w:type="spellStart"/>
      <w:r w:rsidR="00BB56C8" w:rsidRPr="00F36867">
        <w:rPr>
          <w:rFonts w:asciiTheme="minorHAnsi" w:hAnsiTheme="minorHAnsi" w:cstheme="minorHAnsi"/>
          <w:sz w:val="20"/>
        </w:rPr>
        <w:t>Tassa</w:t>
      </w:r>
      <w:proofErr w:type="spellEnd"/>
      <w:r w:rsidR="00BB56C8" w:rsidRPr="00F36867">
        <w:rPr>
          <w:rFonts w:asciiTheme="minorHAnsi" w:hAnsiTheme="minorHAnsi" w:cstheme="minorHAnsi"/>
          <w:sz w:val="20"/>
        </w:rPr>
        <w:t xml:space="preserve">, Carlos; Donna J.; Warner, John C. Crystal </w:t>
      </w:r>
      <w:proofErr w:type="spellStart"/>
      <w:r w:rsidR="00BB56C8" w:rsidRPr="00F36867">
        <w:rPr>
          <w:rFonts w:asciiTheme="minorHAnsi" w:hAnsiTheme="minorHAnsi" w:cstheme="minorHAnsi"/>
          <w:sz w:val="20"/>
        </w:rPr>
        <w:t>Enginerering</w:t>
      </w:r>
      <w:proofErr w:type="spellEnd"/>
      <w:r w:rsidR="00BB56C8" w:rsidRPr="00F36867">
        <w:rPr>
          <w:rFonts w:asciiTheme="minorHAnsi" w:hAnsiTheme="minorHAnsi" w:cstheme="minorHAnsi"/>
          <w:sz w:val="20"/>
        </w:rPr>
        <w:t xml:space="preserve"> 1999 2(1), 55.</w:t>
      </w:r>
    </w:p>
    <w:p w14:paraId="72A02D54" w14:textId="77777777" w:rsidR="00BB56C8" w:rsidRDefault="00BB56C8" w:rsidP="00BB56C8">
      <w:pPr>
        <w:rPr>
          <w:rFonts w:asciiTheme="minorHAnsi" w:hAnsiTheme="minorHAnsi" w:cstheme="minorHAnsi"/>
          <w:sz w:val="20"/>
        </w:rPr>
      </w:pPr>
    </w:p>
    <w:p w14:paraId="05F7F63E" w14:textId="3F3D4F4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029 </w:t>
      </w:r>
      <w:r w:rsidR="00BB56C8" w:rsidRPr="00F36867">
        <w:rPr>
          <w:rFonts w:asciiTheme="minorHAnsi" w:hAnsiTheme="minorHAnsi" w:cstheme="minorHAnsi"/>
          <w:sz w:val="20"/>
        </w:rPr>
        <w:t xml:space="preserve">“Environmentally Benign Synthesis Using Crystal Engineering: Steric Accommodation in Non-Covalent Derivatives of </w:t>
      </w:r>
      <w:proofErr w:type="spellStart"/>
      <w:r w:rsidR="00BB56C8" w:rsidRPr="00F36867">
        <w:rPr>
          <w:rFonts w:asciiTheme="minorHAnsi" w:hAnsiTheme="minorHAnsi" w:cstheme="minorHAnsi"/>
          <w:sz w:val="20"/>
        </w:rPr>
        <w:t>Hydroquinones</w:t>
      </w:r>
      <w:proofErr w:type="spellEnd"/>
      <w:r w:rsidR="00BB56C8" w:rsidRPr="00F36867">
        <w:rPr>
          <w:rFonts w:asciiTheme="minorHAnsi" w:hAnsiTheme="minorHAnsi" w:cstheme="minorHAnsi"/>
          <w:sz w:val="20"/>
        </w:rPr>
        <w:t>.” Foxman, Bruce M.; Guarrera, Donna J.; Taylor, Lloyd D.; Warner, John C. Crystal Engineering.1998, 1, 109.</w:t>
      </w:r>
    </w:p>
    <w:p w14:paraId="14AE4C6B" w14:textId="77777777" w:rsidR="00BB56C8" w:rsidRDefault="00BB56C8" w:rsidP="00BB56C8">
      <w:pPr>
        <w:rPr>
          <w:rFonts w:asciiTheme="minorHAnsi" w:hAnsiTheme="minorHAnsi" w:cstheme="minorHAnsi"/>
          <w:sz w:val="20"/>
        </w:rPr>
      </w:pPr>
    </w:p>
    <w:p w14:paraId="7DB65891" w14:textId="204738F7"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028 </w:t>
      </w:r>
      <w:r w:rsidR="00BB56C8" w:rsidRPr="00F36867">
        <w:rPr>
          <w:rFonts w:asciiTheme="minorHAnsi" w:hAnsiTheme="minorHAnsi" w:cstheme="minorHAnsi"/>
          <w:sz w:val="20"/>
        </w:rPr>
        <w:t>“Green Chemistry: Theory and Practice.” Anastas, Paul T.; Warner, John C., Oxford University Press, London. 1998.</w:t>
      </w:r>
    </w:p>
    <w:p w14:paraId="5770BF9D" w14:textId="77777777" w:rsidR="00BB56C8" w:rsidRDefault="00BB56C8" w:rsidP="00BB56C8">
      <w:pPr>
        <w:rPr>
          <w:rFonts w:asciiTheme="minorHAnsi" w:hAnsiTheme="minorHAnsi" w:cstheme="minorHAnsi"/>
          <w:sz w:val="20"/>
        </w:rPr>
      </w:pPr>
    </w:p>
    <w:p w14:paraId="1B73DD81" w14:textId="59E3C57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027 </w:t>
      </w:r>
      <w:r w:rsidR="00BB56C8" w:rsidRPr="00F36867">
        <w:rPr>
          <w:rFonts w:asciiTheme="minorHAnsi" w:hAnsiTheme="minorHAnsi" w:cstheme="minorHAnsi"/>
          <w:sz w:val="20"/>
        </w:rPr>
        <w:t>“Pollution Prevention via Molecular Recognition and Self Assembly: Non-Covalent Derivatization.”  Warner, John C., in “Green Chemistry: Frontiers in Benign Chemical Synthesis and Processes.” Anastas, P. and Williamson, T. Eds., Oxford University Press, London. pp 336 - 346. 1998.</w:t>
      </w:r>
    </w:p>
    <w:p w14:paraId="47054DD1" w14:textId="77777777" w:rsidR="00BB56C8" w:rsidRDefault="00BB56C8" w:rsidP="00BB56C8">
      <w:pPr>
        <w:rPr>
          <w:rFonts w:asciiTheme="minorHAnsi" w:hAnsiTheme="minorHAnsi" w:cstheme="minorHAnsi"/>
          <w:sz w:val="20"/>
        </w:rPr>
      </w:pPr>
    </w:p>
    <w:p w14:paraId="31872E5B" w14:textId="4A34A34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026 </w:t>
      </w:r>
      <w:r w:rsidR="00BB56C8" w:rsidRPr="00F36867">
        <w:rPr>
          <w:rFonts w:asciiTheme="minorHAnsi" w:hAnsiTheme="minorHAnsi" w:cstheme="minorHAnsi"/>
          <w:sz w:val="20"/>
        </w:rPr>
        <w:t xml:space="preserve">“Turbulent Flow Liquid Chromatography” Quinn, Hubert M.; </w:t>
      </w:r>
      <w:proofErr w:type="spellStart"/>
      <w:r w:rsidR="00BB56C8" w:rsidRPr="00F36867">
        <w:rPr>
          <w:rFonts w:asciiTheme="minorHAnsi" w:hAnsiTheme="minorHAnsi" w:cstheme="minorHAnsi"/>
          <w:sz w:val="20"/>
        </w:rPr>
        <w:t>Takarewski</w:t>
      </w:r>
      <w:proofErr w:type="spellEnd"/>
      <w:r w:rsidR="00BB56C8" w:rsidRPr="00F36867">
        <w:rPr>
          <w:rFonts w:asciiTheme="minorHAnsi" w:hAnsiTheme="minorHAnsi" w:cstheme="minorHAnsi"/>
          <w:sz w:val="20"/>
        </w:rPr>
        <w:t>, Joseph J.; Warner, John C. American Laboratories, September 1998.</w:t>
      </w:r>
    </w:p>
    <w:p w14:paraId="2A0A3453" w14:textId="77777777" w:rsidR="00BB56C8" w:rsidRDefault="00BB56C8" w:rsidP="00BB56C8">
      <w:pPr>
        <w:rPr>
          <w:rFonts w:asciiTheme="minorHAnsi" w:hAnsiTheme="minorHAnsi" w:cstheme="minorHAnsi"/>
          <w:sz w:val="20"/>
        </w:rPr>
      </w:pPr>
    </w:p>
    <w:p w14:paraId="648610C4" w14:textId="275C1685"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025 </w:t>
      </w:r>
      <w:r w:rsidR="00BB56C8" w:rsidRPr="00F36867">
        <w:rPr>
          <w:rFonts w:asciiTheme="minorHAnsi" w:hAnsiTheme="minorHAnsi" w:cstheme="minorHAnsi"/>
          <w:sz w:val="20"/>
        </w:rPr>
        <w:t>“Non-Covalent Derivatization: Diffusion Control via Molecular Recognition and Self Assembly”. Guarrera, D. J.; Kingsley, E.; Taylor, L. D.; Warner, John C. Proceedings of the IS&amp;T's 50th Annual Conference.  The Physics and Chemistry of Imaging Systems, 537, 1997.</w:t>
      </w:r>
    </w:p>
    <w:p w14:paraId="063E2D63" w14:textId="77777777" w:rsidR="00BB56C8" w:rsidRDefault="00BB56C8" w:rsidP="00BB56C8">
      <w:pPr>
        <w:rPr>
          <w:rFonts w:asciiTheme="minorHAnsi" w:hAnsiTheme="minorHAnsi" w:cstheme="minorHAnsi"/>
          <w:sz w:val="20"/>
        </w:rPr>
      </w:pPr>
    </w:p>
    <w:p w14:paraId="1A5FDDF3" w14:textId="0FD0A6F5"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024 </w:t>
      </w:r>
      <w:r w:rsidR="00BB56C8" w:rsidRPr="00F36867">
        <w:rPr>
          <w:rFonts w:asciiTheme="minorHAnsi" w:hAnsiTheme="minorHAnsi" w:cstheme="minorHAnsi"/>
          <w:sz w:val="20"/>
        </w:rPr>
        <w:t xml:space="preserve">“Radical Reactions of Azo, Hydrazo and Azoxy Compounds.” Koga, Gen; Warner, John C.;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J.-P.</w:t>
      </w:r>
      <w:proofErr w:type="gramStart"/>
      <w:r w:rsidR="00BB56C8" w:rsidRPr="00F36867">
        <w:rPr>
          <w:rFonts w:asciiTheme="minorHAnsi" w:hAnsiTheme="minorHAnsi" w:cstheme="minorHAnsi"/>
          <w:sz w:val="20"/>
        </w:rPr>
        <w:t>,  in</w:t>
      </w:r>
      <w:proofErr w:type="gramEnd"/>
      <w:r w:rsidR="00BB56C8" w:rsidRPr="00F36867">
        <w:rPr>
          <w:rFonts w:asciiTheme="minorHAnsi" w:hAnsiTheme="minorHAnsi" w:cstheme="minorHAnsi"/>
          <w:sz w:val="20"/>
        </w:rPr>
        <w:t xml:space="preserve"> “The Chemistry of Functional Groups. Vol 2” S. </w:t>
      </w:r>
      <w:proofErr w:type="spellStart"/>
      <w:r w:rsidR="00BB56C8" w:rsidRPr="00F36867">
        <w:rPr>
          <w:rFonts w:asciiTheme="minorHAnsi" w:hAnsiTheme="minorHAnsi" w:cstheme="minorHAnsi"/>
          <w:sz w:val="20"/>
        </w:rPr>
        <w:t>Patai</w:t>
      </w:r>
      <w:proofErr w:type="spellEnd"/>
      <w:r w:rsidR="00BB56C8" w:rsidRPr="00F36867">
        <w:rPr>
          <w:rFonts w:asciiTheme="minorHAnsi" w:hAnsiTheme="minorHAnsi" w:cstheme="minorHAnsi"/>
          <w:sz w:val="20"/>
        </w:rPr>
        <w:t>, Ed., John Wiley, New York. pp 603-645. 1997.</w:t>
      </w:r>
    </w:p>
    <w:p w14:paraId="6AD2627B" w14:textId="77777777" w:rsidR="00BB56C8" w:rsidRDefault="00BB56C8" w:rsidP="00BB56C8">
      <w:pPr>
        <w:rPr>
          <w:rFonts w:asciiTheme="minorHAnsi" w:hAnsiTheme="minorHAnsi" w:cstheme="minorHAnsi"/>
          <w:sz w:val="20"/>
        </w:rPr>
      </w:pPr>
    </w:p>
    <w:p w14:paraId="2418F329" w14:textId="2E6F6DF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023 </w:t>
      </w:r>
      <w:r w:rsidR="00BB56C8" w:rsidRPr="00F36867">
        <w:rPr>
          <w:rFonts w:asciiTheme="minorHAnsi" w:hAnsiTheme="minorHAnsi" w:cstheme="minorHAnsi"/>
          <w:sz w:val="20"/>
        </w:rPr>
        <w:t>“The Synthesis of 1-[</w:t>
      </w:r>
      <w:proofErr w:type="spellStart"/>
      <w:r w:rsidR="00BB56C8" w:rsidRPr="00F36867">
        <w:rPr>
          <w:rFonts w:asciiTheme="minorHAnsi" w:hAnsiTheme="minorHAnsi" w:cstheme="minorHAnsi"/>
          <w:sz w:val="20"/>
        </w:rPr>
        <w:t>Vinylbenzyl</w:t>
      </w:r>
      <w:proofErr w:type="spellEnd"/>
      <w:r w:rsidR="00BB56C8" w:rsidRPr="00F36867">
        <w:rPr>
          <w:rFonts w:asciiTheme="minorHAnsi" w:hAnsiTheme="minorHAnsi" w:cstheme="minorHAnsi"/>
          <w:sz w:val="20"/>
        </w:rPr>
        <w:t xml:space="preserve">]thymine, A Very Versatile Monomer.” Cheng, C. M.; Egbe, M. J.; </w:t>
      </w:r>
      <w:proofErr w:type="spellStart"/>
      <w:r w:rsidR="00BB56C8" w:rsidRPr="00F36867">
        <w:rPr>
          <w:rFonts w:asciiTheme="minorHAnsi" w:hAnsiTheme="minorHAnsi" w:cstheme="minorHAnsi"/>
          <w:sz w:val="20"/>
        </w:rPr>
        <w:t>Grasshoff</w:t>
      </w:r>
      <w:proofErr w:type="spellEnd"/>
      <w:r w:rsidR="00BB56C8" w:rsidRPr="00F36867">
        <w:rPr>
          <w:rFonts w:asciiTheme="minorHAnsi" w:hAnsiTheme="minorHAnsi" w:cstheme="minorHAnsi"/>
          <w:sz w:val="20"/>
        </w:rPr>
        <w:t>, M. J.; Guarrera, D. J.; Pai, R. P.; Taylor, L. D.; Warner, John C., J. Polymer Sci., Part A: Polymer Chem. 1995, 33, 2515.</w:t>
      </w:r>
    </w:p>
    <w:p w14:paraId="6C3523B7" w14:textId="77777777" w:rsidR="00BB56C8" w:rsidRDefault="00BB56C8" w:rsidP="00BB56C8">
      <w:pPr>
        <w:rPr>
          <w:rFonts w:asciiTheme="minorHAnsi" w:hAnsiTheme="minorHAnsi" w:cstheme="minorHAnsi"/>
          <w:sz w:val="20"/>
        </w:rPr>
      </w:pPr>
    </w:p>
    <w:p w14:paraId="4DA809AF" w14:textId="56AB0476"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022 </w:t>
      </w:r>
      <w:r w:rsidR="00BB56C8" w:rsidRPr="00F36867">
        <w:rPr>
          <w:rFonts w:asciiTheme="minorHAnsi" w:hAnsiTheme="minorHAnsi" w:cstheme="minorHAnsi"/>
          <w:sz w:val="20"/>
        </w:rPr>
        <w:t xml:space="preserve">“New Thymine and Uracil Photopolymers” Cheng, C. M.; Egbe, M. J.; </w:t>
      </w:r>
      <w:proofErr w:type="spellStart"/>
      <w:r w:rsidR="00BB56C8" w:rsidRPr="00F36867">
        <w:rPr>
          <w:rFonts w:asciiTheme="minorHAnsi" w:hAnsiTheme="minorHAnsi" w:cstheme="minorHAnsi"/>
          <w:sz w:val="20"/>
        </w:rPr>
        <w:t>Grasshoff</w:t>
      </w:r>
      <w:proofErr w:type="spellEnd"/>
      <w:r w:rsidR="00BB56C8" w:rsidRPr="00F36867">
        <w:rPr>
          <w:rFonts w:asciiTheme="minorHAnsi" w:hAnsiTheme="minorHAnsi" w:cstheme="minorHAnsi"/>
          <w:sz w:val="20"/>
        </w:rPr>
        <w:t>, M. J.; Guarrera, D. J.; Pai, R. P.; Taylor, L. D.; Warner, John C. Proceedings of the IS&amp;T's 47th Annual Conference.  The Physics and Chemistry of Imaging Systems, 810, 1994.</w:t>
      </w:r>
    </w:p>
    <w:p w14:paraId="42884F1F" w14:textId="77777777" w:rsidR="00BB56C8" w:rsidRDefault="00BB56C8" w:rsidP="00BB56C8">
      <w:pPr>
        <w:rPr>
          <w:rFonts w:asciiTheme="minorHAnsi" w:hAnsiTheme="minorHAnsi" w:cstheme="minorHAnsi"/>
          <w:sz w:val="20"/>
        </w:rPr>
      </w:pPr>
    </w:p>
    <w:p w14:paraId="02503C38" w14:textId="0CD51127"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021 </w:t>
      </w:r>
      <w:r w:rsidR="00BB56C8" w:rsidRPr="00F36867">
        <w:rPr>
          <w:rFonts w:asciiTheme="minorHAnsi" w:hAnsiTheme="minorHAnsi" w:cstheme="minorHAnsi"/>
          <w:sz w:val="20"/>
        </w:rPr>
        <w:t xml:space="preserve">“Molecular Self-Assembly in the Solid State.  The Combined Use of </w:t>
      </w:r>
      <w:proofErr w:type="gramStart"/>
      <w:r w:rsidR="00BB56C8" w:rsidRPr="00F36867">
        <w:rPr>
          <w:rFonts w:asciiTheme="minorHAnsi" w:hAnsiTheme="minorHAnsi" w:cstheme="minorHAnsi"/>
          <w:sz w:val="20"/>
        </w:rPr>
        <w:t>Solid State</w:t>
      </w:r>
      <w:proofErr w:type="gramEnd"/>
      <w:r w:rsidR="00BB56C8" w:rsidRPr="00F36867">
        <w:rPr>
          <w:rFonts w:asciiTheme="minorHAnsi" w:hAnsiTheme="minorHAnsi" w:cstheme="minorHAnsi"/>
          <w:sz w:val="20"/>
        </w:rPr>
        <w:t xml:space="preserve"> NMR and Differential Scanning Calorimetry for the Determination of Phase Constitution.”  Guarrera, D.; Taylor, L. D.; Warner, John. C. Chemistry of Materials 1994, 6, 1293.</w:t>
      </w:r>
    </w:p>
    <w:p w14:paraId="5B22EFA8" w14:textId="77777777" w:rsidR="00BB56C8" w:rsidRDefault="00BB56C8" w:rsidP="00BB56C8">
      <w:pPr>
        <w:rPr>
          <w:rFonts w:asciiTheme="minorHAnsi" w:hAnsiTheme="minorHAnsi" w:cstheme="minorHAnsi"/>
          <w:sz w:val="20"/>
        </w:rPr>
      </w:pPr>
    </w:p>
    <w:p w14:paraId="6650EC87" w14:textId="7C7603A3"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020 </w:t>
      </w:r>
      <w:r w:rsidR="00BB56C8" w:rsidRPr="00F36867">
        <w:rPr>
          <w:rFonts w:asciiTheme="minorHAnsi" w:hAnsiTheme="minorHAnsi" w:cstheme="minorHAnsi"/>
          <w:sz w:val="20"/>
        </w:rPr>
        <w:t xml:space="preserve">“Structural Elucidation of </w:t>
      </w:r>
      <w:proofErr w:type="gramStart"/>
      <w:r w:rsidR="00BB56C8" w:rsidRPr="00F36867">
        <w:rPr>
          <w:rFonts w:asciiTheme="minorHAnsi" w:hAnsiTheme="minorHAnsi" w:cstheme="minorHAnsi"/>
          <w:sz w:val="20"/>
        </w:rPr>
        <w:t>Solid State</w:t>
      </w:r>
      <w:proofErr w:type="gramEnd"/>
      <w:r w:rsidR="00BB56C8" w:rsidRPr="00F36867">
        <w:rPr>
          <w:rFonts w:asciiTheme="minorHAnsi" w:hAnsiTheme="minorHAnsi" w:cstheme="minorHAnsi"/>
          <w:sz w:val="20"/>
        </w:rPr>
        <w:t xml:space="preserve"> Phenol-Amide Complexes.” Guarrera, Donna. J., Taylor, Lloyd D., Warner, John C., Proceedings of the 22nd NATAS Conference, 496 1993.</w:t>
      </w:r>
    </w:p>
    <w:p w14:paraId="498EE87C" w14:textId="77777777" w:rsidR="00BB56C8" w:rsidRDefault="00BB56C8" w:rsidP="00BB56C8">
      <w:pPr>
        <w:rPr>
          <w:rFonts w:asciiTheme="minorHAnsi" w:hAnsiTheme="minorHAnsi" w:cstheme="minorHAnsi"/>
          <w:sz w:val="20"/>
        </w:rPr>
      </w:pPr>
    </w:p>
    <w:p w14:paraId="0A79B70A" w14:textId="2F5E8210"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019 </w:t>
      </w:r>
      <w:r w:rsidR="00BB56C8" w:rsidRPr="00F36867">
        <w:rPr>
          <w:rFonts w:asciiTheme="minorHAnsi" w:hAnsiTheme="minorHAnsi" w:cstheme="minorHAnsi"/>
          <w:sz w:val="20"/>
        </w:rPr>
        <w:t>“Pyridopyrimidines.” Warner, John C. in “Miscellaneous Fused Pyrimidines” T. Delia, Ed. Part IV, vol. 24, John Wiley, New York 1992.</w:t>
      </w:r>
    </w:p>
    <w:p w14:paraId="7A6FB3E0" w14:textId="77777777" w:rsidR="00BB56C8" w:rsidRDefault="00BB56C8" w:rsidP="00BB56C8">
      <w:pPr>
        <w:rPr>
          <w:rFonts w:asciiTheme="minorHAnsi" w:hAnsiTheme="minorHAnsi" w:cstheme="minorHAnsi"/>
          <w:sz w:val="20"/>
        </w:rPr>
      </w:pPr>
    </w:p>
    <w:p w14:paraId="2A548FE3" w14:textId="13006FF4"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018 </w:t>
      </w:r>
      <w:r w:rsidR="00BB56C8" w:rsidRPr="00F36867">
        <w:rPr>
          <w:rFonts w:asciiTheme="minorHAnsi" w:hAnsiTheme="minorHAnsi" w:cstheme="minorHAnsi"/>
          <w:sz w:val="20"/>
        </w:rPr>
        <w:t xml:space="preserve">“New Synthetic Studies on </w:t>
      </w:r>
      <w:proofErr w:type="spellStart"/>
      <w:r w:rsidR="00BB56C8" w:rsidRPr="00F36867">
        <w:rPr>
          <w:rFonts w:asciiTheme="minorHAnsi" w:hAnsiTheme="minorHAnsi" w:cstheme="minorHAnsi"/>
          <w:sz w:val="20"/>
        </w:rPr>
        <w:t>Deazafolates</w:t>
      </w:r>
      <w:proofErr w:type="spellEnd"/>
      <w:r w:rsidR="00BB56C8" w:rsidRPr="00F36867">
        <w:rPr>
          <w:rFonts w:asciiTheme="minorHAnsi" w:hAnsiTheme="minorHAnsi" w:cstheme="minorHAnsi"/>
          <w:sz w:val="20"/>
        </w:rPr>
        <w:t xml:space="preserve">.” Taylor, E. C.; Chang, Z. Y.; Harrington, P. M.; Hamby, J. M.; </w:t>
      </w:r>
      <w:proofErr w:type="spellStart"/>
      <w:r w:rsidR="00BB56C8" w:rsidRPr="00F36867">
        <w:rPr>
          <w:rFonts w:asciiTheme="minorHAnsi" w:hAnsiTheme="minorHAnsi" w:cstheme="minorHAnsi"/>
          <w:sz w:val="20"/>
        </w:rPr>
        <w:t>Papadopoulou</w:t>
      </w:r>
      <w:proofErr w:type="spellEnd"/>
      <w:r w:rsidR="00BB56C8" w:rsidRPr="00F36867">
        <w:rPr>
          <w:rFonts w:asciiTheme="minorHAnsi" w:hAnsiTheme="minorHAnsi" w:cstheme="minorHAnsi"/>
          <w:sz w:val="20"/>
        </w:rPr>
        <w:t xml:space="preserve">, M.; Warner, J. C.; Wong, G. S. K.; Yoon, C. M.; Shih, C., Chem. Biol. Pteridines, 1989 Proc. Int. </w:t>
      </w:r>
      <w:proofErr w:type="spellStart"/>
      <w:r w:rsidR="00BB56C8" w:rsidRPr="00F36867">
        <w:rPr>
          <w:rFonts w:asciiTheme="minorHAnsi" w:hAnsiTheme="minorHAnsi" w:cstheme="minorHAnsi"/>
          <w:sz w:val="20"/>
        </w:rPr>
        <w:t>Symp</w:t>
      </w:r>
      <w:proofErr w:type="spellEnd"/>
      <w:r w:rsidR="00BB56C8" w:rsidRPr="00F36867">
        <w:rPr>
          <w:rFonts w:asciiTheme="minorHAnsi" w:hAnsiTheme="minorHAnsi" w:cstheme="minorHAnsi"/>
          <w:sz w:val="20"/>
        </w:rPr>
        <w:t xml:space="preserve">. Pteridines Folic Acid Deriv., 9th, Meeting Date 1989, 987. Ed. by: </w:t>
      </w:r>
      <w:proofErr w:type="spellStart"/>
      <w:r w:rsidR="00BB56C8" w:rsidRPr="00F36867">
        <w:rPr>
          <w:rFonts w:asciiTheme="minorHAnsi" w:hAnsiTheme="minorHAnsi" w:cstheme="minorHAnsi"/>
          <w:sz w:val="20"/>
        </w:rPr>
        <w:t>Curtius</w:t>
      </w:r>
      <w:proofErr w:type="spellEnd"/>
      <w:r w:rsidR="00BB56C8" w:rsidRPr="00F36867">
        <w:rPr>
          <w:rFonts w:asciiTheme="minorHAnsi" w:hAnsiTheme="minorHAnsi" w:cstheme="minorHAnsi"/>
          <w:sz w:val="20"/>
        </w:rPr>
        <w:t xml:space="preserve">, H.-C.; </w:t>
      </w:r>
      <w:proofErr w:type="spellStart"/>
      <w:r w:rsidR="00BB56C8" w:rsidRPr="00F36867">
        <w:rPr>
          <w:rFonts w:asciiTheme="minorHAnsi" w:hAnsiTheme="minorHAnsi" w:cstheme="minorHAnsi"/>
          <w:sz w:val="20"/>
        </w:rPr>
        <w:t>Ghisla</w:t>
      </w:r>
      <w:proofErr w:type="spellEnd"/>
      <w:r w:rsidR="00BB56C8" w:rsidRPr="00F36867">
        <w:rPr>
          <w:rFonts w:asciiTheme="minorHAnsi" w:hAnsiTheme="minorHAnsi" w:cstheme="minorHAnsi"/>
          <w:sz w:val="20"/>
        </w:rPr>
        <w:t xml:space="preserve">, S.; </w:t>
      </w:r>
      <w:proofErr w:type="spellStart"/>
      <w:r w:rsidR="00BB56C8" w:rsidRPr="00F36867">
        <w:rPr>
          <w:rFonts w:asciiTheme="minorHAnsi" w:hAnsiTheme="minorHAnsi" w:cstheme="minorHAnsi"/>
          <w:sz w:val="20"/>
        </w:rPr>
        <w:t>Blau</w:t>
      </w:r>
      <w:proofErr w:type="spellEnd"/>
      <w:r w:rsidR="00BB56C8" w:rsidRPr="00F36867">
        <w:rPr>
          <w:rFonts w:asciiTheme="minorHAnsi" w:hAnsiTheme="minorHAnsi" w:cstheme="minorHAnsi"/>
          <w:sz w:val="20"/>
        </w:rPr>
        <w:t>, N. de Gruyter: Berlin, Fed. Rep. Ger. 1990.</w:t>
      </w:r>
    </w:p>
    <w:p w14:paraId="0920C685" w14:textId="77777777" w:rsidR="00BB56C8" w:rsidRDefault="00BB56C8" w:rsidP="00BB56C8">
      <w:pPr>
        <w:rPr>
          <w:rFonts w:asciiTheme="minorHAnsi" w:hAnsiTheme="minorHAnsi" w:cstheme="minorHAnsi"/>
          <w:sz w:val="20"/>
        </w:rPr>
      </w:pPr>
    </w:p>
    <w:p w14:paraId="496C81A1" w14:textId="5C6C6D5C" w:rsidR="00BB56C8" w:rsidRPr="00F36867" w:rsidRDefault="004B1D03" w:rsidP="00BB56C8">
      <w:pPr>
        <w:rPr>
          <w:rFonts w:asciiTheme="minorHAnsi" w:hAnsiTheme="minorHAnsi" w:cstheme="minorHAnsi"/>
          <w:sz w:val="20"/>
        </w:rPr>
      </w:pPr>
      <w:r>
        <w:rPr>
          <w:rFonts w:asciiTheme="minorHAnsi" w:hAnsiTheme="minorHAnsi" w:cstheme="minorHAnsi"/>
          <w:sz w:val="20"/>
        </w:rPr>
        <w:lastRenderedPageBreak/>
        <w:t xml:space="preserve">017 </w:t>
      </w:r>
      <w:r w:rsidR="00BB56C8" w:rsidRPr="00F36867">
        <w:rPr>
          <w:rFonts w:asciiTheme="minorHAnsi" w:hAnsiTheme="minorHAnsi" w:cstheme="minorHAnsi"/>
          <w:sz w:val="20"/>
        </w:rPr>
        <w:t>“Synthesis and Competitive Thermal Reactions of 3-[2'-(2-Propynylthio)- phenylamino]-1,2,4-triazines.” Taylor, E. C.; Pont, J. L.; Warner, J. C., J. Org. Chem., 1989, 54, 1456.</w:t>
      </w:r>
    </w:p>
    <w:p w14:paraId="62B5E8DC" w14:textId="77777777" w:rsidR="00BB56C8" w:rsidRDefault="00BB56C8" w:rsidP="00BB56C8">
      <w:pPr>
        <w:rPr>
          <w:rFonts w:asciiTheme="minorHAnsi" w:hAnsiTheme="minorHAnsi" w:cstheme="minorHAnsi"/>
          <w:sz w:val="20"/>
        </w:rPr>
      </w:pPr>
    </w:p>
    <w:p w14:paraId="77B324EC" w14:textId="649F8AF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016 </w:t>
      </w:r>
      <w:r w:rsidR="00BB56C8" w:rsidRPr="00F36867">
        <w:rPr>
          <w:rFonts w:asciiTheme="minorHAnsi" w:hAnsiTheme="minorHAnsi" w:cstheme="minorHAnsi"/>
          <w:sz w:val="20"/>
        </w:rPr>
        <w:t xml:space="preserve">“Aromatic-Aromatic Interactions in Molecular Recognition: A Family of Artificial Receptors for Thymine that Shows Both Face-To-Face and Edge-To-Face Orientations.”  </w:t>
      </w:r>
      <w:proofErr w:type="spellStart"/>
      <w:r w:rsidR="00BB56C8" w:rsidRPr="00F36867">
        <w:rPr>
          <w:rFonts w:asciiTheme="minorHAnsi" w:hAnsiTheme="minorHAnsi" w:cstheme="minorHAnsi"/>
          <w:sz w:val="20"/>
        </w:rPr>
        <w:t>Muehldorf</w:t>
      </w:r>
      <w:proofErr w:type="spellEnd"/>
      <w:r w:rsidR="00BB56C8" w:rsidRPr="00F36867">
        <w:rPr>
          <w:rFonts w:asciiTheme="minorHAnsi" w:hAnsiTheme="minorHAnsi" w:cstheme="minorHAnsi"/>
          <w:sz w:val="20"/>
        </w:rPr>
        <w:t xml:space="preserve">, A. V.; Van Engen, D.; </w:t>
      </w:r>
      <w:proofErr w:type="spellStart"/>
      <w:proofErr w:type="gramStart"/>
      <w:r w:rsidR="00BB56C8" w:rsidRPr="00F36867">
        <w:rPr>
          <w:rFonts w:asciiTheme="minorHAnsi" w:hAnsiTheme="minorHAnsi" w:cstheme="minorHAnsi"/>
          <w:sz w:val="20"/>
        </w:rPr>
        <w:t>Warner,J</w:t>
      </w:r>
      <w:proofErr w:type="spellEnd"/>
      <w:r w:rsidR="00BB56C8" w:rsidRPr="00F36867">
        <w:rPr>
          <w:rFonts w:asciiTheme="minorHAnsi" w:hAnsiTheme="minorHAnsi" w:cstheme="minorHAnsi"/>
          <w:sz w:val="20"/>
        </w:rPr>
        <w:t>.</w:t>
      </w:r>
      <w:proofErr w:type="gramEnd"/>
      <w:r w:rsidR="00BB56C8" w:rsidRPr="00F36867">
        <w:rPr>
          <w:rFonts w:asciiTheme="minorHAnsi" w:hAnsiTheme="minorHAnsi" w:cstheme="minorHAnsi"/>
          <w:sz w:val="20"/>
        </w:rPr>
        <w:t xml:space="preserve"> C.; Hamilton, A. D., J. Am. Chem. Soc., 1988, 110, 6561.</w:t>
      </w:r>
    </w:p>
    <w:p w14:paraId="2E9C6C3E" w14:textId="77777777" w:rsidR="00BB56C8" w:rsidRDefault="00BB56C8" w:rsidP="00BB56C8">
      <w:pPr>
        <w:rPr>
          <w:rFonts w:asciiTheme="minorHAnsi" w:hAnsiTheme="minorHAnsi" w:cstheme="minorHAnsi"/>
          <w:sz w:val="20"/>
        </w:rPr>
      </w:pPr>
    </w:p>
    <w:p w14:paraId="41F15FC3" w14:textId="265B081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015 </w:t>
      </w:r>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Deazafolates</w:t>
      </w:r>
      <w:proofErr w:type="spellEnd"/>
      <w:r w:rsidR="00BB56C8" w:rsidRPr="00F36867">
        <w:rPr>
          <w:rFonts w:asciiTheme="minorHAnsi" w:hAnsiTheme="minorHAnsi" w:cstheme="minorHAnsi"/>
          <w:sz w:val="20"/>
        </w:rPr>
        <w:t>.” Warner, John C., PhD Dissertation, Princeton University, 1988</w:t>
      </w:r>
    </w:p>
    <w:p w14:paraId="63F3A27D" w14:textId="77777777" w:rsidR="00BB56C8" w:rsidRDefault="00BB56C8" w:rsidP="00BB56C8">
      <w:pPr>
        <w:rPr>
          <w:rFonts w:asciiTheme="minorHAnsi" w:hAnsiTheme="minorHAnsi" w:cstheme="minorHAnsi"/>
          <w:sz w:val="20"/>
        </w:rPr>
      </w:pPr>
    </w:p>
    <w:p w14:paraId="14AD8FC5" w14:textId="4D40BEBE"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014 </w:t>
      </w:r>
      <w:r w:rsidR="00BB56C8" w:rsidRPr="00F36867">
        <w:rPr>
          <w:rFonts w:asciiTheme="minorHAnsi" w:hAnsiTheme="minorHAnsi" w:cstheme="minorHAnsi"/>
          <w:sz w:val="20"/>
        </w:rPr>
        <w:t xml:space="preserve">“Competitive Intramolecular Diels-Alder Reaction and Intramolecular Coplanar </w:t>
      </w:r>
      <w:proofErr w:type="spellStart"/>
      <w:r w:rsidR="00BB56C8" w:rsidRPr="00F36867">
        <w:rPr>
          <w:rFonts w:asciiTheme="minorHAnsi" w:hAnsiTheme="minorHAnsi" w:cstheme="minorHAnsi"/>
          <w:sz w:val="20"/>
        </w:rPr>
        <w:t>Cycloamination</w:t>
      </w:r>
      <w:proofErr w:type="spellEnd"/>
      <w:r w:rsidR="00BB56C8" w:rsidRPr="00F36867">
        <w:rPr>
          <w:rFonts w:asciiTheme="minorHAnsi" w:hAnsiTheme="minorHAnsi" w:cstheme="minorHAnsi"/>
          <w:sz w:val="20"/>
        </w:rPr>
        <w:t xml:space="preserve"> of 3-(3-Butynylthio)-1,2,4-triazin-5-ones.” Taylor, E. C.; Pont, J. L.; Van Engen, D.; Warner, J. C., J. Org. Chem., 1988, 53, 5093.</w:t>
      </w:r>
    </w:p>
    <w:p w14:paraId="617143CB" w14:textId="77777777" w:rsidR="00BB56C8" w:rsidRDefault="00BB56C8" w:rsidP="00BB56C8">
      <w:pPr>
        <w:rPr>
          <w:rFonts w:asciiTheme="minorHAnsi" w:hAnsiTheme="minorHAnsi" w:cstheme="minorHAnsi"/>
          <w:sz w:val="20"/>
        </w:rPr>
      </w:pPr>
    </w:p>
    <w:p w14:paraId="5142AAAC" w14:textId="4628FD1C"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013 </w:t>
      </w:r>
      <w:r w:rsidR="00BB56C8" w:rsidRPr="00F36867">
        <w:rPr>
          <w:rFonts w:asciiTheme="minorHAnsi" w:hAnsiTheme="minorHAnsi" w:cstheme="minorHAnsi"/>
          <w:sz w:val="20"/>
        </w:rPr>
        <w:t>“Synthesis of 2-Amino-6,7-Dihydrothieno[3,2-g]-5-deazapterin.” Taylor, E. C.; Pont, J. L.; Warner, J. C., J. Het. Chem., 1988, 25, 1733.</w:t>
      </w:r>
    </w:p>
    <w:p w14:paraId="059A5FDB" w14:textId="77777777" w:rsidR="00BB56C8" w:rsidRDefault="00BB56C8" w:rsidP="00BB56C8">
      <w:pPr>
        <w:rPr>
          <w:rFonts w:asciiTheme="minorHAnsi" w:hAnsiTheme="minorHAnsi" w:cstheme="minorHAnsi"/>
          <w:sz w:val="20"/>
        </w:rPr>
      </w:pPr>
    </w:p>
    <w:p w14:paraId="0E5C0018" w14:textId="72D076AA"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012 </w:t>
      </w:r>
      <w:r w:rsidR="00BB56C8" w:rsidRPr="00F36867">
        <w:rPr>
          <w:rFonts w:asciiTheme="minorHAnsi" w:hAnsiTheme="minorHAnsi" w:cstheme="minorHAnsi"/>
          <w:sz w:val="20"/>
        </w:rPr>
        <w:t>“Diels-Alder Reactions of 6-Azapterins.  An Alternate Strategy for the Synthesis of 5,10 Dideaza-5,6,7,8-tetrahydrofolic Acid (DDATHF).” Taylor, E. C.; Harrington, P. M.; Warner, J. C., Heterocycles, 1988, 27, 1925.</w:t>
      </w:r>
    </w:p>
    <w:p w14:paraId="7A7C60A6" w14:textId="77777777" w:rsidR="00BB56C8" w:rsidRDefault="00BB56C8" w:rsidP="00BB56C8">
      <w:pPr>
        <w:rPr>
          <w:rFonts w:asciiTheme="minorHAnsi" w:hAnsiTheme="minorHAnsi" w:cstheme="minorHAnsi"/>
          <w:sz w:val="20"/>
        </w:rPr>
      </w:pPr>
    </w:p>
    <w:p w14:paraId="1094A888" w14:textId="1CA4C5C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011 </w:t>
      </w:r>
      <w:r w:rsidR="00BB56C8" w:rsidRPr="00F36867">
        <w:rPr>
          <w:rFonts w:asciiTheme="minorHAnsi" w:hAnsiTheme="minorHAnsi" w:cstheme="minorHAnsi"/>
          <w:sz w:val="20"/>
        </w:rPr>
        <w:t xml:space="preserve">“Diels-Alder Reactions of 7-Azalumazines. Synthesis of Condensed </w:t>
      </w:r>
      <w:proofErr w:type="spellStart"/>
      <w:r w:rsidR="00BB56C8" w:rsidRPr="00F36867">
        <w:rPr>
          <w:rFonts w:asciiTheme="minorHAnsi" w:hAnsiTheme="minorHAnsi" w:cstheme="minorHAnsi"/>
          <w:sz w:val="20"/>
        </w:rPr>
        <w:t>Lumazines</w:t>
      </w:r>
      <w:proofErr w:type="spellEnd"/>
      <w:r w:rsidR="00BB56C8" w:rsidRPr="00F36867">
        <w:rPr>
          <w:rFonts w:asciiTheme="minorHAnsi" w:hAnsiTheme="minorHAnsi" w:cstheme="minorHAnsi"/>
          <w:sz w:val="20"/>
        </w:rPr>
        <w:t xml:space="preserve"> and 8-Deazalumazines” Taylor, E. C.; Warner, J. C.; Pont, J. L., J. Org. Chem., 1988, 53, 3568.</w:t>
      </w:r>
    </w:p>
    <w:p w14:paraId="3212365C" w14:textId="77777777" w:rsidR="00BB56C8" w:rsidRDefault="00BB56C8" w:rsidP="00BB56C8">
      <w:pPr>
        <w:rPr>
          <w:rFonts w:asciiTheme="minorHAnsi" w:hAnsiTheme="minorHAnsi" w:cstheme="minorHAnsi"/>
          <w:sz w:val="20"/>
        </w:rPr>
      </w:pPr>
    </w:p>
    <w:p w14:paraId="7FBC2FCD" w14:textId="5634DEE8"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010 </w:t>
      </w:r>
      <w:r w:rsidR="00BB56C8" w:rsidRPr="00F36867">
        <w:rPr>
          <w:rFonts w:asciiTheme="minorHAnsi" w:hAnsiTheme="minorHAnsi" w:cstheme="minorHAnsi"/>
          <w:sz w:val="20"/>
        </w:rPr>
        <w:t>“Intramolecular Diels-Alder Reactions of 6-Azalumazines and 6-Azapterins. A Facile Route to 6,7-Annulated-5-deazapteridines.” Taylor, E. C.; Warner, J. C.; Pont, J. L., J. Org. Chem., 1988, 53, 800.</w:t>
      </w:r>
    </w:p>
    <w:p w14:paraId="7182B724" w14:textId="77777777" w:rsidR="00BB56C8" w:rsidRDefault="00BB56C8" w:rsidP="00BB56C8">
      <w:pPr>
        <w:rPr>
          <w:rFonts w:asciiTheme="minorHAnsi" w:hAnsiTheme="minorHAnsi" w:cstheme="minorHAnsi"/>
          <w:sz w:val="20"/>
        </w:rPr>
      </w:pPr>
    </w:p>
    <w:p w14:paraId="3EB8E108" w14:textId="6E91102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009 </w:t>
      </w:r>
      <w:r w:rsidR="00BB56C8" w:rsidRPr="00F36867">
        <w:rPr>
          <w:rFonts w:asciiTheme="minorHAnsi" w:hAnsiTheme="minorHAnsi" w:cstheme="minorHAnsi"/>
          <w:sz w:val="20"/>
        </w:rPr>
        <w:t>“</w:t>
      </w:r>
      <w:proofErr w:type="spellStart"/>
      <w:r w:rsidR="00BB56C8" w:rsidRPr="00F36867">
        <w:rPr>
          <w:rFonts w:asciiTheme="minorHAnsi" w:hAnsiTheme="minorHAnsi" w:cstheme="minorHAnsi"/>
          <w:sz w:val="20"/>
        </w:rPr>
        <w:t>Heterodienophilic</w:t>
      </w:r>
      <w:proofErr w:type="spellEnd"/>
      <w:r w:rsidR="00BB56C8" w:rsidRPr="00F36867">
        <w:rPr>
          <w:rFonts w:asciiTheme="minorHAnsi" w:hAnsiTheme="minorHAnsi" w:cstheme="minorHAnsi"/>
          <w:sz w:val="20"/>
        </w:rPr>
        <w:t xml:space="preserve"> Intramolecular Diels-Alder Reactions of 1,2,4-Triazines. Synthesis of Novel Polycyclic Condensed Pyrazines and </w:t>
      </w:r>
      <w:proofErr w:type="spellStart"/>
      <w:r w:rsidR="00BB56C8" w:rsidRPr="00F36867">
        <w:rPr>
          <w:rFonts w:asciiTheme="minorHAnsi" w:hAnsiTheme="minorHAnsi" w:cstheme="minorHAnsi"/>
          <w:sz w:val="20"/>
        </w:rPr>
        <w:t>Lumazines</w:t>
      </w:r>
      <w:proofErr w:type="spellEnd"/>
      <w:r w:rsidR="00BB56C8" w:rsidRPr="00F36867">
        <w:rPr>
          <w:rFonts w:asciiTheme="minorHAnsi" w:hAnsiTheme="minorHAnsi" w:cstheme="minorHAnsi"/>
          <w:sz w:val="20"/>
        </w:rPr>
        <w:t>.” Taylor, E. C.; Pont, J. L.; Warner, J. C., Tetrahedron.; 1987, 43, 5159, 1988, 44, 1825.</w:t>
      </w:r>
    </w:p>
    <w:p w14:paraId="559DBA9C" w14:textId="77777777" w:rsidR="00BB56C8" w:rsidRDefault="00BB56C8" w:rsidP="00BB56C8">
      <w:pPr>
        <w:rPr>
          <w:rFonts w:asciiTheme="minorHAnsi" w:hAnsiTheme="minorHAnsi" w:cstheme="minorHAnsi"/>
          <w:sz w:val="20"/>
        </w:rPr>
      </w:pPr>
    </w:p>
    <w:p w14:paraId="1F0CD02F" w14:textId="0D46AA0D"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008 </w:t>
      </w:r>
      <w:r w:rsidR="00BB56C8" w:rsidRPr="00F36867">
        <w:rPr>
          <w:rFonts w:asciiTheme="minorHAnsi" w:hAnsiTheme="minorHAnsi" w:cstheme="minorHAnsi"/>
          <w:sz w:val="20"/>
        </w:rPr>
        <w:t xml:space="preserve">“Synthesis and Structural Confirmation of 5,6-Cyclopenteno-5-deazapterin.”  Taylor, E. C.; Warner, J. C., </w:t>
      </w:r>
      <w:proofErr w:type="gramStart"/>
      <w:r w:rsidR="00BB56C8" w:rsidRPr="00F36867">
        <w:rPr>
          <w:rFonts w:asciiTheme="minorHAnsi" w:hAnsiTheme="minorHAnsi" w:cstheme="minorHAnsi"/>
          <w:sz w:val="20"/>
        </w:rPr>
        <w:t>Heterocycles,  1987</w:t>
      </w:r>
      <w:proofErr w:type="gramEnd"/>
      <w:r w:rsidR="00BB56C8" w:rsidRPr="00F36867">
        <w:rPr>
          <w:rFonts w:asciiTheme="minorHAnsi" w:hAnsiTheme="minorHAnsi" w:cstheme="minorHAnsi"/>
          <w:sz w:val="20"/>
        </w:rPr>
        <w:t>, 26, 2673.</w:t>
      </w:r>
    </w:p>
    <w:p w14:paraId="499B68ED" w14:textId="77777777" w:rsidR="00BB56C8" w:rsidRDefault="00BB56C8" w:rsidP="00BB56C8">
      <w:pPr>
        <w:rPr>
          <w:rFonts w:asciiTheme="minorHAnsi" w:hAnsiTheme="minorHAnsi" w:cstheme="minorHAnsi"/>
          <w:sz w:val="20"/>
        </w:rPr>
      </w:pPr>
    </w:p>
    <w:p w14:paraId="6A151B5F" w14:textId="52A06811"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007 </w:t>
      </w:r>
      <w:r w:rsidR="00BB56C8" w:rsidRPr="00F36867">
        <w:rPr>
          <w:rFonts w:asciiTheme="minorHAnsi" w:hAnsiTheme="minorHAnsi" w:cstheme="minorHAnsi"/>
          <w:sz w:val="20"/>
        </w:rPr>
        <w:t xml:space="preserve">“Diels-Alder Reactions of Bicyclic 1,2,4-Triazines: The Conversion of </w:t>
      </w:r>
      <w:proofErr w:type="spellStart"/>
      <w:r w:rsidR="00BB56C8" w:rsidRPr="00F36867">
        <w:rPr>
          <w:rFonts w:asciiTheme="minorHAnsi" w:hAnsiTheme="minorHAnsi" w:cstheme="minorHAnsi"/>
          <w:sz w:val="20"/>
        </w:rPr>
        <w:t>Pyrimido</w:t>
      </w:r>
      <w:proofErr w:type="spellEnd"/>
      <w:r w:rsidR="00BB56C8" w:rsidRPr="00F36867">
        <w:rPr>
          <w:rFonts w:asciiTheme="minorHAnsi" w:hAnsiTheme="minorHAnsi" w:cstheme="minorHAnsi"/>
          <w:sz w:val="20"/>
        </w:rPr>
        <w:t>[4,5-e]-1,2,4-triazines to Pyrido[2,3-</w:t>
      </w:r>
      <w:proofErr w:type="gramStart"/>
      <w:r w:rsidR="00BB56C8" w:rsidRPr="00F36867">
        <w:rPr>
          <w:rFonts w:asciiTheme="minorHAnsi" w:hAnsiTheme="minorHAnsi" w:cstheme="minorHAnsi"/>
          <w:sz w:val="20"/>
        </w:rPr>
        <w:t>d]pyrimidines</w:t>
      </w:r>
      <w:proofErr w:type="gramEnd"/>
      <w:r w:rsidR="00BB56C8" w:rsidRPr="00F36867">
        <w:rPr>
          <w:rFonts w:asciiTheme="minorHAnsi" w:hAnsiTheme="minorHAnsi" w:cstheme="minorHAnsi"/>
          <w:sz w:val="20"/>
        </w:rPr>
        <w:t>.”  Taylor, E. C.; McDaniel, K. F.; Warner, J. C. Tetrahedron Lett., 1987, 28, 1977.</w:t>
      </w:r>
    </w:p>
    <w:p w14:paraId="46C7EC18" w14:textId="77777777" w:rsidR="00BB56C8" w:rsidRDefault="00BB56C8" w:rsidP="00BB56C8">
      <w:pPr>
        <w:rPr>
          <w:rFonts w:asciiTheme="minorHAnsi" w:hAnsiTheme="minorHAnsi" w:cstheme="minorHAnsi"/>
          <w:sz w:val="20"/>
        </w:rPr>
      </w:pPr>
    </w:p>
    <w:p w14:paraId="7EB933B9" w14:textId="7479BDC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006 </w:t>
      </w:r>
      <w:r w:rsidR="00BB56C8" w:rsidRPr="00F36867">
        <w:rPr>
          <w:rFonts w:asciiTheme="minorHAnsi" w:hAnsiTheme="minorHAnsi" w:cstheme="minorHAnsi"/>
          <w:sz w:val="20"/>
        </w:rPr>
        <w:t xml:space="preserve">“Benzoyl Phenyl 1-Methylpyrazoles. Synthesis, Characterization, and Spectra.”  Kano, K.; </w:t>
      </w:r>
      <w:proofErr w:type="spellStart"/>
      <w:r w:rsidR="00BB56C8" w:rsidRPr="00F36867">
        <w:rPr>
          <w:rFonts w:asciiTheme="minorHAnsi" w:hAnsiTheme="minorHAnsi" w:cstheme="minorHAnsi"/>
          <w:sz w:val="20"/>
        </w:rPr>
        <w:t>Scarpetti</w:t>
      </w:r>
      <w:proofErr w:type="spellEnd"/>
      <w:r w:rsidR="00BB56C8" w:rsidRPr="00F36867">
        <w:rPr>
          <w:rFonts w:asciiTheme="minorHAnsi" w:hAnsiTheme="minorHAnsi" w:cstheme="minorHAnsi"/>
          <w:sz w:val="20"/>
        </w:rPr>
        <w:t xml:space="preserve">, D.; Warner, J. C.;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xml:space="preserve">, J.-P.; Springer, J. P.; </w:t>
      </w:r>
      <w:proofErr w:type="spellStart"/>
      <w:r w:rsidR="00BB56C8" w:rsidRPr="00F36867">
        <w:rPr>
          <w:rFonts w:asciiTheme="minorHAnsi" w:hAnsiTheme="minorHAnsi" w:cstheme="minorHAnsi"/>
          <w:sz w:val="20"/>
        </w:rPr>
        <w:t>Arison</w:t>
      </w:r>
      <w:proofErr w:type="spellEnd"/>
      <w:r w:rsidR="00BB56C8" w:rsidRPr="00F36867">
        <w:rPr>
          <w:rFonts w:asciiTheme="minorHAnsi" w:hAnsiTheme="minorHAnsi" w:cstheme="minorHAnsi"/>
          <w:sz w:val="20"/>
        </w:rPr>
        <w:t>, B. H. Can. J. Chem., 1986, 64, 2211.</w:t>
      </w:r>
    </w:p>
    <w:p w14:paraId="22024CB3" w14:textId="77777777" w:rsidR="00BB56C8" w:rsidRDefault="00BB56C8" w:rsidP="00BB56C8">
      <w:pPr>
        <w:rPr>
          <w:rFonts w:asciiTheme="minorHAnsi" w:hAnsiTheme="minorHAnsi" w:cstheme="minorHAnsi"/>
          <w:sz w:val="20"/>
        </w:rPr>
      </w:pPr>
    </w:p>
    <w:p w14:paraId="4D4538AE" w14:textId="7A700FAA"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005 </w:t>
      </w:r>
      <w:r w:rsidR="00BB56C8" w:rsidRPr="00F36867">
        <w:rPr>
          <w:rFonts w:asciiTheme="minorHAnsi" w:hAnsiTheme="minorHAnsi" w:cstheme="minorHAnsi"/>
          <w:sz w:val="20"/>
        </w:rPr>
        <w:t xml:space="preserve">“The Wittig Reaction in the Undergraduate Organic Laboratory.”  Warner, J. C.; Anastas, P. T.;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J.-P. J. Chem. Ed., 1985, 62, 346.</w:t>
      </w:r>
    </w:p>
    <w:p w14:paraId="739C5A40" w14:textId="77777777" w:rsidR="00BB56C8" w:rsidRDefault="00BB56C8" w:rsidP="00BB56C8">
      <w:pPr>
        <w:rPr>
          <w:rFonts w:asciiTheme="minorHAnsi" w:hAnsiTheme="minorHAnsi" w:cstheme="minorHAnsi"/>
          <w:sz w:val="20"/>
        </w:rPr>
      </w:pPr>
    </w:p>
    <w:p w14:paraId="503F50CB" w14:textId="2D697EFA"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004 </w:t>
      </w:r>
      <w:r w:rsidR="00BB56C8" w:rsidRPr="00F36867">
        <w:rPr>
          <w:rFonts w:asciiTheme="minorHAnsi" w:hAnsiTheme="minorHAnsi" w:cstheme="minorHAnsi"/>
          <w:sz w:val="20"/>
        </w:rPr>
        <w:t>“The Chemistry of N-Nitrosamines.” Warner, John C., B.S. Undergraduate Thesis, University of Massachusetts Boston, 1984.</w:t>
      </w:r>
    </w:p>
    <w:p w14:paraId="280B6C37" w14:textId="77777777" w:rsidR="00BB56C8" w:rsidRDefault="00BB56C8" w:rsidP="00BB56C8">
      <w:pPr>
        <w:rPr>
          <w:rFonts w:asciiTheme="minorHAnsi" w:hAnsiTheme="minorHAnsi" w:cstheme="minorHAnsi"/>
          <w:sz w:val="20"/>
        </w:rPr>
      </w:pPr>
    </w:p>
    <w:p w14:paraId="5943461B" w14:textId="20A932EF"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003 </w:t>
      </w:r>
      <w:r w:rsidR="00BB56C8" w:rsidRPr="00F36867">
        <w:rPr>
          <w:rFonts w:asciiTheme="minorHAnsi" w:hAnsiTheme="minorHAnsi" w:cstheme="minorHAnsi"/>
          <w:sz w:val="20"/>
        </w:rPr>
        <w:t xml:space="preserve">“N-Nitrosamines from the Reaction of </w:t>
      </w:r>
      <w:proofErr w:type="spellStart"/>
      <w:r w:rsidR="00BB56C8" w:rsidRPr="00F36867">
        <w:rPr>
          <w:rFonts w:asciiTheme="minorHAnsi" w:hAnsiTheme="minorHAnsi" w:cstheme="minorHAnsi"/>
          <w:sz w:val="20"/>
        </w:rPr>
        <w:t>Sulfamoyl</w:t>
      </w:r>
      <w:proofErr w:type="spellEnd"/>
      <w:r w:rsidR="00BB56C8" w:rsidRPr="00F36867">
        <w:rPr>
          <w:rFonts w:asciiTheme="minorHAnsi" w:hAnsiTheme="minorHAnsi" w:cstheme="minorHAnsi"/>
          <w:sz w:val="20"/>
        </w:rPr>
        <w:t xml:space="preserve"> Chlorides with Sodium Nitrite.” Warner, J. C.; Nakajima, M.;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xml:space="preserve">, J.-P. Bull. Soc. </w:t>
      </w:r>
      <w:proofErr w:type="spellStart"/>
      <w:r w:rsidR="00BB56C8" w:rsidRPr="00F36867">
        <w:rPr>
          <w:rFonts w:asciiTheme="minorHAnsi" w:hAnsiTheme="minorHAnsi" w:cstheme="minorHAnsi"/>
          <w:sz w:val="20"/>
        </w:rPr>
        <w:t>Chim</w:t>
      </w:r>
      <w:proofErr w:type="spellEnd"/>
      <w:r w:rsidR="00BB56C8" w:rsidRPr="00F36867">
        <w:rPr>
          <w:rFonts w:asciiTheme="minorHAnsi" w:hAnsiTheme="minorHAnsi" w:cstheme="minorHAnsi"/>
          <w:sz w:val="20"/>
        </w:rPr>
        <w:t xml:space="preserve">. </w:t>
      </w:r>
      <w:proofErr w:type="spellStart"/>
      <w:r w:rsidR="00BB56C8" w:rsidRPr="00F36867">
        <w:rPr>
          <w:rFonts w:asciiTheme="minorHAnsi" w:hAnsiTheme="minorHAnsi" w:cstheme="minorHAnsi"/>
          <w:sz w:val="20"/>
        </w:rPr>
        <w:t>Belges</w:t>
      </w:r>
      <w:proofErr w:type="spellEnd"/>
      <w:r w:rsidR="00BB56C8" w:rsidRPr="00F36867">
        <w:rPr>
          <w:rFonts w:asciiTheme="minorHAnsi" w:hAnsiTheme="minorHAnsi" w:cstheme="minorHAnsi"/>
          <w:sz w:val="20"/>
        </w:rPr>
        <w:t>, 1984, 93, 919.</w:t>
      </w:r>
    </w:p>
    <w:p w14:paraId="04E568A2" w14:textId="77777777" w:rsidR="00BB56C8" w:rsidRDefault="00BB56C8" w:rsidP="00BB56C8">
      <w:pPr>
        <w:rPr>
          <w:rFonts w:asciiTheme="minorHAnsi" w:hAnsiTheme="minorHAnsi" w:cstheme="minorHAnsi"/>
          <w:sz w:val="20"/>
        </w:rPr>
      </w:pPr>
    </w:p>
    <w:p w14:paraId="6FEBB4C3" w14:textId="4636AFAB"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002 </w:t>
      </w:r>
      <w:r w:rsidR="00BB56C8" w:rsidRPr="00F36867">
        <w:rPr>
          <w:rFonts w:asciiTheme="minorHAnsi" w:hAnsiTheme="minorHAnsi" w:cstheme="minorHAnsi"/>
          <w:sz w:val="20"/>
        </w:rPr>
        <w:t xml:space="preserve">“N-Nitrosamines via the Phase-Transfer mediated </w:t>
      </w:r>
      <w:proofErr w:type="spellStart"/>
      <w:r w:rsidR="00BB56C8" w:rsidRPr="00F36867">
        <w:rPr>
          <w:rFonts w:asciiTheme="minorHAnsi" w:hAnsiTheme="minorHAnsi" w:cstheme="minorHAnsi"/>
          <w:sz w:val="20"/>
        </w:rPr>
        <w:t>Nitrosation</w:t>
      </w:r>
      <w:proofErr w:type="spellEnd"/>
      <w:r w:rsidR="00BB56C8" w:rsidRPr="00F36867">
        <w:rPr>
          <w:rFonts w:asciiTheme="minorHAnsi" w:hAnsiTheme="minorHAnsi" w:cstheme="minorHAnsi"/>
          <w:sz w:val="20"/>
        </w:rPr>
        <w:t xml:space="preserve"> of Secondary Amines with Sodium Nitrite and N-Haloamides.” Nakajima, M.; Warner, J. C.;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J.-P. Tetrahedron Lett., 1984, 25, 2619.</w:t>
      </w:r>
    </w:p>
    <w:p w14:paraId="40829999" w14:textId="77777777" w:rsidR="00BB56C8" w:rsidRDefault="00BB56C8" w:rsidP="00BB56C8">
      <w:pPr>
        <w:rPr>
          <w:rFonts w:asciiTheme="minorHAnsi" w:hAnsiTheme="minorHAnsi" w:cstheme="minorHAnsi"/>
          <w:sz w:val="20"/>
        </w:rPr>
      </w:pPr>
    </w:p>
    <w:p w14:paraId="6D4B46B0" w14:textId="40DD06D9" w:rsidR="00BB56C8" w:rsidRPr="00F36867" w:rsidRDefault="004B1D03" w:rsidP="00BB56C8">
      <w:pPr>
        <w:rPr>
          <w:rFonts w:asciiTheme="minorHAnsi" w:hAnsiTheme="minorHAnsi" w:cstheme="minorHAnsi"/>
          <w:sz w:val="20"/>
        </w:rPr>
      </w:pPr>
      <w:r>
        <w:rPr>
          <w:rFonts w:asciiTheme="minorHAnsi" w:hAnsiTheme="minorHAnsi" w:cstheme="minorHAnsi"/>
          <w:sz w:val="20"/>
        </w:rPr>
        <w:t xml:space="preserve">001 </w:t>
      </w:r>
      <w:r w:rsidR="00BB56C8" w:rsidRPr="00F36867">
        <w:rPr>
          <w:rFonts w:asciiTheme="minorHAnsi" w:hAnsiTheme="minorHAnsi" w:cstheme="minorHAnsi"/>
          <w:sz w:val="20"/>
        </w:rPr>
        <w:t>“N-Nitrosamines from the Reaction of N-</w:t>
      </w:r>
      <w:proofErr w:type="spellStart"/>
      <w:r w:rsidR="00BB56C8" w:rsidRPr="00F36867">
        <w:rPr>
          <w:rFonts w:asciiTheme="minorHAnsi" w:hAnsiTheme="minorHAnsi" w:cstheme="minorHAnsi"/>
          <w:sz w:val="20"/>
        </w:rPr>
        <w:t>Chlorodialkylamines</w:t>
      </w:r>
      <w:proofErr w:type="spellEnd"/>
      <w:r w:rsidR="00BB56C8" w:rsidRPr="00F36867">
        <w:rPr>
          <w:rFonts w:asciiTheme="minorHAnsi" w:hAnsiTheme="minorHAnsi" w:cstheme="minorHAnsi"/>
          <w:sz w:val="20"/>
        </w:rPr>
        <w:t xml:space="preserve"> with Sodium Nitrite.” </w:t>
      </w:r>
      <w:proofErr w:type="gramStart"/>
      <w:r w:rsidR="00BB56C8" w:rsidRPr="00F36867">
        <w:rPr>
          <w:rFonts w:asciiTheme="minorHAnsi" w:hAnsiTheme="minorHAnsi" w:cstheme="minorHAnsi"/>
          <w:sz w:val="20"/>
        </w:rPr>
        <w:t>Nakajima,  M.</w:t>
      </w:r>
      <w:proofErr w:type="gramEnd"/>
      <w:r w:rsidR="00BB56C8" w:rsidRPr="00F36867">
        <w:rPr>
          <w:rFonts w:asciiTheme="minorHAnsi" w:hAnsiTheme="minorHAnsi" w:cstheme="minorHAnsi"/>
          <w:sz w:val="20"/>
        </w:rPr>
        <w:t xml:space="preserve">; Warner, J. C.; </w:t>
      </w:r>
      <w:proofErr w:type="spellStart"/>
      <w:r w:rsidR="00BB56C8" w:rsidRPr="00F36867">
        <w:rPr>
          <w:rFonts w:asciiTheme="minorHAnsi" w:hAnsiTheme="minorHAnsi" w:cstheme="minorHAnsi"/>
          <w:sz w:val="20"/>
        </w:rPr>
        <w:t>Anselme</w:t>
      </w:r>
      <w:proofErr w:type="spellEnd"/>
      <w:r w:rsidR="00BB56C8" w:rsidRPr="00F36867">
        <w:rPr>
          <w:rFonts w:asciiTheme="minorHAnsi" w:hAnsiTheme="minorHAnsi" w:cstheme="minorHAnsi"/>
          <w:sz w:val="20"/>
        </w:rPr>
        <w:t xml:space="preserve">, J.-P. J. Chem. Soc., Chem. </w:t>
      </w:r>
      <w:proofErr w:type="spellStart"/>
      <w:r w:rsidR="00BB56C8" w:rsidRPr="00F36867">
        <w:rPr>
          <w:rFonts w:asciiTheme="minorHAnsi" w:hAnsiTheme="minorHAnsi" w:cstheme="minorHAnsi"/>
          <w:sz w:val="20"/>
        </w:rPr>
        <w:t>Commun</w:t>
      </w:r>
      <w:proofErr w:type="spellEnd"/>
      <w:r w:rsidR="00BB56C8" w:rsidRPr="00F36867">
        <w:rPr>
          <w:rFonts w:asciiTheme="minorHAnsi" w:hAnsiTheme="minorHAnsi" w:cstheme="minorHAnsi"/>
          <w:sz w:val="20"/>
        </w:rPr>
        <w:t>., 1984, 451.</w:t>
      </w:r>
    </w:p>
    <w:p w14:paraId="4E1AA35A" w14:textId="77777777" w:rsidR="00F15696" w:rsidRDefault="00F15696" w:rsidP="00F15696">
      <w:pPr>
        <w:ind w:right="-720"/>
        <w:rPr>
          <w:rFonts w:asciiTheme="minorHAnsi" w:hAnsiTheme="minorHAnsi"/>
          <w:b/>
          <w:sz w:val="18"/>
          <w:szCs w:val="18"/>
        </w:rPr>
      </w:pPr>
    </w:p>
    <w:p w14:paraId="1DB8E67F" w14:textId="77777777" w:rsidR="008F648F" w:rsidRPr="00F412C0" w:rsidRDefault="003834C6" w:rsidP="008F648F">
      <w:pPr>
        <w:pStyle w:val="NoSpacing"/>
        <w:tabs>
          <w:tab w:val="left" w:pos="720"/>
          <w:tab w:val="left" w:pos="1980"/>
          <w:tab w:val="left" w:pos="3600"/>
        </w:tabs>
        <w:rPr>
          <w:rFonts w:asciiTheme="minorHAnsi" w:hAnsiTheme="minorHAnsi" w:cstheme="minorHAnsi"/>
          <w:b/>
          <w:sz w:val="20"/>
        </w:rPr>
      </w:pPr>
      <w:r w:rsidRPr="00B52847">
        <w:rPr>
          <w:rFonts w:asciiTheme="minorHAnsi" w:hAnsiTheme="minorHAnsi"/>
          <w:b/>
          <w:sz w:val="20"/>
        </w:rPr>
        <w:br w:type="page"/>
      </w:r>
      <w:r w:rsidR="008F648F" w:rsidRPr="00F412C0">
        <w:rPr>
          <w:rFonts w:asciiTheme="minorHAnsi" w:hAnsiTheme="minorHAnsi" w:cstheme="minorHAnsi"/>
          <w:b/>
          <w:sz w:val="20"/>
        </w:rPr>
        <w:lastRenderedPageBreak/>
        <w:t>Recent</w:t>
      </w:r>
      <w:r w:rsidR="008F648F">
        <w:rPr>
          <w:rFonts w:asciiTheme="minorHAnsi" w:hAnsiTheme="minorHAnsi" w:cstheme="minorHAnsi"/>
          <w:b/>
          <w:sz w:val="20"/>
        </w:rPr>
        <w:t xml:space="preserve"> Examples</w:t>
      </w:r>
      <w:r w:rsidR="008F648F" w:rsidRPr="00F412C0">
        <w:rPr>
          <w:rFonts w:asciiTheme="minorHAnsi" w:hAnsiTheme="minorHAnsi" w:cstheme="minorHAnsi"/>
          <w:b/>
          <w:sz w:val="20"/>
        </w:rPr>
        <w:t xml:space="preserve"> </w:t>
      </w:r>
      <w:r w:rsidR="008F648F">
        <w:rPr>
          <w:rFonts w:asciiTheme="minorHAnsi" w:hAnsiTheme="minorHAnsi" w:cstheme="minorHAnsi"/>
          <w:b/>
          <w:sz w:val="20"/>
        </w:rPr>
        <w:t>(5-years)</w:t>
      </w:r>
      <w:r w:rsidR="008F648F" w:rsidRPr="00F412C0">
        <w:rPr>
          <w:rFonts w:asciiTheme="minorHAnsi" w:hAnsiTheme="minorHAnsi" w:cstheme="minorHAnsi"/>
          <w:b/>
          <w:sz w:val="20"/>
        </w:rPr>
        <w:t xml:space="preserve"> Presentations:</w:t>
      </w:r>
    </w:p>
    <w:p w14:paraId="596F6735" w14:textId="77777777" w:rsidR="008F648F" w:rsidRDefault="008F648F" w:rsidP="008F648F">
      <w:pPr>
        <w:pStyle w:val="NoSpacing"/>
        <w:tabs>
          <w:tab w:val="left" w:pos="0"/>
          <w:tab w:val="left" w:pos="1980"/>
          <w:tab w:val="left" w:pos="3600"/>
        </w:tabs>
        <w:rPr>
          <w:rFonts w:asciiTheme="minorHAnsi" w:hAnsiTheme="minorHAnsi" w:cstheme="minorHAnsi"/>
          <w:sz w:val="20"/>
        </w:rPr>
      </w:pPr>
    </w:p>
    <w:p w14:paraId="21D74AA0" w14:textId="77777777" w:rsidR="008F648F"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Plenary Lecture,</w:t>
      </w:r>
      <w:r w:rsidRPr="004F55CD">
        <w:rPr>
          <w:rFonts w:asciiTheme="minorHAnsi" w:hAnsiTheme="minorHAnsi" w:cstheme="minorHAnsi"/>
          <w:i/>
          <w:sz w:val="20"/>
        </w:rPr>
        <w:t xml:space="preserve"> Green Chemistry: Addressing Climate Change at the Molecular Level</w:t>
      </w:r>
      <w:r>
        <w:rPr>
          <w:rFonts w:asciiTheme="minorHAnsi" w:hAnsiTheme="minorHAnsi" w:cstheme="minorHAnsi"/>
          <w:sz w:val="20"/>
        </w:rPr>
        <w:t>, Climate KIC Strategy Workshop 2018, Amsterdam, Netherlands, May 29, 2018.</w:t>
      </w:r>
    </w:p>
    <w:p w14:paraId="5B56A4F4" w14:textId="77777777" w:rsidR="008F648F" w:rsidRPr="00ED0642"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 xml:space="preserve">Guest Lecture, </w:t>
      </w:r>
      <w:r w:rsidRPr="004F55CD">
        <w:rPr>
          <w:rFonts w:asciiTheme="minorHAnsi" w:hAnsiTheme="minorHAnsi" w:cstheme="minorHAnsi"/>
          <w:i/>
          <w:sz w:val="20"/>
        </w:rPr>
        <w:t>20 Years of the Green Chemistry Invention Factory</w:t>
      </w:r>
      <w:r>
        <w:rPr>
          <w:rFonts w:asciiTheme="minorHAnsi" w:hAnsiTheme="minorHAnsi" w:cstheme="minorHAnsi"/>
          <w:sz w:val="20"/>
        </w:rPr>
        <w:t xml:space="preserve">, Industrial </w:t>
      </w:r>
      <w:proofErr w:type="spellStart"/>
      <w:r>
        <w:rPr>
          <w:rFonts w:asciiTheme="minorHAnsi" w:hAnsiTheme="minorHAnsi" w:cstheme="minorHAnsi"/>
          <w:sz w:val="20"/>
        </w:rPr>
        <w:t>Agro</w:t>
      </w:r>
      <w:proofErr w:type="spellEnd"/>
      <w:r>
        <w:rPr>
          <w:rFonts w:asciiTheme="minorHAnsi" w:hAnsiTheme="minorHAnsi" w:cstheme="minorHAnsi"/>
          <w:sz w:val="20"/>
        </w:rPr>
        <w:t xml:space="preserve">-Biotechnologies Chair, </w:t>
      </w:r>
      <w:proofErr w:type="spellStart"/>
      <w:r>
        <w:rPr>
          <w:rFonts w:asciiTheme="minorHAnsi" w:hAnsiTheme="minorHAnsi" w:cstheme="minorHAnsi"/>
          <w:sz w:val="20"/>
        </w:rPr>
        <w:t>AgroParis</w:t>
      </w:r>
      <w:proofErr w:type="spellEnd"/>
      <w:r>
        <w:rPr>
          <w:rFonts w:asciiTheme="minorHAnsi" w:hAnsiTheme="minorHAnsi" w:cstheme="minorHAnsi"/>
          <w:sz w:val="20"/>
        </w:rPr>
        <w:t xml:space="preserve"> Tech Lecture, Reims, France, May 24, 2018.</w:t>
      </w:r>
    </w:p>
    <w:p w14:paraId="260313C3" w14:textId="77777777" w:rsidR="008F648F"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 xml:space="preserve">Guest Lecture, </w:t>
      </w:r>
      <w:r w:rsidRPr="004F55CD">
        <w:rPr>
          <w:rFonts w:asciiTheme="minorHAnsi" w:hAnsiTheme="minorHAnsi" w:cstheme="minorHAnsi"/>
          <w:i/>
          <w:sz w:val="20"/>
        </w:rPr>
        <w:t>20 Years of the Green Chemistry Invention Factory</w:t>
      </w:r>
      <w:r>
        <w:rPr>
          <w:rFonts w:asciiTheme="minorHAnsi" w:hAnsiTheme="minorHAnsi" w:cstheme="minorHAnsi"/>
          <w:sz w:val="20"/>
        </w:rPr>
        <w:t>, The Technical University of Berlin, Berlin, Germany, May 16, 2018</w:t>
      </w:r>
    </w:p>
    <w:p w14:paraId="5F19E1A0" w14:textId="77777777" w:rsidR="008F648F"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 xml:space="preserve">Keynote Speaker, </w:t>
      </w:r>
      <w:r w:rsidRPr="00E42903">
        <w:rPr>
          <w:rFonts w:asciiTheme="minorHAnsi" w:hAnsiTheme="minorHAnsi" w:cstheme="minorHAnsi"/>
          <w:i/>
          <w:sz w:val="20"/>
        </w:rPr>
        <w:t>Green Chemistry Innovation and Entrepreneurship</w:t>
      </w:r>
      <w:r>
        <w:rPr>
          <w:rFonts w:asciiTheme="minorHAnsi" w:hAnsiTheme="minorHAnsi" w:cstheme="minorHAnsi"/>
          <w:sz w:val="20"/>
        </w:rPr>
        <w:t>, 3</w:t>
      </w:r>
      <w:r w:rsidRPr="00E42903">
        <w:rPr>
          <w:rFonts w:asciiTheme="minorHAnsi" w:hAnsiTheme="minorHAnsi" w:cstheme="minorHAnsi"/>
          <w:sz w:val="20"/>
          <w:vertAlign w:val="superscript"/>
        </w:rPr>
        <w:t>rd</w:t>
      </w:r>
      <w:r>
        <w:rPr>
          <w:rFonts w:asciiTheme="minorHAnsi" w:hAnsiTheme="minorHAnsi" w:cstheme="minorHAnsi"/>
          <w:sz w:val="20"/>
        </w:rPr>
        <w:t xml:space="preserve"> Green and Sustainable Chemistry Conference, Berlin, Germany, May 15, 2018.</w:t>
      </w:r>
    </w:p>
    <w:p w14:paraId="7EF1A365" w14:textId="77777777" w:rsidR="008F648F"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 xml:space="preserve">Invited Lecture, </w:t>
      </w:r>
      <w:r w:rsidRPr="00E42903">
        <w:rPr>
          <w:rFonts w:asciiTheme="minorHAnsi" w:hAnsiTheme="minorHAnsi" w:cstheme="minorHAnsi"/>
          <w:i/>
          <w:sz w:val="20"/>
        </w:rPr>
        <w:t>Inventing for the Circular Economy</w:t>
      </w:r>
      <w:r>
        <w:rPr>
          <w:rFonts w:asciiTheme="minorHAnsi" w:hAnsiTheme="minorHAnsi" w:cstheme="minorHAnsi"/>
          <w:sz w:val="20"/>
        </w:rPr>
        <w:t>, The Swedish Foundation for Strategic Environmental Research, Stockholm, Sweden, April 26, 2018.</w:t>
      </w:r>
    </w:p>
    <w:p w14:paraId="17164597" w14:textId="77777777" w:rsidR="008F648F"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Pr>
          <w:rFonts w:asciiTheme="minorHAnsi" w:hAnsiTheme="minorHAnsi" w:cstheme="minorHAnsi"/>
          <w:sz w:val="20"/>
        </w:rPr>
        <w:t xml:space="preserve">Special Lecture, </w:t>
      </w:r>
      <w:r w:rsidRPr="00742165">
        <w:rPr>
          <w:rFonts w:asciiTheme="minorHAnsi" w:hAnsiTheme="minorHAnsi" w:cstheme="minorHAnsi"/>
          <w:i/>
          <w:sz w:val="20"/>
        </w:rPr>
        <w:t>Green Chemistry: The Missing Elements</w:t>
      </w:r>
      <w:r>
        <w:rPr>
          <w:rFonts w:asciiTheme="minorHAnsi" w:hAnsiTheme="minorHAnsi" w:cstheme="minorHAnsi"/>
          <w:sz w:val="20"/>
        </w:rPr>
        <w:t>, Victoria Australia Environmental Protection Agency Melbourne, Victoria, Australia, February 22, 2018</w:t>
      </w:r>
    </w:p>
    <w:p w14:paraId="4C787AE9" w14:textId="77777777" w:rsidR="008F648F" w:rsidRPr="00742165"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742165">
        <w:rPr>
          <w:rFonts w:asciiTheme="minorHAnsi" w:hAnsiTheme="minorHAnsi" w:cstheme="minorHAnsi"/>
          <w:sz w:val="20"/>
        </w:rPr>
        <w:t>Keynote Speaker,</w:t>
      </w:r>
      <w:r>
        <w:rPr>
          <w:rFonts w:asciiTheme="minorHAnsi" w:hAnsiTheme="minorHAnsi" w:cstheme="minorHAnsi"/>
          <w:i/>
          <w:sz w:val="20"/>
        </w:rPr>
        <w:t xml:space="preserve"> Green Chemistry: The Missing </w:t>
      </w:r>
      <w:proofErr w:type="spellStart"/>
      <w:r>
        <w:rPr>
          <w:rFonts w:asciiTheme="minorHAnsi" w:hAnsiTheme="minorHAnsi" w:cstheme="minorHAnsi"/>
          <w:i/>
          <w:sz w:val="20"/>
        </w:rPr>
        <w:t>lements</w:t>
      </w:r>
      <w:proofErr w:type="spellEnd"/>
      <w:r>
        <w:rPr>
          <w:rFonts w:asciiTheme="minorHAnsi" w:hAnsiTheme="minorHAnsi" w:cstheme="minorHAnsi"/>
          <w:i/>
          <w:sz w:val="20"/>
        </w:rPr>
        <w:t xml:space="preserve">, </w:t>
      </w:r>
      <w:r w:rsidRPr="00742165">
        <w:rPr>
          <w:rFonts w:asciiTheme="minorHAnsi" w:hAnsiTheme="minorHAnsi" w:cstheme="minorHAnsi"/>
          <w:sz w:val="20"/>
        </w:rPr>
        <w:t>Elevating Impact Summit, Portland, OR February 9, 2018.</w:t>
      </w:r>
    </w:p>
    <w:p w14:paraId="45101A4E" w14:textId="77777777" w:rsidR="008F648F" w:rsidRPr="00D974A0"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Pr>
          <w:rFonts w:asciiTheme="minorHAnsi" w:hAnsiTheme="minorHAnsi" w:cstheme="minorHAnsi"/>
          <w:sz w:val="20"/>
        </w:rPr>
        <w:t xml:space="preserve">Plenary Speaker, </w:t>
      </w:r>
      <w:r w:rsidRPr="00D974A0">
        <w:rPr>
          <w:rFonts w:asciiTheme="minorHAnsi" w:hAnsiTheme="minorHAnsi" w:cstheme="minorHAnsi"/>
          <w:i/>
          <w:sz w:val="20"/>
        </w:rPr>
        <w:t>Invention at the intersection of STEM and Sustainability</w:t>
      </w:r>
      <w:r>
        <w:rPr>
          <w:rFonts w:asciiTheme="minorHAnsi" w:hAnsiTheme="minorHAnsi" w:cstheme="minorHAnsi"/>
          <w:sz w:val="20"/>
        </w:rPr>
        <w:t xml:space="preserve"> Massachusetts STEM Summit, </w:t>
      </w:r>
      <w:proofErr w:type="spellStart"/>
      <w:r>
        <w:rPr>
          <w:rFonts w:asciiTheme="minorHAnsi" w:hAnsiTheme="minorHAnsi" w:cstheme="minorHAnsi"/>
          <w:sz w:val="20"/>
        </w:rPr>
        <w:t>Fitchburgh</w:t>
      </w:r>
      <w:proofErr w:type="spellEnd"/>
      <w:r>
        <w:rPr>
          <w:rFonts w:asciiTheme="minorHAnsi" w:hAnsiTheme="minorHAnsi" w:cstheme="minorHAnsi"/>
          <w:sz w:val="20"/>
        </w:rPr>
        <w:t>, MA November 14, 2017.</w:t>
      </w:r>
    </w:p>
    <w:p w14:paraId="15CDFE20" w14:textId="77777777" w:rsidR="008F648F" w:rsidRPr="00D974A0"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Pr>
          <w:rFonts w:asciiTheme="minorHAnsi" w:hAnsiTheme="minorHAnsi" w:cstheme="minorHAnsi"/>
          <w:sz w:val="20"/>
        </w:rPr>
        <w:t xml:space="preserve">Master Speaker, </w:t>
      </w:r>
      <w:r w:rsidRPr="00D974A0">
        <w:rPr>
          <w:rFonts w:asciiTheme="minorHAnsi" w:hAnsiTheme="minorHAnsi" w:cstheme="minorHAnsi"/>
          <w:i/>
          <w:sz w:val="20"/>
        </w:rPr>
        <w:t>Green Chemistry: Inventing Biomimicry Technologies in a Circular Economy</w:t>
      </w:r>
      <w:r>
        <w:rPr>
          <w:rFonts w:asciiTheme="minorHAnsi" w:hAnsiTheme="minorHAnsi" w:cstheme="minorHAnsi"/>
          <w:sz w:val="20"/>
        </w:rPr>
        <w:t>, Greenbuild International Conference and Expo, Boston, MA, November 09, 2017.</w:t>
      </w:r>
    </w:p>
    <w:p w14:paraId="1A9AD8A9" w14:textId="77777777" w:rsidR="008F648F" w:rsidRPr="00A75FD4"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Pr>
          <w:rFonts w:asciiTheme="minorHAnsi" w:hAnsiTheme="minorHAnsi" w:cstheme="minorHAnsi"/>
          <w:sz w:val="20"/>
        </w:rPr>
        <w:t xml:space="preserve">Award Speaker, </w:t>
      </w:r>
      <w:r w:rsidRPr="00D974A0">
        <w:rPr>
          <w:rFonts w:asciiTheme="minorHAnsi" w:hAnsiTheme="minorHAnsi" w:cstheme="minorHAnsi"/>
          <w:i/>
          <w:sz w:val="20"/>
        </w:rPr>
        <w:t>Green Chemistry: The Missing Elements</w:t>
      </w:r>
      <w:r>
        <w:rPr>
          <w:rFonts w:asciiTheme="minorHAnsi" w:hAnsiTheme="minorHAnsi" w:cstheme="minorHAnsi"/>
          <w:sz w:val="20"/>
        </w:rPr>
        <w:t xml:space="preserve">, </w:t>
      </w:r>
      <w:proofErr w:type="spellStart"/>
      <w:r>
        <w:rPr>
          <w:rFonts w:asciiTheme="minorHAnsi" w:hAnsiTheme="minorHAnsi" w:cstheme="minorHAnsi"/>
          <w:sz w:val="20"/>
        </w:rPr>
        <w:t>Gand</w:t>
      </w:r>
      <w:proofErr w:type="spellEnd"/>
      <w:r>
        <w:rPr>
          <w:rFonts w:asciiTheme="minorHAnsi" w:hAnsiTheme="minorHAnsi" w:cstheme="minorHAnsi"/>
          <w:sz w:val="20"/>
        </w:rPr>
        <w:t xml:space="preserve"> Seminar, Loyola University Maryland, Baltimore, MD. November 07, 2017.</w:t>
      </w:r>
    </w:p>
    <w:p w14:paraId="4176865D" w14:textId="77777777" w:rsidR="008F648F" w:rsidRPr="00A75FD4"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Pr>
          <w:rFonts w:asciiTheme="minorHAnsi" w:hAnsiTheme="minorHAnsi" w:cstheme="minorHAnsi"/>
          <w:sz w:val="20"/>
        </w:rPr>
        <w:t xml:space="preserve">Keynote Address, </w:t>
      </w:r>
      <w:r w:rsidRPr="00D974A0">
        <w:rPr>
          <w:rFonts w:asciiTheme="minorHAnsi" w:hAnsiTheme="minorHAnsi" w:cstheme="minorHAnsi"/>
          <w:i/>
          <w:sz w:val="20"/>
        </w:rPr>
        <w:t>Inv</w:t>
      </w:r>
      <w:r>
        <w:rPr>
          <w:rFonts w:asciiTheme="minorHAnsi" w:hAnsiTheme="minorHAnsi" w:cstheme="minorHAnsi"/>
          <w:i/>
          <w:sz w:val="20"/>
        </w:rPr>
        <w:t>en</w:t>
      </w:r>
      <w:r w:rsidRPr="00D974A0">
        <w:rPr>
          <w:rFonts w:asciiTheme="minorHAnsi" w:hAnsiTheme="minorHAnsi" w:cstheme="minorHAnsi"/>
          <w:i/>
          <w:sz w:val="20"/>
        </w:rPr>
        <w:t>ting for the Circular Economy with Green Chemistry</w:t>
      </w:r>
      <w:r>
        <w:rPr>
          <w:rFonts w:asciiTheme="minorHAnsi" w:hAnsiTheme="minorHAnsi" w:cstheme="minorHAnsi"/>
          <w:sz w:val="20"/>
        </w:rPr>
        <w:t>, CE100 Reykjavik, Ellen MacArthur Foundation, Reykjavik, Iceland, October 12, 2017.</w:t>
      </w:r>
    </w:p>
    <w:p w14:paraId="7B0D75B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Address, </w:t>
      </w:r>
      <w:r w:rsidRPr="00173DB7">
        <w:rPr>
          <w:rFonts w:asciiTheme="minorHAnsi" w:hAnsiTheme="minorHAnsi" w:cstheme="minorHAnsi"/>
          <w:i/>
          <w:sz w:val="20"/>
        </w:rPr>
        <w:t>Catalyzing Innovation While Addressing Global Challenges</w:t>
      </w:r>
      <w:r>
        <w:rPr>
          <w:rFonts w:asciiTheme="minorHAnsi" w:hAnsiTheme="minorHAnsi" w:cstheme="minorHAnsi"/>
          <w:i/>
          <w:sz w:val="20"/>
        </w:rPr>
        <w:t xml:space="preserve">, </w:t>
      </w:r>
      <w:r w:rsidRPr="00173DB7">
        <w:rPr>
          <w:rFonts w:asciiTheme="minorHAnsi" w:hAnsiTheme="minorHAnsi" w:cstheme="minorHAnsi"/>
          <w:sz w:val="20"/>
        </w:rPr>
        <w:t>Chemical Innovation Exchange Conference, Frankfurt, Germany, September 19, 2017</w:t>
      </w:r>
    </w:p>
    <w:p w14:paraId="4E6B2A08"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Presentation, </w:t>
      </w:r>
      <w:r w:rsidRPr="00173DB7">
        <w:rPr>
          <w:rFonts w:asciiTheme="minorHAnsi" w:hAnsiTheme="minorHAnsi" w:cstheme="minorHAnsi"/>
          <w:i/>
          <w:sz w:val="20"/>
        </w:rPr>
        <w:t>Entropy Considerations in the Sustainable Design of Cosmetics</w:t>
      </w:r>
      <w:r>
        <w:rPr>
          <w:rFonts w:asciiTheme="minorHAnsi" w:hAnsiTheme="minorHAnsi" w:cstheme="minorHAnsi"/>
          <w:i/>
          <w:sz w:val="20"/>
        </w:rPr>
        <w:t xml:space="preserve">, </w:t>
      </w:r>
      <w:r w:rsidRPr="00173DB7">
        <w:rPr>
          <w:rFonts w:asciiTheme="minorHAnsi" w:hAnsiTheme="minorHAnsi" w:cstheme="minorHAnsi"/>
          <w:sz w:val="20"/>
        </w:rPr>
        <w:t>The Future of Sustainability, NY Society of Cosmetic Chemists, Paramus, NJ, February 15, 2017</w:t>
      </w:r>
    </w:p>
    <w:p w14:paraId="00384250"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Henry and Carol Mosher Award Lecture, </w:t>
      </w:r>
      <w:r w:rsidRPr="00173DB7">
        <w:rPr>
          <w:rFonts w:asciiTheme="minorHAnsi" w:hAnsiTheme="minorHAnsi" w:cstheme="minorHAnsi"/>
          <w:i/>
          <w:sz w:val="20"/>
        </w:rPr>
        <w:t>Green Chemistry: The Missing Elements</w:t>
      </w:r>
      <w:r>
        <w:rPr>
          <w:rFonts w:asciiTheme="minorHAnsi" w:hAnsiTheme="minorHAnsi" w:cstheme="minorHAnsi"/>
          <w:sz w:val="20"/>
        </w:rPr>
        <w:t xml:space="preserve">, </w:t>
      </w:r>
      <w:r w:rsidRPr="00173DB7">
        <w:rPr>
          <w:rFonts w:asciiTheme="minorHAnsi" w:hAnsiTheme="minorHAnsi" w:cstheme="minorHAnsi"/>
          <w:sz w:val="20"/>
        </w:rPr>
        <w:t>Silicon Valley American Chemical Society, Santa Clara, CA, January 26, 2017</w:t>
      </w:r>
    </w:p>
    <w:p w14:paraId="09549C88"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Green Chemistry: </w:t>
      </w:r>
      <w:r w:rsidRPr="00173DB7">
        <w:rPr>
          <w:rFonts w:asciiTheme="minorHAnsi" w:hAnsiTheme="minorHAnsi" w:cstheme="minorHAnsi"/>
          <w:i/>
          <w:sz w:val="20"/>
        </w:rPr>
        <w:t>Driving Innovation to Commercialization</w:t>
      </w:r>
      <w:r>
        <w:rPr>
          <w:rFonts w:asciiTheme="minorHAnsi" w:hAnsiTheme="minorHAnsi" w:cstheme="minorHAnsi"/>
          <w:i/>
          <w:sz w:val="20"/>
        </w:rPr>
        <w:t xml:space="preserve">, </w:t>
      </w:r>
      <w:r w:rsidRPr="00173DB7">
        <w:rPr>
          <w:rFonts w:asciiTheme="minorHAnsi" w:hAnsiTheme="minorHAnsi" w:cstheme="minorHAnsi"/>
          <w:sz w:val="20"/>
        </w:rPr>
        <w:t>World Conference on Fabric and Home Care, Singapore, October 7, 2016</w:t>
      </w:r>
    </w:p>
    <w:p w14:paraId="0E05B9FE"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Award Address, </w:t>
      </w:r>
      <w:r w:rsidRPr="00173DB7">
        <w:rPr>
          <w:rFonts w:asciiTheme="minorHAnsi" w:hAnsiTheme="minorHAnsi" w:cstheme="minorHAnsi"/>
          <w:i/>
          <w:sz w:val="20"/>
        </w:rPr>
        <w:t>Inventing Green Chemistry</w:t>
      </w:r>
      <w:r>
        <w:rPr>
          <w:rFonts w:asciiTheme="minorHAnsi" w:hAnsiTheme="minorHAnsi" w:cstheme="minorHAnsi"/>
          <w:sz w:val="20"/>
        </w:rPr>
        <w:t xml:space="preserve">, </w:t>
      </w:r>
      <w:r w:rsidRPr="00173DB7">
        <w:rPr>
          <w:rFonts w:asciiTheme="minorHAnsi" w:hAnsiTheme="minorHAnsi" w:cstheme="minorHAnsi"/>
          <w:sz w:val="20"/>
        </w:rPr>
        <w:t>AAAS / Lemelson Foundation Invention Ambassadors, Washington, DC, July 14, 2016</w:t>
      </w:r>
    </w:p>
    <w:p w14:paraId="0CBD0A0D"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Earth Day Keynote, </w:t>
      </w:r>
      <w:r w:rsidRPr="00173DB7">
        <w:rPr>
          <w:rFonts w:asciiTheme="minorHAnsi" w:hAnsiTheme="minorHAnsi" w:cstheme="minorHAnsi"/>
          <w:i/>
          <w:sz w:val="20"/>
        </w:rPr>
        <w:t>Green Chemistry: The Missing Elements</w:t>
      </w:r>
      <w:r>
        <w:rPr>
          <w:rFonts w:asciiTheme="minorHAnsi" w:hAnsiTheme="minorHAnsi" w:cstheme="minorHAnsi"/>
          <w:sz w:val="20"/>
        </w:rPr>
        <w:t xml:space="preserve">, </w:t>
      </w:r>
      <w:r w:rsidRPr="00173DB7">
        <w:rPr>
          <w:rFonts w:asciiTheme="minorHAnsi" w:hAnsiTheme="minorHAnsi" w:cstheme="minorHAnsi"/>
          <w:sz w:val="20"/>
        </w:rPr>
        <w:t xml:space="preserve">Stony Brook University, </w:t>
      </w:r>
      <w:proofErr w:type="spellStart"/>
      <w:r w:rsidRPr="00173DB7">
        <w:rPr>
          <w:rFonts w:asciiTheme="minorHAnsi" w:hAnsiTheme="minorHAnsi" w:cstheme="minorHAnsi"/>
          <w:sz w:val="20"/>
        </w:rPr>
        <w:t>Earthstock</w:t>
      </w:r>
      <w:proofErr w:type="spellEnd"/>
      <w:r w:rsidRPr="00173DB7">
        <w:rPr>
          <w:rFonts w:asciiTheme="minorHAnsi" w:hAnsiTheme="minorHAnsi" w:cstheme="minorHAnsi"/>
          <w:sz w:val="20"/>
        </w:rPr>
        <w:t>: A Celebration of Earth Day, Stony Brook, NY, April 22, 2016</w:t>
      </w:r>
    </w:p>
    <w:p w14:paraId="4B375593"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Entropic Considerations in Molecular Design and Elements of Innovation</w:t>
      </w:r>
      <w:r>
        <w:rPr>
          <w:rFonts w:asciiTheme="minorHAnsi" w:hAnsiTheme="minorHAnsi" w:cstheme="minorHAnsi"/>
          <w:i/>
          <w:sz w:val="20"/>
        </w:rPr>
        <w:t xml:space="preserve">, </w:t>
      </w:r>
      <w:r w:rsidRPr="00173DB7">
        <w:rPr>
          <w:rFonts w:asciiTheme="minorHAnsi" w:hAnsiTheme="minorHAnsi" w:cstheme="minorHAnsi"/>
          <w:sz w:val="20"/>
        </w:rPr>
        <w:t>5th Design Science Symposium, Rhode Island School of Design, Providence, RI, April 17, 2016</w:t>
      </w:r>
    </w:p>
    <w:p w14:paraId="24DAB71E"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Entropic Considerations in Materials Design</w:t>
      </w:r>
      <w:r>
        <w:rPr>
          <w:rFonts w:asciiTheme="minorHAnsi" w:hAnsiTheme="minorHAnsi" w:cstheme="minorHAnsi"/>
          <w:i/>
          <w:sz w:val="20"/>
        </w:rPr>
        <w:t xml:space="preserve">, </w:t>
      </w:r>
      <w:proofErr w:type="spellStart"/>
      <w:r w:rsidRPr="00173DB7">
        <w:rPr>
          <w:rFonts w:asciiTheme="minorHAnsi" w:hAnsiTheme="minorHAnsi" w:cstheme="minorHAnsi"/>
          <w:sz w:val="20"/>
        </w:rPr>
        <w:t>Buildwell</w:t>
      </w:r>
      <w:proofErr w:type="spellEnd"/>
      <w:r w:rsidRPr="00173DB7">
        <w:rPr>
          <w:rFonts w:asciiTheme="minorHAnsi" w:hAnsiTheme="minorHAnsi" w:cstheme="minorHAnsi"/>
          <w:sz w:val="20"/>
        </w:rPr>
        <w:t xml:space="preserve"> 2016, San Francisco, CA, February 11, 2016</w:t>
      </w:r>
    </w:p>
    <w:p w14:paraId="75AFB96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Closing Keynote, </w:t>
      </w:r>
      <w:r w:rsidRPr="00173DB7">
        <w:rPr>
          <w:rFonts w:asciiTheme="minorHAnsi" w:hAnsiTheme="minorHAnsi" w:cstheme="minorHAnsi"/>
          <w:i/>
          <w:sz w:val="20"/>
        </w:rPr>
        <w:t>Innovation with Green Chemistry: A Faster Path to Commercialization</w:t>
      </w:r>
      <w:r>
        <w:rPr>
          <w:rFonts w:asciiTheme="minorHAnsi" w:hAnsiTheme="minorHAnsi" w:cstheme="minorHAnsi"/>
          <w:sz w:val="20"/>
        </w:rPr>
        <w:t xml:space="preserve">, </w:t>
      </w:r>
      <w:proofErr w:type="spellStart"/>
      <w:r w:rsidRPr="00173DB7">
        <w:rPr>
          <w:rFonts w:asciiTheme="minorHAnsi" w:hAnsiTheme="minorHAnsi" w:cstheme="minorHAnsi"/>
          <w:sz w:val="20"/>
        </w:rPr>
        <w:t>InformEx</w:t>
      </w:r>
      <w:proofErr w:type="spellEnd"/>
      <w:r w:rsidRPr="00173DB7">
        <w:rPr>
          <w:rFonts w:asciiTheme="minorHAnsi" w:hAnsiTheme="minorHAnsi" w:cstheme="minorHAnsi"/>
          <w:sz w:val="20"/>
        </w:rPr>
        <w:t xml:space="preserve"> 2016, New Orleans, LA, February 4, 2016.</w:t>
      </w:r>
    </w:p>
    <w:p w14:paraId="7169D8B9"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and Innovation</w:t>
      </w:r>
      <w:r>
        <w:rPr>
          <w:rFonts w:asciiTheme="minorHAnsi" w:hAnsiTheme="minorHAnsi" w:cstheme="minorHAnsi"/>
          <w:sz w:val="20"/>
        </w:rPr>
        <w:t xml:space="preserve">, </w:t>
      </w:r>
      <w:r w:rsidRPr="00173DB7">
        <w:rPr>
          <w:rFonts w:asciiTheme="minorHAnsi" w:hAnsiTheme="minorHAnsi" w:cstheme="minorHAnsi"/>
          <w:sz w:val="20"/>
        </w:rPr>
        <w:t>4th Industrial Green Chemistry International Convention, Mumbai, India, December 04, 2015</w:t>
      </w:r>
    </w:p>
    <w:p w14:paraId="04AC25B9"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Centennial Speaker, </w:t>
      </w:r>
      <w:r w:rsidRPr="00173DB7">
        <w:rPr>
          <w:rFonts w:asciiTheme="minorHAnsi" w:hAnsiTheme="minorHAnsi" w:cstheme="minorHAnsi"/>
          <w:i/>
          <w:sz w:val="20"/>
        </w:rPr>
        <w:t>Green Chemistry: The Missing Elements</w:t>
      </w:r>
      <w:r>
        <w:rPr>
          <w:rFonts w:asciiTheme="minorHAnsi" w:hAnsiTheme="minorHAnsi" w:cstheme="minorHAnsi"/>
          <w:i/>
          <w:sz w:val="20"/>
        </w:rPr>
        <w:t xml:space="preserve">, </w:t>
      </w:r>
      <w:r w:rsidRPr="00173DB7">
        <w:rPr>
          <w:rFonts w:asciiTheme="minorHAnsi" w:hAnsiTheme="minorHAnsi" w:cstheme="minorHAnsi"/>
          <w:sz w:val="20"/>
        </w:rPr>
        <w:t>University of Toledo Chemistry and Biochemistry Department, Toledo, OH, October 01, 2015</w:t>
      </w:r>
    </w:p>
    <w:p w14:paraId="5B2FEF11"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and Product Development</w:t>
      </w:r>
      <w:r>
        <w:rPr>
          <w:rFonts w:asciiTheme="minorHAnsi" w:hAnsiTheme="minorHAnsi" w:cstheme="minorHAnsi"/>
          <w:sz w:val="20"/>
        </w:rPr>
        <w:t xml:space="preserve">, </w:t>
      </w:r>
      <w:r w:rsidRPr="00173DB7">
        <w:rPr>
          <w:rFonts w:asciiTheme="minorHAnsi" w:hAnsiTheme="minorHAnsi" w:cstheme="minorHAnsi"/>
          <w:sz w:val="20"/>
        </w:rPr>
        <w:t>Living Product Expo, Pittsburgh, PA, September 18, 2015</w:t>
      </w:r>
    </w:p>
    <w:p w14:paraId="58F3363E"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The Technology Greenhouse – Idea to Commercialization</w:t>
      </w:r>
      <w:r>
        <w:rPr>
          <w:rFonts w:asciiTheme="minorHAnsi" w:hAnsiTheme="minorHAnsi" w:cstheme="minorHAnsi"/>
          <w:i/>
          <w:sz w:val="20"/>
        </w:rPr>
        <w:t xml:space="preserve">, </w:t>
      </w:r>
      <w:r w:rsidRPr="00173DB7">
        <w:rPr>
          <w:rFonts w:asciiTheme="minorHAnsi" w:hAnsiTheme="minorHAnsi" w:cstheme="minorHAnsi"/>
          <w:sz w:val="20"/>
        </w:rPr>
        <w:t>The Guardian Sustainable Business Event, New York, NY, September 2, 2015</w:t>
      </w:r>
    </w:p>
    <w:p w14:paraId="0574C4EA"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Eminent Scientist Lecture, </w:t>
      </w:r>
      <w:r w:rsidRPr="00173DB7">
        <w:rPr>
          <w:rFonts w:asciiTheme="minorHAnsi" w:hAnsiTheme="minorHAnsi" w:cstheme="minorHAnsi"/>
          <w:i/>
          <w:sz w:val="20"/>
        </w:rPr>
        <w:t xml:space="preserve">What’s in Your Chemical </w:t>
      </w:r>
      <w:proofErr w:type="gramStart"/>
      <w:r w:rsidRPr="00173DB7">
        <w:rPr>
          <w:rFonts w:asciiTheme="minorHAnsi" w:hAnsiTheme="minorHAnsi" w:cstheme="minorHAnsi"/>
          <w:i/>
          <w:sz w:val="20"/>
        </w:rPr>
        <w:t>Toolbox?</w:t>
      </w:r>
      <w:r>
        <w:rPr>
          <w:rFonts w:asciiTheme="minorHAnsi" w:hAnsiTheme="minorHAnsi" w:cstheme="minorHAnsi"/>
          <w:sz w:val="20"/>
        </w:rPr>
        <w:t>,</w:t>
      </w:r>
      <w:proofErr w:type="gramEnd"/>
      <w:r>
        <w:rPr>
          <w:rFonts w:asciiTheme="minorHAnsi" w:hAnsiTheme="minorHAnsi" w:cstheme="minorHAnsi"/>
          <w:sz w:val="20"/>
        </w:rPr>
        <w:t xml:space="preserve"> </w:t>
      </w:r>
      <w:r w:rsidRPr="00173DB7">
        <w:rPr>
          <w:rFonts w:asciiTheme="minorHAnsi" w:hAnsiTheme="minorHAnsi" w:cstheme="minorHAnsi"/>
          <w:sz w:val="20"/>
        </w:rPr>
        <w:t>250th American Chemical Society National Meeting, Boston, MA, August 17, 2015</w:t>
      </w:r>
    </w:p>
    <w:p w14:paraId="6BB2F70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Ocean Plastics and Green Chemistry</w:t>
      </w:r>
      <w:r>
        <w:rPr>
          <w:rFonts w:asciiTheme="minorHAnsi" w:hAnsiTheme="minorHAnsi" w:cstheme="minorHAnsi"/>
          <w:sz w:val="20"/>
        </w:rPr>
        <w:t xml:space="preserve">, </w:t>
      </w:r>
      <w:r w:rsidRPr="00173DB7">
        <w:rPr>
          <w:rFonts w:asciiTheme="minorHAnsi" w:hAnsiTheme="minorHAnsi" w:cstheme="minorHAnsi"/>
          <w:sz w:val="20"/>
        </w:rPr>
        <w:t>United Nations Parley – Oceans, Climate. Life, New York, NY, June 29, 2015</w:t>
      </w:r>
    </w:p>
    <w:p w14:paraId="4BBCE12D"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Molecular Mechanisms and Entrepreneurship in Green Chemistry</w:t>
      </w:r>
      <w:r>
        <w:rPr>
          <w:rFonts w:asciiTheme="minorHAnsi" w:hAnsiTheme="minorHAnsi" w:cstheme="minorHAnsi"/>
          <w:i/>
          <w:sz w:val="20"/>
        </w:rPr>
        <w:t xml:space="preserve">, </w:t>
      </w:r>
      <w:r w:rsidRPr="00173DB7">
        <w:rPr>
          <w:rFonts w:asciiTheme="minorHAnsi" w:hAnsiTheme="minorHAnsi" w:cstheme="minorHAnsi"/>
          <w:sz w:val="20"/>
        </w:rPr>
        <w:t>International Symposium on Green Chemistry, La Rochelle, France, May 4, 2015</w:t>
      </w:r>
    </w:p>
    <w:p w14:paraId="28175663"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lastRenderedPageBreak/>
        <w:t xml:space="preserve">Plenary Speaker, </w:t>
      </w:r>
      <w:r w:rsidRPr="00173DB7">
        <w:rPr>
          <w:rFonts w:asciiTheme="minorHAnsi" w:hAnsiTheme="minorHAnsi" w:cstheme="minorHAnsi"/>
          <w:i/>
          <w:sz w:val="20"/>
        </w:rPr>
        <w:t>Entropic Control, Sustainable Nanotechnology at the Molecular Level</w:t>
      </w:r>
      <w:r>
        <w:rPr>
          <w:rFonts w:asciiTheme="minorHAnsi" w:hAnsiTheme="minorHAnsi" w:cstheme="minorHAnsi"/>
          <w:sz w:val="20"/>
        </w:rPr>
        <w:t xml:space="preserve">, </w:t>
      </w:r>
      <w:r w:rsidRPr="00173DB7">
        <w:rPr>
          <w:rFonts w:asciiTheme="minorHAnsi" w:hAnsiTheme="minorHAnsi" w:cstheme="minorHAnsi"/>
          <w:sz w:val="20"/>
        </w:rPr>
        <w:t>6th Sustainable Nanotechnology Conference, Venice, Italy, March 11, 2015</w:t>
      </w:r>
    </w:p>
    <w:p w14:paraId="2259E20B"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and Innovation</w:t>
      </w:r>
      <w:r>
        <w:rPr>
          <w:rFonts w:asciiTheme="minorHAnsi" w:hAnsiTheme="minorHAnsi" w:cstheme="minorHAnsi"/>
          <w:sz w:val="20"/>
        </w:rPr>
        <w:t xml:space="preserve">, </w:t>
      </w:r>
      <w:proofErr w:type="spellStart"/>
      <w:r w:rsidRPr="00173DB7">
        <w:rPr>
          <w:rFonts w:asciiTheme="minorHAnsi" w:hAnsiTheme="minorHAnsi" w:cstheme="minorHAnsi"/>
          <w:sz w:val="20"/>
        </w:rPr>
        <w:t>AfterTaste</w:t>
      </w:r>
      <w:proofErr w:type="spellEnd"/>
      <w:r w:rsidRPr="00173DB7">
        <w:rPr>
          <w:rFonts w:asciiTheme="minorHAnsi" w:hAnsiTheme="minorHAnsi" w:cstheme="minorHAnsi"/>
          <w:sz w:val="20"/>
        </w:rPr>
        <w:t xml:space="preserve"> 2015: Inside Imagination, New School of Design, New York, NY, February 28, 2015</w:t>
      </w:r>
    </w:p>
    <w:p w14:paraId="6D417DC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Green Chemistry: </w:t>
      </w:r>
      <w:r w:rsidRPr="00173DB7">
        <w:rPr>
          <w:rFonts w:asciiTheme="minorHAnsi" w:hAnsiTheme="minorHAnsi" w:cstheme="minorHAnsi"/>
          <w:i/>
          <w:sz w:val="20"/>
        </w:rPr>
        <w:t>Helping Create a Safer, More Sustainable Future</w:t>
      </w:r>
      <w:r>
        <w:rPr>
          <w:rFonts w:asciiTheme="minorHAnsi" w:hAnsiTheme="minorHAnsi" w:cstheme="minorHAnsi"/>
          <w:sz w:val="20"/>
        </w:rPr>
        <w:t xml:space="preserve">, </w:t>
      </w:r>
      <w:r w:rsidRPr="00173DB7">
        <w:rPr>
          <w:rFonts w:asciiTheme="minorHAnsi" w:hAnsiTheme="minorHAnsi" w:cstheme="minorHAnsi"/>
          <w:sz w:val="20"/>
        </w:rPr>
        <w:t>Iowa State University Symposium on Sustainability, Ames, IA, February 23, 2015</w:t>
      </w:r>
    </w:p>
    <w:p w14:paraId="048468C9"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and Bio-Based Materials</w:t>
      </w:r>
      <w:r>
        <w:rPr>
          <w:rFonts w:asciiTheme="minorHAnsi" w:hAnsiTheme="minorHAnsi" w:cstheme="minorHAnsi"/>
          <w:sz w:val="20"/>
        </w:rPr>
        <w:t xml:space="preserve">, </w:t>
      </w:r>
      <w:r w:rsidRPr="00173DB7">
        <w:rPr>
          <w:rFonts w:asciiTheme="minorHAnsi" w:hAnsiTheme="minorHAnsi" w:cstheme="minorHAnsi"/>
          <w:sz w:val="20"/>
        </w:rPr>
        <w:t>6th Next Generation Bio-Based &amp; Sustainable Chemicals Summit, New Orleans, LA, February 3, 2015</w:t>
      </w:r>
    </w:p>
    <w:p w14:paraId="66B4A0CA"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Research through to Commercialization</w:t>
      </w:r>
      <w:r>
        <w:rPr>
          <w:rFonts w:asciiTheme="minorHAnsi" w:hAnsiTheme="minorHAnsi" w:cstheme="minorHAnsi"/>
          <w:i/>
          <w:sz w:val="20"/>
        </w:rPr>
        <w:t xml:space="preserve">, </w:t>
      </w:r>
      <w:r w:rsidRPr="00173DB7">
        <w:rPr>
          <w:rFonts w:asciiTheme="minorHAnsi" w:hAnsiTheme="minorHAnsi" w:cstheme="minorHAnsi"/>
          <w:sz w:val="20"/>
        </w:rPr>
        <w:t>5th Asia-Oceanic Conference on Green and Sustainable Chemistry, New Delhi, India, January 15, 2015</w:t>
      </w:r>
    </w:p>
    <w:p w14:paraId="3A8940F2"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Green Chemistry: Biomimicry and Molecular Psychology</w:t>
      </w:r>
      <w:r>
        <w:rPr>
          <w:rFonts w:asciiTheme="minorHAnsi" w:hAnsiTheme="minorHAnsi" w:cstheme="minorHAnsi"/>
          <w:sz w:val="20"/>
        </w:rPr>
        <w:t xml:space="preserve">, </w:t>
      </w:r>
      <w:proofErr w:type="spellStart"/>
      <w:r w:rsidRPr="00173DB7">
        <w:rPr>
          <w:rFonts w:asciiTheme="minorHAnsi" w:hAnsiTheme="minorHAnsi" w:cstheme="minorHAnsi"/>
          <w:sz w:val="20"/>
        </w:rPr>
        <w:t>Bioneers</w:t>
      </w:r>
      <w:proofErr w:type="spellEnd"/>
      <w:r w:rsidRPr="00173DB7">
        <w:rPr>
          <w:rFonts w:asciiTheme="minorHAnsi" w:hAnsiTheme="minorHAnsi" w:cstheme="minorHAnsi"/>
          <w:sz w:val="20"/>
        </w:rPr>
        <w:t xml:space="preserve"> 25th Anniversary Summit, San Rafael, CA, October 18, 2014</w:t>
      </w:r>
    </w:p>
    <w:p w14:paraId="3E8D5C68"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Speaker, </w:t>
      </w:r>
      <w:r w:rsidRPr="00173DB7">
        <w:rPr>
          <w:rFonts w:asciiTheme="minorHAnsi" w:hAnsiTheme="minorHAnsi" w:cstheme="minorHAnsi"/>
          <w:i/>
          <w:sz w:val="20"/>
        </w:rPr>
        <w:t>Perspective on Sustainable Chemistries</w:t>
      </w:r>
      <w:r>
        <w:rPr>
          <w:rFonts w:asciiTheme="minorHAnsi" w:hAnsiTheme="minorHAnsi" w:cstheme="minorHAnsi"/>
          <w:sz w:val="20"/>
        </w:rPr>
        <w:t xml:space="preserve">, </w:t>
      </w:r>
      <w:r w:rsidRPr="00173DB7">
        <w:rPr>
          <w:rFonts w:asciiTheme="minorHAnsi" w:hAnsiTheme="minorHAnsi" w:cstheme="minorHAnsi"/>
          <w:sz w:val="20"/>
        </w:rPr>
        <w:t>33rd Dish Symposium, Hosted By BASF, Detroit, MI, September 23, 2014</w:t>
      </w:r>
    </w:p>
    <w:p w14:paraId="501EC91D"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Expert Panelist Kickoff Event, </w:t>
      </w:r>
      <w:r w:rsidRPr="00173DB7">
        <w:rPr>
          <w:rFonts w:asciiTheme="minorHAnsi" w:hAnsiTheme="minorHAnsi" w:cstheme="minorHAnsi"/>
          <w:i/>
          <w:sz w:val="20"/>
        </w:rPr>
        <w:t>Green Chemistry and Building Materials</w:t>
      </w:r>
      <w:r>
        <w:rPr>
          <w:rFonts w:asciiTheme="minorHAnsi" w:hAnsiTheme="minorHAnsi" w:cstheme="minorHAnsi"/>
          <w:sz w:val="20"/>
        </w:rPr>
        <w:t xml:space="preserve">, </w:t>
      </w:r>
      <w:r w:rsidRPr="00173DB7">
        <w:rPr>
          <w:rFonts w:asciiTheme="minorHAnsi" w:hAnsiTheme="minorHAnsi" w:cstheme="minorHAnsi"/>
          <w:sz w:val="20"/>
        </w:rPr>
        <w:t>Building Product Ecosystems, New York, NY, September 17, 2014</w:t>
      </w:r>
    </w:p>
    <w:p w14:paraId="48163460"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Perkin Medal Award Address, </w:t>
      </w:r>
      <w:r w:rsidRPr="00173DB7">
        <w:rPr>
          <w:rFonts w:asciiTheme="minorHAnsi" w:hAnsiTheme="minorHAnsi" w:cstheme="minorHAnsi"/>
          <w:i/>
          <w:sz w:val="20"/>
        </w:rPr>
        <w:t>Green Chemistry a Perspective</w:t>
      </w:r>
      <w:r>
        <w:rPr>
          <w:rFonts w:asciiTheme="minorHAnsi" w:hAnsiTheme="minorHAnsi" w:cstheme="minorHAnsi"/>
          <w:sz w:val="20"/>
        </w:rPr>
        <w:t xml:space="preserve">, </w:t>
      </w:r>
      <w:r w:rsidRPr="00173DB7">
        <w:rPr>
          <w:rFonts w:asciiTheme="minorHAnsi" w:hAnsiTheme="minorHAnsi" w:cstheme="minorHAnsi"/>
          <w:sz w:val="20"/>
        </w:rPr>
        <w:t>Society of the Chemical Industry, Philadelphia, PA, September 16, 2014</w:t>
      </w:r>
    </w:p>
    <w:p w14:paraId="16E434B9"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Plenary Address, </w:t>
      </w:r>
      <w:r w:rsidRPr="00173DB7">
        <w:rPr>
          <w:rFonts w:asciiTheme="minorHAnsi" w:hAnsiTheme="minorHAnsi" w:cstheme="minorHAnsi"/>
          <w:i/>
          <w:sz w:val="20"/>
        </w:rPr>
        <w:t>Green Chemistry: New Eyes and new Ideas in Science</w:t>
      </w:r>
      <w:r>
        <w:rPr>
          <w:rFonts w:asciiTheme="minorHAnsi" w:hAnsiTheme="minorHAnsi" w:cstheme="minorHAnsi"/>
          <w:i/>
          <w:sz w:val="20"/>
        </w:rPr>
        <w:t xml:space="preserve">, </w:t>
      </w:r>
      <w:r w:rsidRPr="00173DB7">
        <w:rPr>
          <w:rFonts w:asciiTheme="minorHAnsi" w:hAnsiTheme="minorHAnsi" w:cstheme="minorHAnsi"/>
          <w:sz w:val="20"/>
        </w:rPr>
        <w:t xml:space="preserve">Biennial Conference of Chemical Education, Allendale, MI </w:t>
      </w:r>
    </w:p>
    <w:p w14:paraId="4BC75B9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Opening Keynote, </w:t>
      </w:r>
      <w:r w:rsidRPr="00173DB7">
        <w:rPr>
          <w:rFonts w:asciiTheme="minorHAnsi" w:hAnsiTheme="minorHAnsi" w:cstheme="minorHAnsi"/>
          <w:i/>
          <w:sz w:val="20"/>
        </w:rPr>
        <w:t>Introduction to Green Chemistry</w:t>
      </w:r>
      <w:r>
        <w:rPr>
          <w:rFonts w:asciiTheme="minorHAnsi" w:hAnsiTheme="minorHAnsi" w:cstheme="minorHAnsi"/>
          <w:i/>
          <w:sz w:val="20"/>
        </w:rPr>
        <w:t xml:space="preserve">, </w:t>
      </w:r>
      <w:r w:rsidRPr="00173DB7">
        <w:rPr>
          <w:rFonts w:asciiTheme="minorHAnsi" w:hAnsiTheme="minorHAnsi" w:cstheme="minorHAnsi"/>
          <w:sz w:val="20"/>
        </w:rPr>
        <w:t xml:space="preserve">Chemicals, Health and Green Chemistry Workshop, Ramat </w:t>
      </w:r>
      <w:proofErr w:type="spellStart"/>
      <w:r w:rsidRPr="00173DB7">
        <w:rPr>
          <w:rFonts w:asciiTheme="minorHAnsi" w:hAnsiTheme="minorHAnsi" w:cstheme="minorHAnsi"/>
          <w:sz w:val="20"/>
        </w:rPr>
        <w:t>Hanadiv</w:t>
      </w:r>
      <w:proofErr w:type="spellEnd"/>
      <w:r w:rsidRPr="00173DB7">
        <w:rPr>
          <w:rFonts w:asciiTheme="minorHAnsi" w:hAnsiTheme="minorHAnsi" w:cstheme="minorHAnsi"/>
          <w:sz w:val="20"/>
        </w:rPr>
        <w:t>, Israel, June 10, 2014</w:t>
      </w:r>
    </w:p>
    <w:p w14:paraId="3A12C85D"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Opening Keynote, </w:t>
      </w:r>
      <w:r w:rsidRPr="00173DB7">
        <w:rPr>
          <w:rFonts w:asciiTheme="minorHAnsi" w:hAnsiTheme="minorHAnsi" w:cstheme="minorHAnsi"/>
          <w:i/>
          <w:sz w:val="20"/>
        </w:rPr>
        <w:t>Green Chemistry Approaches to Endocrine Disruptor Free Products</w:t>
      </w:r>
      <w:r>
        <w:rPr>
          <w:rFonts w:asciiTheme="minorHAnsi" w:hAnsiTheme="minorHAnsi" w:cstheme="minorHAnsi"/>
          <w:sz w:val="20"/>
        </w:rPr>
        <w:t xml:space="preserve">, </w:t>
      </w:r>
      <w:r w:rsidRPr="00173DB7">
        <w:rPr>
          <w:rFonts w:asciiTheme="minorHAnsi" w:hAnsiTheme="minorHAnsi" w:cstheme="minorHAnsi"/>
          <w:sz w:val="20"/>
        </w:rPr>
        <w:t>Environmental Endocrine Disruptors Gordon Research Conference, Lucca, Italy, May 11, 2014</w:t>
      </w:r>
    </w:p>
    <w:p w14:paraId="7D9D7D4F"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Keynote Address, </w:t>
      </w:r>
      <w:r w:rsidRPr="00173DB7">
        <w:rPr>
          <w:rFonts w:asciiTheme="minorHAnsi" w:hAnsiTheme="minorHAnsi" w:cstheme="minorHAnsi"/>
          <w:i/>
          <w:sz w:val="20"/>
        </w:rPr>
        <w:t>Green Chemistry and Competitive Advantage</w:t>
      </w:r>
      <w:r>
        <w:rPr>
          <w:rFonts w:asciiTheme="minorHAnsi" w:hAnsiTheme="minorHAnsi" w:cstheme="minorHAnsi"/>
          <w:sz w:val="20"/>
        </w:rPr>
        <w:t xml:space="preserve">, </w:t>
      </w:r>
      <w:r w:rsidRPr="00173DB7">
        <w:rPr>
          <w:rFonts w:asciiTheme="minorHAnsi" w:hAnsiTheme="minorHAnsi" w:cstheme="minorHAnsi"/>
          <w:sz w:val="20"/>
        </w:rPr>
        <w:t xml:space="preserve">Pressure Sensitive Tape Council Annual Meeting, Nashville, </w:t>
      </w:r>
      <w:proofErr w:type="gramStart"/>
      <w:r w:rsidRPr="00173DB7">
        <w:rPr>
          <w:rFonts w:asciiTheme="minorHAnsi" w:hAnsiTheme="minorHAnsi" w:cstheme="minorHAnsi"/>
          <w:sz w:val="20"/>
        </w:rPr>
        <w:t>TN,  April</w:t>
      </w:r>
      <w:proofErr w:type="gramEnd"/>
      <w:r w:rsidRPr="00173DB7">
        <w:rPr>
          <w:rFonts w:asciiTheme="minorHAnsi" w:hAnsiTheme="minorHAnsi" w:cstheme="minorHAnsi"/>
          <w:sz w:val="20"/>
        </w:rPr>
        <w:t xml:space="preserve"> 30, 2014</w:t>
      </w:r>
    </w:p>
    <w:p w14:paraId="1DDD44A0"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Green Chemistry: </w:t>
      </w:r>
      <w:r w:rsidRPr="00173DB7">
        <w:rPr>
          <w:rFonts w:asciiTheme="minorHAnsi" w:hAnsiTheme="minorHAnsi" w:cstheme="minorHAnsi"/>
          <w:i/>
          <w:sz w:val="20"/>
        </w:rPr>
        <w:t>An Opportunity for Growth and Competitive Advantage</w:t>
      </w:r>
      <w:r>
        <w:rPr>
          <w:rFonts w:asciiTheme="minorHAnsi" w:hAnsiTheme="minorHAnsi" w:cstheme="minorHAnsi"/>
          <w:i/>
          <w:sz w:val="20"/>
        </w:rPr>
        <w:t xml:space="preserve">, </w:t>
      </w:r>
      <w:proofErr w:type="spellStart"/>
      <w:r w:rsidRPr="00173DB7">
        <w:rPr>
          <w:rFonts w:asciiTheme="minorHAnsi" w:hAnsiTheme="minorHAnsi" w:cstheme="minorHAnsi"/>
          <w:sz w:val="20"/>
        </w:rPr>
        <w:t>EcoChem</w:t>
      </w:r>
      <w:proofErr w:type="spellEnd"/>
      <w:r w:rsidRPr="00173DB7">
        <w:rPr>
          <w:rFonts w:asciiTheme="minorHAnsi" w:hAnsiTheme="minorHAnsi" w:cstheme="minorHAnsi"/>
          <w:sz w:val="20"/>
        </w:rPr>
        <w:t>: Global Sustainable Chemistry and Engineering, Basel, Switzerland, November 19, 2013</w:t>
      </w:r>
    </w:p>
    <w:p w14:paraId="4C9E6A97"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Innovation Day Opening Plenary, </w:t>
      </w:r>
      <w:r w:rsidRPr="00173DB7">
        <w:rPr>
          <w:rFonts w:asciiTheme="minorHAnsi" w:hAnsiTheme="minorHAnsi" w:cstheme="minorHAnsi"/>
          <w:i/>
          <w:sz w:val="20"/>
        </w:rPr>
        <w:t>Entropy at the Intersection of Innovation and Sustainability</w:t>
      </w:r>
      <w:r>
        <w:rPr>
          <w:rFonts w:asciiTheme="minorHAnsi" w:hAnsiTheme="minorHAnsi" w:cstheme="minorHAnsi"/>
          <w:sz w:val="20"/>
        </w:rPr>
        <w:t xml:space="preserve">, </w:t>
      </w:r>
      <w:r w:rsidRPr="00173DB7">
        <w:rPr>
          <w:rFonts w:asciiTheme="minorHAnsi" w:hAnsiTheme="minorHAnsi" w:cstheme="minorHAnsi"/>
          <w:sz w:val="20"/>
        </w:rPr>
        <w:t>The Chemical Heritage Foundation, Philadelphia, PA, September 17, 2013</w:t>
      </w:r>
    </w:p>
    <w:p w14:paraId="746C1318"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Marple Schweitzer Award Lecture, </w:t>
      </w:r>
      <w:r w:rsidRPr="00173DB7">
        <w:rPr>
          <w:rFonts w:asciiTheme="minorHAnsi" w:hAnsiTheme="minorHAnsi" w:cstheme="minorHAnsi"/>
          <w:i/>
          <w:sz w:val="20"/>
        </w:rPr>
        <w:t>Green Chemistry: The Missing Elements</w:t>
      </w:r>
      <w:r>
        <w:rPr>
          <w:rFonts w:asciiTheme="minorHAnsi" w:hAnsiTheme="minorHAnsi" w:cstheme="minorHAnsi"/>
          <w:i/>
          <w:sz w:val="20"/>
        </w:rPr>
        <w:t xml:space="preserve">, </w:t>
      </w:r>
      <w:r w:rsidRPr="00173DB7">
        <w:rPr>
          <w:rFonts w:asciiTheme="minorHAnsi" w:hAnsiTheme="minorHAnsi" w:cstheme="minorHAnsi"/>
          <w:sz w:val="20"/>
        </w:rPr>
        <w:t>Northwestern University, Evanston, IL, May 31, 2013</w:t>
      </w:r>
    </w:p>
    <w:p w14:paraId="712583AA"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Jean Dreyfus </w:t>
      </w:r>
      <w:proofErr w:type="spellStart"/>
      <w:r w:rsidRPr="00F412C0">
        <w:rPr>
          <w:rFonts w:asciiTheme="minorHAnsi" w:hAnsiTheme="minorHAnsi" w:cstheme="minorHAnsi"/>
          <w:sz w:val="20"/>
        </w:rPr>
        <w:t>Boissevain</w:t>
      </w:r>
      <w:proofErr w:type="spellEnd"/>
      <w:r w:rsidRPr="00F412C0">
        <w:rPr>
          <w:rFonts w:asciiTheme="minorHAnsi" w:hAnsiTheme="minorHAnsi" w:cstheme="minorHAnsi"/>
          <w:sz w:val="20"/>
        </w:rPr>
        <w:t xml:space="preserve"> Award Lecture, </w:t>
      </w:r>
      <w:r w:rsidRPr="00173DB7">
        <w:rPr>
          <w:rFonts w:asciiTheme="minorHAnsi" w:hAnsiTheme="minorHAnsi" w:cstheme="minorHAnsi"/>
          <w:i/>
          <w:sz w:val="20"/>
        </w:rPr>
        <w:t>Green Chemistry: The Missing Elements</w:t>
      </w:r>
      <w:r>
        <w:rPr>
          <w:rFonts w:asciiTheme="minorHAnsi" w:hAnsiTheme="minorHAnsi" w:cstheme="minorHAnsi"/>
          <w:i/>
          <w:sz w:val="20"/>
        </w:rPr>
        <w:t xml:space="preserve">, </w:t>
      </w:r>
      <w:r w:rsidRPr="00173DB7">
        <w:rPr>
          <w:rFonts w:asciiTheme="minorHAnsi" w:hAnsiTheme="minorHAnsi" w:cstheme="minorHAnsi"/>
          <w:sz w:val="20"/>
        </w:rPr>
        <w:t>Eastern Michigan University, Ypsilanti, MI, May 29, 2013</w:t>
      </w:r>
    </w:p>
    <w:p w14:paraId="47390C04"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Keynote Lecture, </w:t>
      </w:r>
      <w:r w:rsidRPr="00173DB7">
        <w:rPr>
          <w:rFonts w:asciiTheme="minorHAnsi" w:hAnsiTheme="minorHAnsi" w:cstheme="minorHAnsi"/>
          <w:i/>
          <w:sz w:val="20"/>
        </w:rPr>
        <w:t>Entropic Control in Materials Design as an Example of Green Chemistry</w:t>
      </w:r>
      <w:r>
        <w:rPr>
          <w:rFonts w:asciiTheme="minorHAnsi" w:hAnsiTheme="minorHAnsi" w:cstheme="minorHAnsi"/>
          <w:i/>
          <w:sz w:val="20"/>
        </w:rPr>
        <w:t xml:space="preserve">, </w:t>
      </w:r>
      <w:r w:rsidRPr="00173DB7">
        <w:rPr>
          <w:rFonts w:asciiTheme="minorHAnsi" w:hAnsiTheme="minorHAnsi" w:cstheme="minorHAnsi"/>
          <w:sz w:val="20"/>
        </w:rPr>
        <w:t>Adhesive and Sealant Council Annual Meeting, Atlanta, GA, April 21, 2013</w:t>
      </w:r>
    </w:p>
    <w:p w14:paraId="728EC7A6"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sz w:val="20"/>
        </w:rPr>
      </w:pPr>
      <w:r w:rsidRPr="00F412C0">
        <w:rPr>
          <w:rFonts w:asciiTheme="minorHAnsi" w:hAnsiTheme="minorHAnsi" w:cstheme="minorHAnsi"/>
          <w:sz w:val="20"/>
        </w:rPr>
        <w:t xml:space="preserve">Lardy Award Lecture, </w:t>
      </w:r>
      <w:r w:rsidRPr="00173DB7">
        <w:rPr>
          <w:rFonts w:asciiTheme="minorHAnsi" w:hAnsiTheme="minorHAnsi" w:cstheme="minorHAnsi"/>
          <w:i/>
          <w:sz w:val="20"/>
        </w:rPr>
        <w:t>Green Chemistry: Principles and Practice</w:t>
      </w:r>
      <w:r>
        <w:rPr>
          <w:rFonts w:asciiTheme="minorHAnsi" w:hAnsiTheme="minorHAnsi" w:cstheme="minorHAnsi"/>
          <w:sz w:val="20"/>
        </w:rPr>
        <w:t xml:space="preserve">, </w:t>
      </w:r>
      <w:r w:rsidRPr="00173DB7">
        <w:rPr>
          <w:rFonts w:asciiTheme="minorHAnsi" w:hAnsiTheme="minorHAnsi" w:cstheme="minorHAnsi"/>
          <w:sz w:val="20"/>
        </w:rPr>
        <w:t xml:space="preserve">South Dakota State University, Brookings, SD, February 6, 2013 </w:t>
      </w:r>
    </w:p>
    <w:p w14:paraId="6A8E0F1B"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Henry </w:t>
      </w:r>
      <w:proofErr w:type="spellStart"/>
      <w:r w:rsidRPr="00F412C0">
        <w:rPr>
          <w:rFonts w:asciiTheme="minorHAnsi" w:hAnsiTheme="minorHAnsi" w:cstheme="minorHAnsi"/>
          <w:sz w:val="20"/>
        </w:rPr>
        <w:t>Maso</w:t>
      </w:r>
      <w:proofErr w:type="spellEnd"/>
      <w:r w:rsidRPr="00F412C0">
        <w:rPr>
          <w:rFonts w:asciiTheme="minorHAnsi" w:hAnsiTheme="minorHAnsi" w:cstheme="minorHAnsi"/>
          <w:sz w:val="20"/>
        </w:rPr>
        <w:t xml:space="preserve"> Award Lecture, </w:t>
      </w:r>
      <w:r w:rsidRPr="00173DB7">
        <w:rPr>
          <w:rFonts w:asciiTheme="minorHAnsi" w:hAnsiTheme="minorHAnsi" w:cstheme="minorHAnsi"/>
          <w:i/>
          <w:sz w:val="20"/>
        </w:rPr>
        <w:t>Green Chemistry: The Missing Elements of Materials Design</w:t>
      </w:r>
      <w:r>
        <w:rPr>
          <w:rFonts w:asciiTheme="minorHAnsi" w:hAnsiTheme="minorHAnsi" w:cstheme="minorHAnsi"/>
          <w:i/>
          <w:sz w:val="20"/>
        </w:rPr>
        <w:t xml:space="preserve">, </w:t>
      </w:r>
      <w:r w:rsidRPr="00173DB7">
        <w:rPr>
          <w:rFonts w:asciiTheme="minorHAnsi" w:hAnsiTheme="minorHAnsi" w:cstheme="minorHAnsi"/>
          <w:sz w:val="20"/>
        </w:rPr>
        <w:t>Society of Cosmetic Chemistry Annual Scientific Seminar, Charleston, SC, May 31, 2012</w:t>
      </w:r>
    </w:p>
    <w:p w14:paraId="66E67CE9" w14:textId="77777777" w:rsidR="008F648F" w:rsidRPr="00173DB7" w:rsidRDefault="008F648F" w:rsidP="008F648F">
      <w:pPr>
        <w:pStyle w:val="NoSpacing"/>
        <w:numPr>
          <w:ilvl w:val="0"/>
          <w:numId w:val="39"/>
        </w:numPr>
        <w:tabs>
          <w:tab w:val="left" w:pos="0"/>
          <w:tab w:val="left" w:pos="1980"/>
          <w:tab w:val="left" w:pos="3600"/>
        </w:tabs>
        <w:ind w:left="0"/>
        <w:rPr>
          <w:rFonts w:asciiTheme="minorHAnsi" w:hAnsiTheme="minorHAnsi" w:cstheme="minorHAnsi"/>
          <w:i/>
          <w:sz w:val="20"/>
        </w:rPr>
      </w:pPr>
      <w:r w:rsidRPr="00F412C0">
        <w:rPr>
          <w:rFonts w:asciiTheme="minorHAnsi" w:hAnsiTheme="minorHAnsi" w:cstheme="minorHAnsi"/>
          <w:sz w:val="20"/>
        </w:rPr>
        <w:t xml:space="preserve">Closing Keynote, </w:t>
      </w:r>
      <w:r w:rsidRPr="00173DB7">
        <w:rPr>
          <w:rFonts w:asciiTheme="minorHAnsi" w:hAnsiTheme="minorHAnsi" w:cstheme="minorHAnsi"/>
          <w:i/>
          <w:sz w:val="20"/>
        </w:rPr>
        <w:t>The Future in Green Chemistry</w:t>
      </w:r>
      <w:r>
        <w:rPr>
          <w:rFonts w:asciiTheme="minorHAnsi" w:hAnsiTheme="minorHAnsi" w:cstheme="minorHAnsi"/>
          <w:i/>
          <w:sz w:val="20"/>
        </w:rPr>
        <w:t xml:space="preserve">, </w:t>
      </w:r>
      <w:r w:rsidRPr="00173DB7">
        <w:rPr>
          <w:rFonts w:asciiTheme="minorHAnsi" w:hAnsiTheme="minorHAnsi" w:cstheme="minorHAnsi"/>
          <w:sz w:val="20"/>
        </w:rPr>
        <w:t>Fortune Brainstorm Green, Laguna Niguel, CA, April 18, 2012</w:t>
      </w:r>
    </w:p>
    <w:p w14:paraId="3352EB62"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0F1CE84B"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630848FB"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4FE4A6D1"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11E06D68"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69D1DB36"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32D39BCE" w14:textId="77777777" w:rsidR="008F648F" w:rsidRPr="00F412C0" w:rsidRDefault="008F648F" w:rsidP="008F648F">
      <w:pPr>
        <w:pStyle w:val="NoSpacing"/>
        <w:tabs>
          <w:tab w:val="left" w:pos="720"/>
          <w:tab w:val="left" w:pos="1980"/>
          <w:tab w:val="left" w:pos="3600"/>
        </w:tabs>
        <w:rPr>
          <w:rFonts w:asciiTheme="minorHAnsi" w:hAnsiTheme="minorHAnsi" w:cstheme="minorHAnsi"/>
          <w:sz w:val="20"/>
        </w:rPr>
      </w:pPr>
    </w:p>
    <w:p w14:paraId="7B0D0AF8" w14:textId="77777777" w:rsidR="008F648F" w:rsidRDefault="008F648F" w:rsidP="008F648F">
      <w:pPr>
        <w:pStyle w:val="NoSpacing"/>
        <w:tabs>
          <w:tab w:val="left" w:pos="720"/>
          <w:tab w:val="left" w:pos="1980"/>
          <w:tab w:val="left" w:pos="3600"/>
        </w:tabs>
        <w:ind w:right="-720"/>
        <w:rPr>
          <w:rFonts w:asciiTheme="minorHAnsi" w:hAnsiTheme="minorHAnsi"/>
          <w:b/>
          <w:sz w:val="18"/>
          <w:szCs w:val="18"/>
        </w:rPr>
      </w:pPr>
    </w:p>
    <w:p w14:paraId="3E6AC3D4" w14:textId="77777777" w:rsidR="008F648F" w:rsidRDefault="008F648F" w:rsidP="008F648F">
      <w:pPr>
        <w:pStyle w:val="NoSpacing"/>
        <w:tabs>
          <w:tab w:val="left" w:pos="720"/>
          <w:tab w:val="left" w:pos="1980"/>
          <w:tab w:val="left" w:pos="3600"/>
        </w:tabs>
        <w:ind w:right="-720"/>
        <w:rPr>
          <w:rFonts w:asciiTheme="minorHAnsi" w:hAnsiTheme="minorHAnsi"/>
          <w:b/>
          <w:sz w:val="18"/>
          <w:szCs w:val="18"/>
        </w:rPr>
      </w:pPr>
    </w:p>
    <w:p w14:paraId="20E7800C" w14:textId="77777777" w:rsidR="008F648F" w:rsidRDefault="008F648F" w:rsidP="008F648F">
      <w:pPr>
        <w:pStyle w:val="NoSpacing"/>
        <w:tabs>
          <w:tab w:val="left" w:pos="720"/>
          <w:tab w:val="left" w:pos="1980"/>
          <w:tab w:val="left" w:pos="3600"/>
        </w:tabs>
        <w:ind w:right="-720"/>
        <w:rPr>
          <w:rFonts w:asciiTheme="minorHAnsi" w:hAnsiTheme="minorHAnsi"/>
          <w:b/>
          <w:sz w:val="18"/>
          <w:szCs w:val="18"/>
        </w:rPr>
      </w:pPr>
    </w:p>
    <w:p w14:paraId="6C2812A4" w14:textId="77777777" w:rsidR="008F648F" w:rsidRDefault="008F648F" w:rsidP="008F648F">
      <w:pPr>
        <w:rPr>
          <w:rFonts w:asciiTheme="minorHAnsi" w:hAnsiTheme="minorHAnsi"/>
          <w:b/>
          <w:szCs w:val="18"/>
        </w:rPr>
      </w:pPr>
      <w:r>
        <w:rPr>
          <w:rFonts w:asciiTheme="minorHAnsi" w:hAnsiTheme="minorHAnsi"/>
          <w:b/>
          <w:szCs w:val="24"/>
        </w:rPr>
        <w:br w:type="page"/>
      </w:r>
    </w:p>
    <w:p w14:paraId="60D77133" w14:textId="7B410493" w:rsidR="008245DD" w:rsidRPr="00C63DAC" w:rsidRDefault="008245DD" w:rsidP="00604602">
      <w:pPr>
        <w:ind w:right="-720"/>
        <w:rPr>
          <w:rFonts w:asciiTheme="minorHAnsi" w:hAnsiTheme="minorHAnsi"/>
          <w:szCs w:val="24"/>
        </w:rPr>
      </w:pPr>
      <w:r w:rsidRPr="00C63DAC">
        <w:rPr>
          <w:rFonts w:asciiTheme="minorHAnsi" w:hAnsiTheme="minorHAnsi"/>
          <w:b/>
          <w:szCs w:val="24"/>
        </w:rPr>
        <w:lastRenderedPageBreak/>
        <w:t>Abstracts:</w:t>
      </w:r>
    </w:p>
    <w:p w14:paraId="09317A51" w14:textId="77777777" w:rsidR="00692FAC" w:rsidRDefault="00692FAC" w:rsidP="00840BEC">
      <w:pPr>
        <w:pStyle w:val="NoSpacing"/>
        <w:rPr>
          <w:rFonts w:asciiTheme="minorHAnsi" w:hAnsiTheme="minorHAnsi"/>
          <w:sz w:val="18"/>
          <w:szCs w:val="18"/>
        </w:rPr>
      </w:pPr>
    </w:p>
    <w:p w14:paraId="2032CEC2" w14:textId="101CDECF" w:rsidR="00554EAA" w:rsidRPr="00554EAA" w:rsidRDefault="00554EAA" w:rsidP="00554EAA">
      <w:pPr>
        <w:pStyle w:val="NoSpacing"/>
        <w:numPr>
          <w:ilvl w:val="0"/>
          <w:numId w:val="41"/>
        </w:numPr>
        <w:ind w:left="0"/>
        <w:rPr>
          <w:rFonts w:asciiTheme="minorHAnsi" w:hAnsiTheme="minorHAnsi"/>
          <w:sz w:val="20"/>
        </w:rPr>
      </w:pPr>
      <w:r>
        <w:rPr>
          <w:rFonts w:asciiTheme="minorHAnsi" w:hAnsiTheme="minorHAnsi"/>
          <w:sz w:val="20"/>
        </w:rPr>
        <w:t>“</w:t>
      </w:r>
      <w:r w:rsidRPr="00554EAA">
        <w:rPr>
          <w:rFonts w:asciiTheme="minorHAnsi" w:hAnsiTheme="minorHAnsi"/>
          <w:sz w:val="20"/>
        </w:rPr>
        <w:t>Towards meeting the UN sustainability goals through green chemistry</w:t>
      </w:r>
      <w:r>
        <w:rPr>
          <w:rFonts w:asciiTheme="minorHAnsi" w:hAnsiTheme="minorHAnsi"/>
          <w:sz w:val="20"/>
        </w:rPr>
        <w:t xml:space="preserve">” Hawkins, Neil; Warner John </w:t>
      </w:r>
      <w:r w:rsidRPr="00554EAA">
        <w:rPr>
          <w:rFonts w:asciiTheme="minorHAnsi" w:hAnsiTheme="minorHAnsi"/>
          <w:sz w:val="20"/>
        </w:rPr>
        <w:t>256th ACS National Meeting &amp; Exposition, Boston, MA, United States, August 19-23, 2018</w:t>
      </w:r>
      <w:r>
        <w:rPr>
          <w:rFonts w:asciiTheme="minorHAnsi" w:hAnsiTheme="minorHAnsi"/>
          <w:sz w:val="20"/>
        </w:rPr>
        <w:t>.</w:t>
      </w:r>
      <w:r w:rsidRPr="00554EAA">
        <w:rPr>
          <w:rFonts w:asciiTheme="minorHAnsi" w:hAnsiTheme="minorHAnsi"/>
          <w:sz w:val="20"/>
        </w:rPr>
        <w:t> </w:t>
      </w:r>
      <w:r>
        <w:rPr>
          <w:rFonts w:asciiTheme="minorHAnsi" w:hAnsiTheme="minorHAnsi"/>
          <w:sz w:val="20"/>
        </w:rPr>
        <w:t>CHED-424</w:t>
      </w:r>
      <w:r w:rsidRPr="00554EAA">
        <w:rPr>
          <w:rFonts w:asciiTheme="minorHAnsi" w:hAnsiTheme="minorHAnsi"/>
          <w:sz w:val="20"/>
        </w:rPr>
        <w:t>.</w:t>
      </w:r>
    </w:p>
    <w:p w14:paraId="3A251871" w14:textId="7ACFB4CF" w:rsidR="006643CF" w:rsidRDefault="006643CF" w:rsidP="00840BEC">
      <w:pPr>
        <w:pStyle w:val="NoSpacing"/>
        <w:numPr>
          <w:ilvl w:val="0"/>
          <w:numId w:val="41"/>
        </w:numPr>
        <w:ind w:left="0"/>
        <w:rPr>
          <w:rFonts w:asciiTheme="minorHAnsi" w:hAnsiTheme="minorHAnsi"/>
          <w:sz w:val="20"/>
        </w:rPr>
      </w:pPr>
      <w:r>
        <w:rPr>
          <w:rFonts w:asciiTheme="minorHAnsi" w:hAnsiTheme="minorHAnsi"/>
          <w:sz w:val="20"/>
        </w:rPr>
        <w:t>“Twenty years of theory and practice” Warner, John</w:t>
      </w:r>
      <w:r w:rsidR="00554EAA">
        <w:rPr>
          <w:rFonts w:asciiTheme="minorHAnsi" w:hAnsiTheme="minorHAnsi"/>
          <w:sz w:val="20"/>
        </w:rPr>
        <w:t>;</w:t>
      </w:r>
      <w:r>
        <w:rPr>
          <w:rFonts w:asciiTheme="minorHAnsi" w:hAnsiTheme="minorHAnsi"/>
          <w:sz w:val="20"/>
        </w:rPr>
        <w:t xml:space="preserve"> Anastas, Paul </w:t>
      </w:r>
      <w:r w:rsidR="00554EAA" w:rsidRPr="00554EAA">
        <w:rPr>
          <w:rFonts w:asciiTheme="minorHAnsi" w:hAnsiTheme="minorHAnsi"/>
          <w:sz w:val="20"/>
        </w:rPr>
        <w:t>256th ACS National Meeting &amp; Exposition, Boston, MA, United States, August 19-23, 2018</w:t>
      </w:r>
      <w:r w:rsidR="00554EAA">
        <w:rPr>
          <w:rFonts w:asciiTheme="minorHAnsi" w:hAnsiTheme="minorHAnsi"/>
          <w:sz w:val="20"/>
        </w:rPr>
        <w:t>.</w:t>
      </w:r>
      <w:r w:rsidR="00554EAA" w:rsidRPr="00554EAA">
        <w:rPr>
          <w:rFonts w:asciiTheme="minorHAnsi" w:hAnsiTheme="minorHAnsi"/>
          <w:sz w:val="20"/>
        </w:rPr>
        <w:t> YCC-12.</w:t>
      </w:r>
    </w:p>
    <w:p w14:paraId="6475AB3D" w14:textId="4B02813F" w:rsidR="00B213D5" w:rsidRDefault="00B213D5" w:rsidP="00840BEC">
      <w:pPr>
        <w:pStyle w:val="NoSpacing"/>
        <w:numPr>
          <w:ilvl w:val="0"/>
          <w:numId w:val="41"/>
        </w:numPr>
        <w:ind w:left="0"/>
        <w:rPr>
          <w:rFonts w:asciiTheme="minorHAnsi" w:hAnsiTheme="minorHAnsi"/>
          <w:sz w:val="20"/>
        </w:rPr>
      </w:pPr>
      <w:r>
        <w:rPr>
          <w:rFonts w:asciiTheme="minorHAnsi" w:hAnsiTheme="minorHAnsi"/>
          <w:sz w:val="20"/>
        </w:rPr>
        <w:t>“20 Years of the 12 Principles” Warner, John C. 22</w:t>
      </w:r>
      <w:r w:rsidRPr="00B213D5">
        <w:rPr>
          <w:rFonts w:asciiTheme="minorHAnsi" w:hAnsiTheme="minorHAnsi"/>
          <w:sz w:val="20"/>
          <w:vertAlign w:val="superscript"/>
        </w:rPr>
        <w:t>nd</w:t>
      </w:r>
      <w:r>
        <w:rPr>
          <w:rFonts w:asciiTheme="minorHAnsi" w:hAnsiTheme="minorHAnsi"/>
          <w:sz w:val="20"/>
        </w:rPr>
        <w:t xml:space="preserve"> Annual Green Chemistry and Engineering Conference, Portland, OR, June 18, 2018. GC&amp;E 03.</w:t>
      </w:r>
    </w:p>
    <w:p w14:paraId="6CC36078" w14:textId="27686D13" w:rsidR="00A12BB2" w:rsidRDefault="00A12BB2" w:rsidP="00840BEC">
      <w:pPr>
        <w:pStyle w:val="NoSpacing"/>
        <w:numPr>
          <w:ilvl w:val="0"/>
          <w:numId w:val="41"/>
        </w:numPr>
        <w:ind w:left="0"/>
        <w:rPr>
          <w:rFonts w:asciiTheme="minorHAnsi" w:hAnsiTheme="minorHAnsi"/>
          <w:sz w:val="20"/>
        </w:rPr>
      </w:pPr>
      <w:r>
        <w:rPr>
          <w:rFonts w:asciiTheme="minorHAnsi" w:hAnsiTheme="minorHAnsi"/>
          <w:sz w:val="20"/>
        </w:rPr>
        <w:t>“</w:t>
      </w:r>
      <w:r w:rsidRPr="00A12BB2">
        <w:rPr>
          <w:rFonts w:asciiTheme="minorHAnsi" w:hAnsiTheme="minorHAnsi"/>
          <w:sz w:val="20"/>
        </w:rPr>
        <w:t>Molecular mechanisms of ethical design</w:t>
      </w:r>
      <w:r>
        <w:rPr>
          <w:rFonts w:asciiTheme="minorHAnsi" w:hAnsiTheme="minorHAnsi"/>
          <w:sz w:val="20"/>
        </w:rPr>
        <w:t>”</w:t>
      </w:r>
      <w:r w:rsidRPr="00A12BB2">
        <w:rPr>
          <w:rFonts w:asciiTheme="minorHAnsi" w:hAnsiTheme="minorHAnsi"/>
          <w:sz w:val="20"/>
        </w:rPr>
        <w:t xml:space="preserve"> Warner, Joh</w:t>
      </w:r>
      <w:r>
        <w:rPr>
          <w:rFonts w:asciiTheme="minorHAnsi" w:hAnsiTheme="minorHAnsi"/>
          <w:sz w:val="20"/>
        </w:rPr>
        <w:t xml:space="preserve">n </w:t>
      </w:r>
      <w:r w:rsidRPr="00A12BB2">
        <w:rPr>
          <w:rFonts w:asciiTheme="minorHAnsi" w:hAnsiTheme="minorHAnsi"/>
          <w:sz w:val="20"/>
        </w:rPr>
        <w:t>255th ACS National Meeting &amp; Exposition, New Orleans, LA, United States, March 18-22, 2018, PROF-39.</w:t>
      </w:r>
    </w:p>
    <w:p w14:paraId="552E4062" w14:textId="6A13CC4D" w:rsidR="00A12BB2" w:rsidRDefault="00A12BB2" w:rsidP="00840BEC">
      <w:pPr>
        <w:pStyle w:val="NoSpacing"/>
        <w:numPr>
          <w:ilvl w:val="0"/>
          <w:numId w:val="41"/>
        </w:numPr>
        <w:ind w:left="0"/>
        <w:rPr>
          <w:rFonts w:asciiTheme="minorHAnsi" w:hAnsiTheme="minorHAnsi"/>
          <w:sz w:val="20"/>
        </w:rPr>
      </w:pPr>
      <w:r>
        <w:rPr>
          <w:rFonts w:asciiTheme="minorHAnsi" w:hAnsiTheme="minorHAnsi"/>
          <w:sz w:val="20"/>
        </w:rPr>
        <w:t>“</w:t>
      </w:r>
      <w:r w:rsidRPr="00A12BB2">
        <w:rPr>
          <w:rFonts w:asciiTheme="minorHAnsi" w:hAnsiTheme="minorHAnsi"/>
          <w:sz w:val="20"/>
        </w:rPr>
        <w:t>Principle 10. Learning from nature how to make materials compatible with nature</w:t>
      </w:r>
      <w:r>
        <w:rPr>
          <w:rFonts w:asciiTheme="minorHAnsi" w:hAnsiTheme="minorHAnsi"/>
          <w:sz w:val="20"/>
        </w:rPr>
        <w:t>”</w:t>
      </w:r>
      <w:r w:rsidRPr="00A12BB2">
        <w:rPr>
          <w:rFonts w:asciiTheme="minorHAnsi" w:hAnsiTheme="minorHAnsi"/>
          <w:sz w:val="20"/>
        </w:rPr>
        <w:t xml:space="preserve"> Warner, John 255th ACS National Meeting &amp; Exposition, New Orleans, LA, United States, March 18-22, 2018, CHED-316.</w:t>
      </w:r>
    </w:p>
    <w:p w14:paraId="2912CAFF" w14:textId="38BEC8D2" w:rsidR="00A12BB2" w:rsidRDefault="00A12BB2" w:rsidP="00840BEC">
      <w:pPr>
        <w:pStyle w:val="NoSpacing"/>
        <w:numPr>
          <w:ilvl w:val="0"/>
          <w:numId w:val="41"/>
        </w:numPr>
        <w:ind w:left="0"/>
        <w:rPr>
          <w:rFonts w:asciiTheme="minorHAnsi" w:hAnsiTheme="minorHAnsi"/>
          <w:sz w:val="20"/>
        </w:rPr>
      </w:pPr>
      <w:r>
        <w:rPr>
          <w:rFonts w:asciiTheme="minorHAnsi" w:hAnsiTheme="minorHAnsi"/>
          <w:sz w:val="20"/>
        </w:rPr>
        <w:t>“</w:t>
      </w:r>
      <w:r w:rsidRPr="00A12BB2">
        <w:rPr>
          <w:rFonts w:asciiTheme="minorHAnsi" w:hAnsiTheme="minorHAnsi"/>
          <w:sz w:val="20"/>
        </w:rPr>
        <w:t xml:space="preserve">Green chemistry theory &amp; practice: Principle 1. From improving what is to </w:t>
      </w:r>
      <w:proofErr w:type="gramStart"/>
      <w:r w:rsidRPr="00A12BB2">
        <w:rPr>
          <w:rFonts w:asciiTheme="minorHAnsi" w:hAnsiTheme="minorHAnsi"/>
          <w:sz w:val="20"/>
        </w:rPr>
        <w:t>inventing</w:t>
      </w:r>
      <w:proofErr w:type="gramEnd"/>
      <w:r w:rsidRPr="00A12BB2">
        <w:rPr>
          <w:rFonts w:asciiTheme="minorHAnsi" w:hAnsiTheme="minorHAnsi"/>
          <w:sz w:val="20"/>
        </w:rPr>
        <w:t xml:space="preserve"> what could be</w:t>
      </w:r>
      <w:r>
        <w:rPr>
          <w:rFonts w:asciiTheme="minorHAnsi" w:hAnsiTheme="minorHAnsi"/>
          <w:sz w:val="20"/>
        </w:rPr>
        <w:t>”</w:t>
      </w:r>
      <w:r w:rsidRPr="00A12BB2">
        <w:rPr>
          <w:rFonts w:asciiTheme="minorHAnsi" w:hAnsiTheme="minorHAnsi"/>
          <w:sz w:val="20"/>
        </w:rPr>
        <w:t xml:space="preserve"> Warner, John; Anastas, Paul 255th ACS National Meeting &amp; Exposition, New Orleans, LA, United States, March 18-22, 2018, CHED-245.  </w:t>
      </w:r>
    </w:p>
    <w:p w14:paraId="027AFA9D" w14:textId="3F8999E9" w:rsidR="00386D2E" w:rsidRPr="00B52847" w:rsidRDefault="00386D2E" w:rsidP="00840BEC">
      <w:pPr>
        <w:pStyle w:val="NoSpacing"/>
        <w:numPr>
          <w:ilvl w:val="0"/>
          <w:numId w:val="41"/>
        </w:numPr>
        <w:ind w:left="0"/>
        <w:rPr>
          <w:rFonts w:asciiTheme="minorHAnsi" w:hAnsiTheme="minorHAnsi"/>
          <w:sz w:val="20"/>
        </w:rPr>
      </w:pPr>
      <w:r w:rsidRPr="00B52847">
        <w:rPr>
          <w:rFonts w:asciiTheme="minorHAnsi" w:hAnsiTheme="minorHAnsi"/>
          <w:sz w:val="20"/>
        </w:rPr>
        <w:t>“Green chemistry: Inventing for a circular economy” Warner, John C. 21st Annual Green Chemistry &amp; Engineering Conference, Reston, VA, United States, June 13-15</w:t>
      </w:r>
      <w:r w:rsidR="00554EAA">
        <w:rPr>
          <w:rFonts w:asciiTheme="minorHAnsi" w:hAnsiTheme="minorHAnsi"/>
          <w:sz w:val="20"/>
        </w:rPr>
        <w:t xml:space="preserve">, </w:t>
      </w:r>
      <w:r w:rsidRPr="00B52847">
        <w:rPr>
          <w:rFonts w:asciiTheme="minorHAnsi" w:hAnsiTheme="minorHAnsi"/>
          <w:sz w:val="20"/>
        </w:rPr>
        <w:t>2017</w:t>
      </w:r>
      <w:r w:rsidR="00554EAA">
        <w:rPr>
          <w:rFonts w:asciiTheme="minorHAnsi" w:hAnsiTheme="minorHAnsi"/>
          <w:sz w:val="20"/>
        </w:rPr>
        <w:t>.</w:t>
      </w:r>
      <w:r w:rsidRPr="00B52847">
        <w:rPr>
          <w:rFonts w:asciiTheme="minorHAnsi" w:hAnsiTheme="minorHAnsi"/>
          <w:sz w:val="20"/>
        </w:rPr>
        <w:t xml:space="preserve"> GC+E-96.</w:t>
      </w:r>
    </w:p>
    <w:p w14:paraId="38ACEB86" w14:textId="44202105" w:rsidR="00386D2E" w:rsidRPr="00B52847" w:rsidRDefault="00386D2E" w:rsidP="00840BEC">
      <w:pPr>
        <w:pStyle w:val="NoSpacing"/>
        <w:numPr>
          <w:ilvl w:val="0"/>
          <w:numId w:val="36"/>
        </w:numPr>
        <w:ind w:left="0"/>
        <w:rPr>
          <w:rFonts w:asciiTheme="minorHAnsi" w:hAnsiTheme="minorHAnsi"/>
          <w:sz w:val="20"/>
        </w:rPr>
      </w:pPr>
      <w:r w:rsidRPr="00B52847">
        <w:rPr>
          <w:rFonts w:asciiTheme="minorHAnsi" w:hAnsiTheme="minorHAnsi"/>
          <w:sz w:val="20"/>
        </w:rPr>
        <w:t>“Green chemistry's role in recycling “Warner, John C., 21st Annual Green Chemistry &amp; Engineering Conference, Reston, VA, United States, June 13-15</w:t>
      </w:r>
      <w:r w:rsidR="00554EAA">
        <w:rPr>
          <w:rFonts w:asciiTheme="minorHAnsi" w:hAnsiTheme="minorHAnsi"/>
          <w:sz w:val="20"/>
        </w:rPr>
        <w:t xml:space="preserve">, </w:t>
      </w:r>
      <w:r w:rsidRPr="00B52847">
        <w:rPr>
          <w:rFonts w:asciiTheme="minorHAnsi" w:hAnsiTheme="minorHAnsi"/>
          <w:sz w:val="20"/>
        </w:rPr>
        <w:t>2017, GC+E-62.</w:t>
      </w:r>
    </w:p>
    <w:p w14:paraId="166D6ADA" w14:textId="17047E80" w:rsidR="00386D2E" w:rsidRPr="00B52847" w:rsidRDefault="00386D2E" w:rsidP="00840BEC">
      <w:pPr>
        <w:pStyle w:val="NoSpacing"/>
        <w:numPr>
          <w:ilvl w:val="0"/>
          <w:numId w:val="36"/>
        </w:numPr>
        <w:ind w:left="0"/>
        <w:rPr>
          <w:rFonts w:asciiTheme="minorHAnsi" w:hAnsiTheme="minorHAnsi"/>
          <w:sz w:val="20"/>
        </w:rPr>
      </w:pPr>
      <w:r w:rsidRPr="00B52847">
        <w:rPr>
          <w:rFonts w:asciiTheme="minorHAnsi" w:hAnsiTheme="minorHAnsi"/>
          <w:sz w:val="20"/>
        </w:rPr>
        <w:t>“Green chemistry: Invention with intention to avoid harm” Warner, John C.; Anastas, Paul T., 21st Annual Green Chemistry &amp; Engineering Conference, Reston, VA, United States, June 13-15</w:t>
      </w:r>
      <w:r w:rsidR="00554EAA">
        <w:rPr>
          <w:rFonts w:asciiTheme="minorHAnsi" w:hAnsiTheme="minorHAnsi"/>
          <w:sz w:val="20"/>
        </w:rPr>
        <w:t xml:space="preserve">, </w:t>
      </w:r>
      <w:r w:rsidRPr="00B52847">
        <w:rPr>
          <w:rFonts w:asciiTheme="minorHAnsi" w:hAnsiTheme="minorHAnsi"/>
          <w:sz w:val="20"/>
        </w:rPr>
        <w:t>2017</w:t>
      </w:r>
      <w:r w:rsidR="00554EAA">
        <w:rPr>
          <w:rFonts w:asciiTheme="minorHAnsi" w:hAnsiTheme="minorHAnsi"/>
          <w:sz w:val="20"/>
        </w:rPr>
        <w:t>.</w:t>
      </w:r>
      <w:r w:rsidRPr="00B52847">
        <w:rPr>
          <w:rFonts w:asciiTheme="minorHAnsi" w:hAnsiTheme="minorHAnsi"/>
          <w:sz w:val="20"/>
        </w:rPr>
        <w:t xml:space="preserve"> GC+E-41.</w:t>
      </w:r>
    </w:p>
    <w:p w14:paraId="7A009611" w14:textId="2275B444" w:rsidR="00EF2AC7" w:rsidRPr="00B52847" w:rsidRDefault="00EF2AC7" w:rsidP="00840BEC">
      <w:pPr>
        <w:pStyle w:val="NoSpacing"/>
        <w:numPr>
          <w:ilvl w:val="0"/>
          <w:numId w:val="36"/>
        </w:numPr>
        <w:ind w:left="0"/>
        <w:rPr>
          <w:rFonts w:asciiTheme="minorHAnsi" w:hAnsiTheme="minorHAnsi"/>
          <w:sz w:val="20"/>
        </w:rPr>
      </w:pPr>
      <w:r w:rsidRPr="00B52847">
        <w:rPr>
          <w:rFonts w:asciiTheme="minorHAnsi" w:hAnsiTheme="minorHAnsi"/>
          <w:sz w:val="20"/>
        </w:rPr>
        <w:t>“3D Printing Dye-Sensitized Solar Cells” Kurriss, Phoebe; Loebelenz, Jean; Warner, John C. 253nd ACS National Meeting &amp; Exposition, San Francisco, CA, United States, April 2-6, 2017</w:t>
      </w:r>
      <w:r w:rsidR="00554EAA">
        <w:rPr>
          <w:rFonts w:asciiTheme="minorHAnsi" w:hAnsiTheme="minorHAnsi"/>
          <w:sz w:val="20"/>
        </w:rPr>
        <w:t>.</w:t>
      </w:r>
      <w:r w:rsidRPr="00B52847">
        <w:rPr>
          <w:rFonts w:asciiTheme="minorHAnsi" w:hAnsiTheme="minorHAnsi"/>
          <w:sz w:val="20"/>
        </w:rPr>
        <w:t xml:space="preserve"> CHED-022.</w:t>
      </w:r>
    </w:p>
    <w:p w14:paraId="27DDA0F9" w14:textId="758B3F19" w:rsidR="00692FAC" w:rsidRPr="00B52847" w:rsidRDefault="00692FAC" w:rsidP="00840BEC">
      <w:pPr>
        <w:pStyle w:val="NoSpacing"/>
        <w:numPr>
          <w:ilvl w:val="0"/>
          <w:numId w:val="36"/>
        </w:numPr>
        <w:ind w:left="0"/>
        <w:rPr>
          <w:rFonts w:asciiTheme="minorHAnsi" w:hAnsiTheme="minorHAnsi"/>
          <w:sz w:val="20"/>
        </w:rPr>
      </w:pPr>
      <w:r w:rsidRPr="00B52847">
        <w:rPr>
          <w:rFonts w:asciiTheme="minorHAnsi" w:hAnsiTheme="minorHAnsi"/>
          <w:sz w:val="20"/>
        </w:rPr>
        <w:t>“Green chemistry innovations through the lens of thermodynamics” Warner, John, 252nd ACS National Meeting &amp; Exposition, Philadelphia, PA, United States, August 21-25, 2016 CHED-123.</w:t>
      </w:r>
    </w:p>
    <w:p w14:paraId="1173EDF0" w14:textId="37B9735A" w:rsidR="00DE65CE" w:rsidRPr="00B52847" w:rsidRDefault="00DE65CE" w:rsidP="00840BEC">
      <w:pPr>
        <w:pStyle w:val="NoSpacing"/>
        <w:numPr>
          <w:ilvl w:val="0"/>
          <w:numId w:val="36"/>
        </w:numPr>
        <w:ind w:left="0"/>
        <w:rPr>
          <w:rFonts w:asciiTheme="minorHAnsi" w:hAnsiTheme="minorHAnsi"/>
          <w:sz w:val="20"/>
        </w:rPr>
      </w:pPr>
      <w:r w:rsidRPr="00B52847">
        <w:rPr>
          <w:rFonts w:asciiTheme="minorHAnsi" w:hAnsiTheme="minorHAnsi"/>
          <w:sz w:val="20"/>
        </w:rPr>
        <w:t>“Green chemistry: An opportunity for growth &amp; competitive advantage” Warner, John, 252nd ACS National Meeting &amp; Exposition, Philadelphia, PA, United States, August 21-25, 2016 MPPG-11.</w:t>
      </w:r>
    </w:p>
    <w:p w14:paraId="0DD82A59" w14:textId="162BC2D2" w:rsidR="00A33050" w:rsidRPr="00B52847" w:rsidRDefault="00A33050" w:rsidP="00840BEC">
      <w:pPr>
        <w:pStyle w:val="NoSpacing"/>
        <w:numPr>
          <w:ilvl w:val="0"/>
          <w:numId w:val="36"/>
        </w:numPr>
        <w:ind w:left="0"/>
        <w:rPr>
          <w:rFonts w:asciiTheme="minorHAnsi" w:hAnsiTheme="minorHAnsi"/>
          <w:sz w:val="20"/>
        </w:rPr>
      </w:pPr>
      <w:r w:rsidRPr="00B52847">
        <w:rPr>
          <w:rFonts w:asciiTheme="minorHAnsi" w:hAnsiTheme="minorHAnsi"/>
          <w:sz w:val="20"/>
        </w:rPr>
        <w:t xml:space="preserve">“Green chemistry education: Techniques and resources for adopting green chemistry theory and practice in K-​12 through higher education </w:t>
      </w:r>
      <w:proofErr w:type="gramStart"/>
      <w:r w:rsidRPr="00B52847">
        <w:rPr>
          <w:rFonts w:asciiTheme="minorHAnsi" w:hAnsiTheme="minorHAnsi"/>
          <w:sz w:val="20"/>
        </w:rPr>
        <w:t>programs”  Cannon</w:t>
      </w:r>
      <w:proofErr w:type="gramEnd"/>
      <w:r w:rsidRPr="00B52847">
        <w:rPr>
          <w:rFonts w:asciiTheme="minorHAnsi" w:hAnsiTheme="minorHAnsi"/>
          <w:sz w:val="20"/>
        </w:rPr>
        <w:t>, Amy; Warner, John; Anderson, Kate; Enright, Mollie, 251st ACS National Meeting &amp; Exposition, San Diego, CA, United States, March 13-17, 2016 (2016), CHED-1737.</w:t>
      </w:r>
    </w:p>
    <w:p w14:paraId="694E87A8" w14:textId="16FD48A2" w:rsidR="00A33050" w:rsidRPr="00B52847" w:rsidRDefault="00A33050"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“Technology greenhouse: Ideas through commercialization” Warner, </w:t>
      </w:r>
      <w:proofErr w:type="gramStart"/>
      <w:r w:rsidRPr="00B52847">
        <w:rPr>
          <w:rFonts w:asciiTheme="minorHAnsi" w:hAnsiTheme="minorHAnsi"/>
          <w:sz w:val="20"/>
        </w:rPr>
        <w:t>John,  251</w:t>
      </w:r>
      <w:proofErr w:type="gramEnd"/>
      <w:r w:rsidRPr="00B52847">
        <w:rPr>
          <w:rFonts w:asciiTheme="minorHAnsi" w:hAnsiTheme="minorHAnsi"/>
          <w:sz w:val="20"/>
        </w:rPr>
        <w:t xml:space="preserve">st ACS National Meeting &amp; Exposition, San Diego, CA, United States, March 13-17, 2016 (2016), INOR-646. </w:t>
      </w:r>
    </w:p>
    <w:p w14:paraId="6EC5BD22" w14:textId="55EC6794" w:rsidR="00791488" w:rsidRPr="00B52847" w:rsidRDefault="00791488"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“Eminent Scientist Lecture: What's in your chemical toolbox?” Warner, John C., 250th ACS National Meeting &amp; Exposition, Boston, MA, United States, August 16-20, 2015 SOCED - 1 </w:t>
      </w:r>
    </w:p>
    <w:p w14:paraId="7091008F" w14:textId="32F5ABD3" w:rsidR="00791488" w:rsidRPr="00B52847" w:rsidRDefault="00791488"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and entrepreneurship” Warner, John C.; Pont, Joseph, 250th ACS National Meeting &amp; Exposition, Boston, MA, United States, August 16-20, 2015 CHED-129. </w:t>
      </w:r>
    </w:p>
    <w:p w14:paraId="63FD8E1A" w14:textId="05CF714D" w:rsidR="00791488" w:rsidRPr="00B52847" w:rsidRDefault="00791488" w:rsidP="00840BEC">
      <w:pPr>
        <w:pStyle w:val="NoSpacing"/>
        <w:numPr>
          <w:ilvl w:val="0"/>
          <w:numId w:val="33"/>
        </w:numPr>
        <w:ind w:left="0"/>
        <w:rPr>
          <w:rFonts w:asciiTheme="minorHAnsi" w:hAnsiTheme="minorHAnsi"/>
          <w:sz w:val="20"/>
        </w:rPr>
      </w:pPr>
      <w:r w:rsidRPr="00B52847">
        <w:rPr>
          <w:rFonts w:asciiTheme="minorHAnsi" w:hAnsiTheme="minorHAnsi"/>
          <w:sz w:val="20"/>
        </w:rPr>
        <w:t>“Teaching toxicology and environmental impact: A toxicology course for chemistry majors at Simmons College” Cannon, Amy S.; Warner, John C., 250th ACS National Meeting &amp; Exposition, Boston, MA, United States, August 16-20, 2015 CHED-121.</w:t>
      </w:r>
    </w:p>
    <w:p w14:paraId="279345C1" w14:textId="114163E6" w:rsidR="006B36D9" w:rsidRPr="00B52847" w:rsidRDefault="006B36D9" w:rsidP="00840BEC">
      <w:pPr>
        <w:pStyle w:val="NoSpacing"/>
        <w:numPr>
          <w:ilvl w:val="0"/>
          <w:numId w:val="33"/>
        </w:numPr>
        <w:ind w:left="0"/>
        <w:rPr>
          <w:rFonts w:asciiTheme="minorHAnsi" w:hAnsiTheme="minorHAnsi"/>
          <w:sz w:val="20"/>
        </w:rPr>
      </w:pPr>
      <w:r w:rsidRPr="00B52847">
        <w:rPr>
          <w:rFonts w:asciiTheme="minorHAnsi" w:hAnsiTheme="minorHAnsi"/>
          <w:sz w:val="20"/>
        </w:rPr>
        <w:t>“Concrete solar cells? An investigation into an alternative form of alternative energy” Ackley, Brandon; Bianchini, Jason; Warner, John C., 249th ACS National Meeting &amp; Exposition, Denver, CO, United States, March 22-26, 2015, CHED-163.</w:t>
      </w:r>
    </w:p>
    <w:p w14:paraId="3F4098D5" w14:textId="57E7C5DE" w:rsidR="003530E8" w:rsidRPr="00B52847" w:rsidRDefault="003530E8" w:rsidP="00840BEC">
      <w:pPr>
        <w:pStyle w:val="NoSpacing"/>
        <w:numPr>
          <w:ilvl w:val="0"/>
          <w:numId w:val="33"/>
        </w:numPr>
        <w:ind w:left="0"/>
        <w:rPr>
          <w:rFonts w:asciiTheme="minorHAnsi" w:hAnsiTheme="minorHAnsi"/>
          <w:sz w:val="20"/>
        </w:rPr>
      </w:pPr>
      <w:r w:rsidRPr="00B52847">
        <w:rPr>
          <w:rFonts w:asciiTheme="minorHAnsi" w:hAnsiTheme="minorHAnsi"/>
          <w:sz w:val="20"/>
        </w:rPr>
        <w:t>“Warner Babcock Institute for Green Chemistry: Inventions in sustainability" Warner, John C., 248th ACS National Meeting &amp; Exposition, San Francisco, CA, United States, August 10-14, 2014 SCHB-6.</w:t>
      </w:r>
    </w:p>
    <w:p w14:paraId="78583BA1" w14:textId="3F913EB2" w:rsidR="003530E8" w:rsidRPr="00B52847" w:rsidRDefault="003530E8" w:rsidP="00840BEC">
      <w:pPr>
        <w:pStyle w:val="NoSpacing"/>
        <w:numPr>
          <w:ilvl w:val="0"/>
          <w:numId w:val="33"/>
        </w:numPr>
        <w:ind w:left="0"/>
        <w:rPr>
          <w:rFonts w:asciiTheme="minorHAnsi" w:hAnsiTheme="minorHAnsi"/>
          <w:sz w:val="20"/>
        </w:rPr>
      </w:pPr>
      <w:r w:rsidRPr="00B52847">
        <w:rPr>
          <w:rFonts w:asciiTheme="minorHAnsi" w:hAnsiTheme="minorHAnsi"/>
          <w:sz w:val="20"/>
        </w:rPr>
        <w:t>“Teaching toxicology in the chemistry curriculum” Cannon, Amy S.; Warner, John C., 248th ACS National Meeting &amp; Exposition, San Francisco, CA, United States, August 10-14, 2014 CHED-174.</w:t>
      </w:r>
    </w:p>
    <w:p w14:paraId="421F0FBA" w14:textId="6FC69B53" w:rsidR="003530E8" w:rsidRPr="00B52847" w:rsidRDefault="003530E8"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and innovation: SCHB perspective” Warner, John C.; Pont, Joseph L. 248th ACS National Meeting &amp; Exposition, San Francisco, CA, United States, August 10-14, 2014 CHED-130. </w:t>
      </w:r>
    </w:p>
    <w:p w14:paraId="03D6950A" w14:textId="2C33ECE3" w:rsidR="00A8050F" w:rsidRPr="00B52847" w:rsidRDefault="00A8050F"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“Decision making and innovation in commercial chemical research and development”, Warner, John C., 247th ACS National Meeting &amp; Exposition, Dallas, TX, United States, March 16-20, 2014, SCHB-17. </w:t>
      </w:r>
    </w:p>
    <w:p w14:paraId="1E93E22D" w14:textId="69EF332D" w:rsidR="00A8050F" w:rsidRPr="00B52847" w:rsidRDefault="00A8050F"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Commitment: Pathways for green chemistry adoption in higher education”, Cannon, Amy S.; Warner, John C., 247th ACS National Meeting &amp; Exposition, Dallas, TX, United States, March 16-20, 2014, CHED-202. </w:t>
      </w:r>
    </w:p>
    <w:p w14:paraId="769D7E21" w14:textId="5E3D038D" w:rsidR="000D358A" w:rsidRPr="00B52847" w:rsidRDefault="000D358A" w:rsidP="00840BEC">
      <w:pPr>
        <w:pStyle w:val="NoSpacing"/>
        <w:numPr>
          <w:ilvl w:val="0"/>
          <w:numId w:val="33"/>
        </w:numPr>
        <w:ind w:left="0"/>
        <w:rPr>
          <w:rFonts w:asciiTheme="minorHAnsi" w:hAnsiTheme="minorHAnsi"/>
          <w:sz w:val="20"/>
        </w:rPr>
      </w:pPr>
      <w:r w:rsidRPr="00B52847">
        <w:rPr>
          <w:rFonts w:asciiTheme="minorHAnsi" w:hAnsiTheme="minorHAnsi"/>
          <w:sz w:val="20"/>
        </w:rPr>
        <w:t>“</w:t>
      </w:r>
      <w:hyperlink r:id="rId22" w:history="1">
        <w:r w:rsidRPr="00B52847">
          <w:rPr>
            <w:rFonts w:asciiTheme="minorHAnsi" w:hAnsiTheme="minorHAnsi"/>
            <w:sz w:val="20"/>
          </w:rPr>
          <w:t>Weaving mechanistic toxicology into the chemistry curriculum</w:t>
        </w:r>
      </w:hyperlink>
      <w:r w:rsidRPr="00B52847">
        <w:rPr>
          <w:rFonts w:asciiTheme="minorHAnsi" w:hAnsiTheme="minorHAnsi"/>
          <w:sz w:val="20"/>
        </w:rPr>
        <w:t>”, Warner, John C. 17th Annual Green Chemistry &amp; Engineering Conference, Bethesda, MD, United State</w:t>
      </w:r>
      <w:r w:rsidR="00A8050F" w:rsidRPr="00B52847">
        <w:rPr>
          <w:rFonts w:asciiTheme="minorHAnsi" w:hAnsiTheme="minorHAnsi"/>
          <w:sz w:val="20"/>
        </w:rPr>
        <w:t>s, June 18-20, 2013</w:t>
      </w:r>
      <w:r w:rsidRPr="00B52847">
        <w:rPr>
          <w:rFonts w:asciiTheme="minorHAnsi" w:hAnsiTheme="minorHAnsi"/>
          <w:sz w:val="20"/>
        </w:rPr>
        <w:t xml:space="preserve">, GCE-177.  </w:t>
      </w:r>
    </w:p>
    <w:p w14:paraId="28051BF7" w14:textId="12FC9C52"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lastRenderedPageBreak/>
        <w:t xml:space="preserve">“Green Chemistry Commitment: Transforming chemistry education”; Cannon, Amy S.; Warner, John C.; Anderson, Kate, 245th ACS National Meeting &amp; Exposition, New Orleans, LA, United States, April 7-11, 2013, CHED-79. </w:t>
      </w:r>
    </w:p>
    <w:p w14:paraId="670E8D2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The missing element”; Warner, John C., 245th ACS National Meeting &amp; Exposition, New Orleans, LA, United States, April 7-11, 2013, CHED-1.</w:t>
      </w:r>
    </w:p>
    <w:p w14:paraId="344AC4E6"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commitment: Transforming chemistry education”; Warner, John C.; Cannon, Amy S.; Anderson, Kate; Brush, Edward J., 244th ACS National Meeting &amp; Exposition, Philadelphia, PA, United States, August 19-23, 2012, CHED-136.</w:t>
      </w:r>
    </w:p>
    <w:p w14:paraId="3370855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Theory and practice”; Warner, John C.; 244th ACS National Meeting &amp; Exposition, Philadelphia, PA, United States, August 19-23, 2012, CHED-135.</w:t>
      </w:r>
    </w:p>
    <w:p w14:paraId="7EB7657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 concerns and chemical solutions: A first year chemistry course”; Warner, John C.; Cannon, Amy S., 243rd ACS National Meeting, San Diego, CA, United States, March 25-29, 2012, CHED-1563.  </w:t>
      </w:r>
    </w:p>
    <w:p w14:paraId="5CBD704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New directions in science”; Warner, John C., 243rd ACS National Meeting, San Diego, CA, United States, March 25-29, 2012, CHED-8.</w:t>
      </w:r>
    </w:p>
    <w:p w14:paraId="6A896E5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“History and Principles of Green </w:t>
      </w:r>
      <w:proofErr w:type="spellStart"/>
      <w:r w:rsidRPr="00B52847">
        <w:rPr>
          <w:rFonts w:asciiTheme="minorHAnsi" w:hAnsiTheme="minorHAnsi"/>
          <w:sz w:val="20"/>
        </w:rPr>
        <w:t>Chemisry</w:t>
      </w:r>
      <w:proofErr w:type="spellEnd"/>
      <w:r w:rsidRPr="00B52847">
        <w:rPr>
          <w:rFonts w:asciiTheme="minorHAnsi" w:hAnsiTheme="minorHAnsi"/>
          <w:sz w:val="20"/>
        </w:rPr>
        <w:t>”, Warner, John, 43rd Western Regional Meeting of the American Chemical Society, Pasadena, CA, United States, November 10-12, 2011, WRM-160</w:t>
      </w:r>
    </w:p>
    <w:p w14:paraId="355C01C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New Eyes and New Ideas in Science” Warner, John C. 242nd ACS National Meeting &amp; Exposition, Denver, CO, August 28-September 1, 2011, CHED-5. </w:t>
      </w:r>
    </w:p>
    <w:p w14:paraId="25BD5C9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Sustainability with Nature’s Resources” Warner, John C. 241</w:t>
      </w:r>
      <w:r w:rsidRPr="00B52847">
        <w:rPr>
          <w:rFonts w:asciiTheme="minorHAnsi" w:hAnsiTheme="minorHAnsi"/>
          <w:sz w:val="20"/>
          <w:vertAlign w:val="superscript"/>
        </w:rPr>
        <w:t>st</w:t>
      </w:r>
      <w:r w:rsidRPr="00B52847">
        <w:rPr>
          <w:rFonts w:asciiTheme="minorHAnsi" w:hAnsiTheme="minorHAnsi"/>
          <w:sz w:val="20"/>
        </w:rPr>
        <w:t xml:space="preserve"> ACS National Meeting, Anaheim, CA, March 27-31, 2011. CHED-1</w:t>
      </w:r>
    </w:p>
    <w:p w14:paraId="6C965EF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“Food and medicines of the future: The role of green chemistry” Warner, John C. 240th ACS </w:t>
      </w:r>
      <w:r w:rsidRPr="00B52847">
        <w:rPr>
          <w:rFonts w:asciiTheme="minorHAnsi" w:hAnsiTheme="minorHAnsi"/>
          <w:sz w:val="20"/>
        </w:rPr>
        <w:tab/>
      </w:r>
    </w:p>
    <w:p w14:paraId="5FC59CC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National Meeting, Boston, MA, August 22-26, 2010. CHED-1</w:t>
      </w:r>
    </w:p>
    <w:p w14:paraId="3B1BFB3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Through Collaborative Innovation” Warner, John C. 239</w:t>
      </w:r>
      <w:r w:rsidRPr="00B52847">
        <w:rPr>
          <w:rFonts w:asciiTheme="minorHAnsi" w:hAnsiTheme="minorHAnsi"/>
          <w:sz w:val="20"/>
          <w:vertAlign w:val="superscript"/>
        </w:rPr>
        <w:t>th</w:t>
      </w:r>
      <w:r w:rsidRPr="00B52847">
        <w:rPr>
          <w:rFonts w:asciiTheme="minorHAnsi" w:hAnsiTheme="minorHAnsi"/>
          <w:sz w:val="20"/>
        </w:rPr>
        <w:t xml:space="preserve"> ACS National Meeting, San Francisco, CA March 21-25, 2010. ORGN-347.</w:t>
      </w:r>
    </w:p>
    <w:p w14:paraId="3B81826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A Call to Arms” Warner, John C. 239</w:t>
      </w:r>
      <w:r w:rsidRPr="00B52847">
        <w:rPr>
          <w:rFonts w:asciiTheme="minorHAnsi" w:hAnsiTheme="minorHAnsi"/>
          <w:sz w:val="20"/>
          <w:vertAlign w:val="superscript"/>
        </w:rPr>
        <w:t>th</w:t>
      </w:r>
      <w:r w:rsidRPr="00B52847">
        <w:rPr>
          <w:rFonts w:asciiTheme="minorHAnsi" w:hAnsiTheme="minorHAnsi"/>
          <w:sz w:val="20"/>
        </w:rPr>
        <w:t xml:space="preserve"> ACS National Meeting, San Francisco, CA March 21-25, 2010. CHED-1. </w:t>
      </w:r>
    </w:p>
    <w:p w14:paraId="7273F125"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“Town Hall Conversation with California Green </w:t>
      </w:r>
      <w:proofErr w:type="spellStart"/>
      <w:r w:rsidRPr="00B52847">
        <w:rPr>
          <w:rFonts w:asciiTheme="minorHAnsi" w:hAnsiTheme="minorHAnsi"/>
          <w:sz w:val="20"/>
        </w:rPr>
        <w:t>Chemsitry</w:t>
      </w:r>
      <w:proofErr w:type="spellEnd"/>
      <w:r w:rsidRPr="00B52847">
        <w:rPr>
          <w:rFonts w:asciiTheme="minorHAnsi" w:hAnsiTheme="minorHAnsi"/>
          <w:sz w:val="20"/>
        </w:rPr>
        <w:t xml:space="preserve"> Initiative” Warner, John C. 239</w:t>
      </w:r>
      <w:r w:rsidRPr="00B52847">
        <w:rPr>
          <w:rFonts w:asciiTheme="minorHAnsi" w:hAnsiTheme="minorHAnsi"/>
          <w:sz w:val="20"/>
          <w:vertAlign w:val="superscript"/>
        </w:rPr>
        <w:t>th</w:t>
      </w:r>
      <w:r w:rsidRPr="00B52847">
        <w:rPr>
          <w:rFonts w:asciiTheme="minorHAnsi" w:hAnsiTheme="minorHAnsi"/>
          <w:sz w:val="20"/>
        </w:rPr>
        <w:t xml:space="preserve"> ACS National Meeting, San Francisco, CA March 21-25, 2010. SUST-11</w:t>
      </w:r>
    </w:p>
    <w:p w14:paraId="64F708D5"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“There has Never Been a Better Time to Be a Chemist” Warner, John C. 37</w:t>
      </w:r>
      <w:r w:rsidRPr="00B52847">
        <w:rPr>
          <w:rFonts w:asciiTheme="minorHAnsi" w:hAnsiTheme="minorHAnsi"/>
          <w:sz w:val="20"/>
          <w:vertAlign w:val="superscript"/>
        </w:rPr>
        <w:t>th</w:t>
      </w:r>
      <w:r w:rsidRPr="00B52847">
        <w:rPr>
          <w:rFonts w:asciiTheme="minorHAnsi" w:hAnsiTheme="minorHAnsi"/>
          <w:sz w:val="20"/>
        </w:rPr>
        <w:t xml:space="preserve"> Northeast Regional Meeting of the American Chemistry Society, Burlington, VT June 29- July 2, 2008. NERM-025</w:t>
      </w:r>
    </w:p>
    <w:p w14:paraId="741ABEE6"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“Science and Policy Perspectives on Sustainability” Warner, John C. 235</w:t>
      </w:r>
      <w:r w:rsidRPr="00B52847">
        <w:rPr>
          <w:rFonts w:asciiTheme="minorHAnsi" w:hAnsiTheme="minorHAnsi"/>
          <w:sz w:val="20"/>
          <w:vertAlign w:val="superscript"/>
        </w:rPr>
        <w:t>th</w:t>
      </w:r>
      <w:r w:rsidRPr="00B52847">
        <w:rPr>
          <w:rFonts w:asciiTheme="minorHAnsi" w:hAnsiTheme="minorHAnsi"/>
          <w:sz w:val="20"/>
        </w:rPr>
        <w:t xml:space="preserve"> ACS National Meeting, New Orleans, LA April 6-10, 2008. IEC-126</w:t>
      </w:r>
    </w:p>
    <w:p w14:paraId="411A707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laboratory and ACS SEED students: A unique match” Trakhtenberg, Sofia; Cannon, Amy S.; Boggs, Roger A.; Warner, John C. </w:t>
      </w:r>
      <w:r w:rsidRPr="00B52847">
        <w:rPr>
          <w:rFonts w:asciiTheme="minorHAnsi" w:hAnsiTheme="minorHAnsi"/>
          <w:i/>
          <w:sz w:val="20"/>
        </w:rPr>
        <w:t>234th ACS National Meeting</w:t>
      </w:r>
      <w:r w:rsidRPr="00B52847">
        <w:rPr>
          <w:rFonts w:asciiTheme="minorHAnsi" w:hAnsiTheme="minorHAnsi"/>
          <w:sz w:val="20"/>
        </w:rPr>
        <w:t>, Boston, MA, August 19-23, 2007. CHED-120.</w:t>
      </w:r>
    </w:p>
    <w:p w14:paraId="2E5A843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“Solution based sustainability centers” Warner, John C. </w:t>
      </w:r>
      <w:r w:rsidRPr="00B52847">
        <w:rPr>
          <w:rFonts w:asciiTheme="minorHAnsi" w:hAnsiTheme="minorHAnsi"/>
          <w:i/>
          <w:sz w:val="20"/>
        </w:rPr>
        <w:t>234th ACS National Meeting</w:t>
      </w:r>
      <w:r w:rsidRPr="00B52847">
        <w:rPr>
          <w:rFonts w:asciiTheme="minorHAnsi" w:hAnsiTheme="minorHAnsi"/>
          <w:sz w:val="20"/>
        </w:rPr>
        <w:t xml:space="preserve">, Boston, MA, August </w:t>
      </w:r>
      <w:proofErr w:type="gramStart"/>
      <w:r w:rsidRPr="00B52847">
        <w:rPr>
          <w:rFonts w:asciiTheme="minorHAnsi" w:hAnsiTheme="minorHAnsi"/>
          <w:sz w:val="20"/>
        </w:rPr>
        <w:t>19-23</w:t>
      </w:r>
      <w:proofErr w:type="gramEnd"/>
      <w:r w:rsidRPr="00B52847">
        <w:rPr>
          <w:rFonts w:asciiTheme="minorHAnsi" w:hAnsiTheme="minorHAnsi"/>
          <w:sz w:val="20"/>
        </w:rPr>
        <w:t xml:space="preserve"> 2007. CHED-011.</w:t>
      </w:r>
    </w:p>
    <w:p w14:paraId="2A31C02D" w14:textId="442992F9"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and Entropic Control in Materials Design” Warner, John </w:t>
      </w:r>
      <w:proofErr w:type="gramStart"/>
      <w:r w:rsidRPr="00B52847">
        <w:rPr>
          <w:rFonts w:asciiTheme="minorHAnsi" w:hAnsiTheme="minorHAnsi"/>
          <w:sz w:val="20"/>
        </w:rPr>
        <w:t>C..</w:t>
      </w:r>
      <w:proofErr w:type="gramEnd"/>
      <w:r w:rsidRPr="00B52847">
        <w:rPr>
          <w:rFonts w:asciiTheme="minorHAnsi" w:hAnsiTheme="minorHAnsi"/>
          <w:sz w:val="20"/>
        </w:rPr>
        <w:t xml:space="preserve"> </w:t>
      </w:r>
      <w:r w:rsidRPr="00B52847">
        <w:rPr>
          <w:rFonts w:asciiTheme="minorHAnsi" w:hAnsiTheme="minorHAnsi"/>
          <w:i/>
          <w:sz w:val="20"/>
        </w:rPr>
        <w:t>35th Northeast Regional Meeting of the American Chemical Society</w:t>
      </w:r>
      <w:r w:rsidRPr="00B52847">
        <w:rPr>
          <w:rFonts w:asciiTheme="minorHAnsi" w:hAnsiTheme="minorHAnsi"/>
          <w:sz w:val="20"/>
        </w:rPr>
        <w:t xml:space="preserve">, Binghamton, NY, October </w:t>
      </w:r>
      <w:proofErr w:type="gramStart"/>
      <w:r w:rsidRPr="00B52847">
        <w:rPr>
          <w:rFonts w:asciiTheme="minorHAnsi" w:hAnsiTheme="minorHAnsi"/>
          <w:sz w:val="20"/>
        </w:rPr>
        <w:t>5-7</w:t>
      </w:r>
      <w:proofErr w:type="gramEnd"/>
      <w:r w:rsidRPr="00B52847">
        <w:rPr>
          <w:rFonts w:asciiTheme="minorHAnsi" w:hAnsiTheme="minorHAnsi"/>
          <w:sz w:val="20"/>
        </w:rPr>
        <w:t xml:space="preserve"> 2006. NRM-290</w:t>
      </w:r>
    </w:p>
    <w:p w14:paraId="51A645E7"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with Thymine Containing Photopolymers” Saito, Kei; Bianchini, Jason; Warner, John C. </w:t>
      </w:r>
      <w:r w:rsidRPr="00B52847">
        <w:rPr>
          <w:rFonts w:asciiTheme="minorHAnsi" w:hAnsiTheme="minorHAnsi"/>
          <w:i/>
          <w:sz w:val="20"/>
        </w:rPr>
        <w:t>35th Northeast Regional Meeting of the American Chemical Society</w:t>
      </w:r>
      <w:r w:rsidRPr="00B52847">
        <w:rPr>
          <w:rFonts w:asciiTheme="minorHAnsi" w:hAnsiTheme="minorHAnsi"/>
          <w:sz w:val="20"/>
        </w:rPr>
        <w:t>, Binghamton, NY, October 5-</w:t>
      </w:r>
      <w:proofErr w:type="gramStart"/>
      <w:r w:rsidRPr="00B52847">
        <w:rPr>
          <w:rFonts w:asciiTheme="minorHAnsi" w:hAnsiTheme="minorHAnsi"/>
          <w:sz w:val="20"/>
        </w:rPr>
        <w:t>7  2006</w:t>
      </w:r>
      <w:proofErr w:type="gramEnd"/>
      <w:r w:rsidRPr="00B52847">
        <w:rPr>
          <w:rFonts w:asciiTheme="minorHAnsi" w:hAnsiTheme="minorHAnsi"/>
          <w:sz w:val="20"/>
        </w:rPr>
        <w:t xml:space="preserve">. NRM-218. </w:t>
      </w:r>
    </w:p>
    <w:p w14:paraId="72D49AA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Necessary Steps to a Sustainable Future” Warner, John C. </w:t>
      </w:r>
      <w:r w:rsidRPr="00B52847">
        <w:rPr>
          <w:rFonts w:asciiTheme="minorHAnsi" w:hAnsiTheme="minorHAnsi"/>
          <w:i/>
          <w:sz w:val="20"/>
        </w:rPr>
        <w:t>Chemistry and Sustainable Development, 6</w:t>
      </w:r>
      <w:r w:rsidRPr="00B52847">
        <w:rPr>
          <w:rFonts w:asciiTheme="minorHAnsi" w:hAnsiTheme="minorHAnsi"/>
          <w:i/>
          <w:sz w:val="20"/>
          <w:vertAlign w:val="superscript"/>
        </w:rPr>
        <w:t>th</w:t>
      </w:r>
      <w:r w:rsidRPr="00B52847">
        <w:rPr>
          <w:rFonts w:asciiTheme="minorHAnsi" w:hAnsiTheme="minorHAnsi"/>
          <w:i/>
          <w:sz w:val="20"/>
        </w:rPr>
        <w:t xml:space="preserve"> ANQUE International Congress of Chemistry.</w:t>
      </w:r>
      <w:r w:rsidRPr="00B52847">
        <w:rPr>
          <w:rFonts w:asciiTheme="minorHAnsi" w:hAnsiTheme="minorHAnsi"/>
          <w:sz w:val="20"/>
        </w:rPr>
        <w:t xml:space="preserve"> Puerto de la Cruz, Tenerife, Spain December 5-7, 2006. Plenary Lecture</w:t>
      </w:r>
    </w:p>
    <w:p w14:paraId="613E4D3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“Core-bound </w:t>
      </w:r>
      <w:proofErr w:type="spellStart"/>
      <w:r w:rsidRPr="00B52847">
        <w:rPr>
          <w:rFonts w:asciiTheme="minorHAnsi" w:hAnsiTheme="minorHAnsi"/>
          <w:sz w:val="20"/>
        </w:rPr>
        <w:t>nano</w:t>
      </w:r>
      <w:proofErr w:type="spellEnd"/>
      <w:r w:rsidRPr="00B52847">
        <w:rPr>
          <w:rFonts w:asciiTheme="minorHAnsi" w:hAnsiTheme="minorHAnsi"/>
          <w:sz w:val="20"/>
        </w:rPr>
        <w:t xml:space="preserve"> micelles based on hydrogen bonding and </w:t>
      </w:r>
      <w:proofErr w:type="spellStart"/>
      <w:r w:rsidRPr="00B52847">
        <w:rPr>
          <w:rFonts w:asciiTheme="minorHAnsi" w:hAnsiTheme="minorHAnsi"/>
          <w:sz w:val="20"/>
        </w:rPr>
        <w:t>photocrosslinking</w:t>
      </w:r>
      <w:proofErr w:type="spellEnd"/>
      <w:r w:rsidRPr="00B52847">
        <w:rPr>
          <w:rFonts w:asciiTheme="minorHAnsi" w:hAnsiTheme="minorHAnsi"/>
          <w:sz w:val="20"/>
        </w:rPr>
        <w:t xml:space="preserve"> of thymine.” Saito, Kei; Ingalls, Laura R.; Warner, John C. </w:t>
      </w:r>
      <w:r w:rsidRPr="00B52847">
        <w:rPr>
          <w:rFonts w:asciiTheme="minorHAnsi" w:hAnsiTheme="minorHAnsi"/>
          <w:i/>
          <w:sz w:val="20"/>
        </w:rPr>
        <w:t>232nd ACS National Meeting</w:t>
      </w:r>
      <w:r w:rsidRPr="00B52847">
        <w:rPr>
          <w:rFonts w:asciiTheme="minorHAnsi" w:hAnsiTheme="minorHAnsi"/>
          <w:sz w:val="20"/>
        </w:rPr>
        <w:t>, San Francisco, CA, Sept. 10-14, 2006. POLY-353.</w:t>
      </w:r>
    </w:p>
    <w:p w14:paraId="2E26032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proofErr w:type="spellStart"/>
      <w:r w:rsidRPr="00B52847">
        <w:rPr>
          <w:rFonts w:asciiTheme="minorHAnsi" w:hAnsiTheme="minorHAnsi"/>
          <w:sz w:val="20"/>
        </w:rPr>
        <w:t>Photoreversible</w:t>
      </w:r>
      <w:proofErr w:type="spellEnd"/>
      <w:r w:rsidRPr="00B52847">
        <w:rPr>
          <w:rFonts w:asciiTheme="minorHAnsi" w:hAnsiTheme="minorHAnsi"/>
          <w:sz w:val="20"/>
        </w:rPr>
        <w:t xml:space="preserve"> polymerization of thymine functionalized monomers based on noncovalent interaction.” Saito, Kei; </w:t>
      </w:r>
      <w:proofErr w:type="spellStart"/>
      <w:r w:rsidRPr="00B52847">
        <w:rPr>
          <w:rFonts w:asciiTheme="minorHAnsi" w:hAnsiTheme="minorHAnsi"/>
          <w:sz w:val="20"/>
        </w:rPr>
        <w:t>Kiarie</w:t>
      </w:r>
      <w:proofErr w:type="spellEnd"/>
      <w:r w:rsidRPr="00B52847">
        <w:rPr>
          <w:rFonts w:asciiTheme="minorHAnsi" w:hAnsiTheme="minorHAnsi"/>
          <w:sz w:val="20"/>
        </w:rPr>
        <w:t xml:space="preserve">, Cecilia W.; Hayek, Rami E. I.; Warner, John C. </w:t>
      </w:r>
      <w:r w:rsidRPr="00B52847">
        <w:rPr>
          <w:rFonts w:asciiTheme="minorHAnsi" w:hAnsiTheme="minorHAnsi"/>
          <w:i/>
          <w:sz w:val="20"/>
        </w:rPr>
        <w:t>232nd ACS National Meeting</w:t>
      </w:r>
      <w:r w:rsidRPr="00B52847">
        <w:rPr>
          <w:rFonts w:asciiTheme="minorHAnsi" w:hAnsiTheme="minorHAnsi"/>
          <w:sz w:val="20"/>
        </w:rPr>
        <w:t>, San Francisco, CA, Sept. 10-14, 2006 IEC-074.</w:t>
      </w:r>
    </w:p>
    <w:p w14:paraId="035337B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“K-12 outreach and science literacy through green chemistry.” Cannon, Amy S.; Warner, John C.    </w:t>
      </w:r>
      <w:r w:rsidRPr="00B52847">
        <w:rPr>
          <w:rFonts w:asciiTheme="minorHAnsi" w:hAnsiTheme="minorHAnsi"/>
          <w:i/>
          <w:sz w:val="20"/>
        </w:rPr>
        <w:t>232nd ACS National Meeting</w:t>
      </w:r>
      <w:r w:rsidRPr="00B52847">
        <w:rPr>
          <w:rFonts w:asciiTheme="minorHAnsi" w:hAnsiTheme="minorHAnsi"/>
          <w:sz w:val="20"/>
        </w:rPr>
        <w:t>, San Francisco, CA, Sept. 10-14, 2006. CHED-465.</w:t>
      </w:r>
    </w:p>
    <w:p w14:paraId="2A8D7E2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“Graduate degrees in green chemistry.” Warner, John C. </w:t>
      </w:r>
      <w:r w:rsidRPr="00B52847">
        <w:rPr>
          <w:rFonts w:asciiTheme="minorHAnsi" w:hAnsiTheme="minorHAnsi"/>
          <w:i/>
          <w:sz w:val="20"/>
        </w:rPr>
        <w:t>232nd ACS National Meeting</w:t>
      </w:r>
      <w:r w:rsidRPr="00B52847">
        <w:rPr>
          <w:rFonts w:asciiTheme="minorHAnsi" w:hAnsiTheme="minorHAnsi"/>
          <w:sz w:val="20"/>
        </w:rPr>
        <w:t xml:space="preserve">, San Francisco, CA, Sept. 10-14, </w:t>
      </w:r>
      <w:proofErr w:type="gramStart"/>
      <w:r w:rsidRPr="00B52847">
        <w:rPr>
          <w:rFonts w:asciiTheme="minorHAnsi" w:hAnsiTheme="minorHAnsi"/>
          <w:sz w:val="20"/>
        </w:rPr>
        <w:t>2006  CHED</w:t>
      </w:r>
      <w:proofErr w:type="gramEnd"/>
      <w:r w:rsidRPr="00B52847">
        <w:rPr>
          <w:rFonts w:asciiTheme="minorHAnsi" w:hAnsiTheme="minorHAnsi"/>
          <w:sz w:val="20"/>
        </w:rPr>
        <w:t xml:space="preserve">-434. </w:t>
      </w:r>
    </w:p>
    <w:p w14:paraId="112DCF7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r w:rsidRPr="00B52847">
        <w:rPr>
          <w:rFonts w:asciiTheme="minorHAnsi" w:hAnsiTheme="minorHAnsi"/>
          <w:bCs/>
          <w:sz w:val="20"/>
        </w:rPr>
        <w:t>Noncovalent derivatization in pharmaceutical dissolution control”.</w:t>
      </w:r>
      <w:r w:rsidRPr="00B52847">
        <w:rPr>
          <w:rFonts w:asciiTheme="minorHAnsi" w:hAnsiTheme="minorHAnsi"/>
          <w:sz w:val="20"/>
        </w:rPr>
        <w:t xml:space="preserve"> Johnson, Abby M.; Warner, John C. </w:t>
      </w:r>
      <w:r w:rsidRPr="00B52847">
        <w:rPr>
          <w:rFonts w:asciiTheme="minorHAnsi" w:hAnsiTheme="minorHAnsi"/>
          <w:i/>
          <w:sz w:val="20"/>
        </w:rPr>
        <w:t>37th Great Lakes Regional Meeting of the American Chemical Society</w:t>
      </w:r>
      <w:r w:rsidRPr="00B52847">
        <w:rPr>
          <w:rFonts w:asciiTheme="minorHAnsi" w:hAnsiTheme="minorHAnsi"/>
          <w:sz w:val="20"/>
        </w:rPr>
        <w:t xml:space="preserve">, Milwaukee, WI, May 31-June 2, 2006, GLRM-355. </w:t>
      </w:r>
    </w:p>
    <w:p w14:paraId="257C567B" w14:textId="77777777" w:rsidR="002E1FE3" w:rsidRPr="00B52847" w:rsidRDefault="002E1FE3" w:rsidP="00840BEC">
      <w:pPr>
        <w:pStyle w:val="NoSpacing"/>
        <w:numPr>
          <w:ilvl w:val="0"/>
          <w:numId w:val="33"/>
        </w:numPr>
        <w:ind w:left="0"/>
        <w:rPr>
          <w:rFonts w:asciiTheme="minorHAnsi" w:hAnsiTheme="minorHAnsi"/>
          <w:i/>
          <w:sz w:val="20"/>
        </w:rPr>
      </w:pPr>
      <w:r w:rsidRPr="00B52847">
        <w:rPr>
          <w:rFonts w:asciiTheme="minorHAnsi" w:hAnsiTheme="minorHAnsi"/>
          <w:sz w:val="20"/>
        </w:rPr>
        <w:lastRenderedPageBreak/>
        <w:t>“</w:t>
      </w:r>
      <w:r w:rsidRPr="00B52847">
        <w:rPr>
          <w:rFonts w:asciiTheme="minorHAnsi" w:hAnsiTheme="minorHAnsi"/>
          <w:bCs/>
          <w:sz w:val="20"/>
        </w:rPr>
        <w:t>Green Chemistry and the Competitive Edge”.</w:t>
      </w:r>
      <w:r w:rsidRPr="00B52847">
        <w:rPr>
          <w:rFonts w:asciiTheme="minorHAnsi" w:hAnsiTheme="minorHAnsi"/>
          <w:sz w:val="20"/>
        </w:rPr>
        <w:t xml:space="preserve"> Warner, John C. </w:t>
      </w:r>
      <w:r w:rsidRPr="00B52847">
        <w:rPr>
          <w:rFonts w:asciiTheme="minorHAnsi" w:hAnsiTheme="minorHAnsi"/>
          <w:i/>
          <w:sz w:val="20"/>
        </w:rPr>
        <w:t>37th Great Lakes Regional Meeting of the American Chemical Society</w:t>
      </w:r>
      <w:r w:rsidRPr="00B52847">
        <w:rPr>
          <w:rFonts w:asciiTheme="minorHAnsi" w:hAnsiTheme="minorHAnsi"/>
          <w:sz w:val="20"/>
        </w:rPr>
        <w:t xml:space="preserve">, Milwaukee, WI, May 31-June 2, </w:t>
      </w:r>
      <w:proofErr w:type="gramStart"/>
      <w:r w:rsidRPr="00B52847">
        <w:rPr>
          <w:rFonts w:asciiTheme="minorHAnsi" w:hAnsiTheme="minorHAnsi"/>
          <w:sz w:val="20"/>
        </w:rPr>
        <w:t>2006,GLRM</w:t>
      </w:r>
      <w:proofErr w:type="gramEnd"/>
      <w:r w:rsidRPr="00B52847">
        <w:rPr>
          <w:rFonts w:asciiTheme="minorHAnsi" w:hAnsiTheme="minorHAnsi"/>
          <w:sz w:val="20"/>
        </w:rPr>
        <w:t>-025.</w:t>
      </w:r>
    </w:p>
    <w:p w14:paraId="2E0E6F25"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“Synthesis of thymine-functionalized </w:t>
      </w:r>
      <w:proofErr w:type="spellStart"/>
      <w:r w:rsidRPr="00B52847">
        <w:rPr>
          <w:rFonts w:asciiTheme="minorHAnsi" w:hAnsiTheme="minorHAnsi"/>
          <w:sz w:val="20"/>
        </w:rPr>
        <w:t>nano</w:t>
      </w:r>
      <w:proofErr w:type="spellEnd"/>
      <w:r w:rsidRPr="00B52847">
        <w:rPr>
          <w:rFonts w:asciiTheme="minorHAnsi" w:hAnsiTheme="minorHAnsi"/>
          <w:sz w:val="20"/>
        </w:rPr>
        <w:t xml:space="preserve"> core-crosslinked micelles by poly(vinyl-</w:t>
      </w:r>
      <w:proofErr w:type="spellStart"/>
      <w:r w:rsidRPr="00B52847">
        <w:rPr>
          <w:rFonts w:asciiTheme="minorHAnsi" w:hAnsiTheme="minorHAnsi"/>
          <w:sz w:val="20"/>
        </w:rPr>
        <w:t>benzylthymine</w:t>
      </w:r>
      <w:proofErr w:type="spellEnd"/>
      <w:r w:rsidRPr="00B52847">
        <w:rPr>
          <w:rFonts w:asciiTheme="minorHAnsi" w:hAnsiTheme="minorHAnsi"/>
          <w:sz w:val="20"/>
        </w:rPr>
        <w:t>)-</w:t>
      </w:r>
      <w:r w:rsidRPr="00B52847">
        <w:rPr>
          <w:rFonts w:asciiTheme="minorHAnsi" w:hAnsiTheme="minorHAnsi"/>
          <w:sz w:val="20"/>
        </w:rPr>
        <w:t>-</w:t>
      </w:r>
      <w:proofErr w:type="gramStart"/>
      <w:r w:rsidRPr="00B52847">
        <w:rPr>
          <w:rFonts w:asciiTheme="minorHAnsi" w:hAnsiTheme="minorHAnsi"/>
          <w:sz w:val="20"/>
        </w:rPr>
        <w:t>poly(</w:t>
      </w:r>
      <w:proofErr w:type="gramEnd"/>
      <w:r w:rsidRPr="00B52847">
        <w:rPr>
          <w:rFonts w:asciiTheme="minorHAnsi" w:hAnsiTheme="minorHAnsi"/>
          <w:sz w:val="20"/>
        </w:rPr>
        <w:t xml:space="preserve">styrene sulfonic acid sodium salt)” Saito, Kei; Warner, John C. </w:t>
      </w:r>
      <w:r w:rsidRPr="00B52847">
        <w:rPr>
          <w:rFonts w:asciiTheme="minorHAnsi" w:hAnsiTheme="minorHAnsi"/>
          <w:i/>
          <w:sz w:val="20"/>
        </w:rPr>
        <w:t>231st ACS National Meeting</w:t>
      </w:r>
      <w:r w:rsidRPr="00B52847">
        <w:rPr>
          <w:rFonts w:asciiTheme="minorHAnsi" w:hAnsiTheme="minorHAnsi"/>
          <w:sz w:val="20"/>
        </w:rPr>
        <w:t>, Atlanta, GA, March 26-30, 2006 IEC-268.</w:t>
      </w:r>
    </w:p>
    <w:p w14:paraId="7ACABCB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and Entropic Control in Materials Design” Warner, John C. </w:t>
      </w:r>
      <w:r w:rsidRPr="00B52847">
        <w:rPr>
          <w:rFonts w:asciiTheme="minorHAnsi" w:hAnsiTheme="minorHAnsi"/>
          <w:i/>
          <w:sz w:val="20"/>
        </w:rPr>
        <w:t xml:space="preserve">IUPAC Second International Symposium on Green/Sustainable Chemistry, </w:t>
      </w:r>
      <w:r w:rsidRPr="00B52847">
        <w:rPr>
          <w:rFonts w:asciiTheme="minorHAnsi" w:hAnsiTheme="minorHAnsi"/>
          <w:sz w:val="20"/>
        </w:rPr>
        <w:t>Delhi, India, January 10-13, 2006. PL-6.</w:t>
      </w:r>
    </w:p>
    <w:p w14:paraId="4EB60C3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“Studies and properties of titanium dioxide dispersions.” Johnson, Abby; Cannon, Amy S.; </w:t>
      </w:r>
      <w:proofErr w:type="spellStart"/>
      <w:r w:rsidRPr="00B52847">
        <w:rPr>
          <w:rFonts w:asciiTheme="minorHAnsi" w:hAnsiTheme="minorHAnsi"/>
          <w:sz w:val="20"/>
        </w:rPr>
        <w:t>Dua</w:t>
      </w:r>
      <w:proofErr w:type="spellEnd"/>
      <w:r w:rsidRPr="00B52847">
        <w:rPr>
          <w:rFonts w:asciiTheme="minorHAnsi" w:hAnsiTheme="minorHAnsi"/>
          <w:sz w:val="20"/>
        </w:rPr>
        <w:t xml:space="preserve">, Vineet; Warner, John C., </w:t>
      </w:r>
      <w:r w:rsidRPr="00B52847">
        <w:rPr>
          <w:rFonts w:asciiTheme="minorHAnsi" w:hAnsiTheme="minorHAnsi"/>
          <w:i/>
          <w:sz w:val="20"/>
        </w:rPr>
        <w:t>229th ACS National Meeting</w:t>
      </w:r>
      <w:r w:rsidRPr="00B52847">
        <w:rPr>
          <w:rFonts w:asciiTheme="minorHAnsi" w:hAnsiTheme="minorHAnsi"/>
          <w:sz w:val="20"/>
        </w:rPr>
        <w:t>, San Diego, CA, March 13-17, 2005. IEC-089.</w:t>
      </w:r>
    </w:p>
    <w:p w14:paraId="38FECD0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“Control of transition state geometry through noncovalent derivatization.” Warner, John C.; Pyers, John E. </w:t>
      </w:r>
      <w:r w:rsidRPr="00B52847">
        <w:rPr>
          <w:rFonts w:asciiTheme="minorHAnsi" w:hAnsiTheme="minorHAnsi"/>
          <w:i/>
          <w:sz w:val="20"/>
        </w:rPr>
        <w:t>229th ACS National Meeting</w:t>
      </w:r>
      <w:r w:rsidRPr="00B52847">
        <w:rPr>
          <w:rFonts w:asciiTheme="minorHAnsi" w:hAnsiTheme="minorHAnsi"/>
          <w:sz w:val="20"/>
        </w:rPr>
        <w:t>, San Diego, CA, March 13-17, 2005, IEC-088.</w:t>
      </w:r>
    </w:p>
    <w:p w14:paraId="220C70D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“Quantitative study of photodimerization in </w:t>
      </w:r>
      <w:proofErr w:type="gramStart"/>
      <w:r w:rsidRPr="00B52847">
        <w:rPr>
          <w:rFonts w:asciiTheme="minorHAnsi" w:hAnsiTheme="minorHAnsi"/>
          <w:sz w:val="20"/>
        </w:rPr>
        <w:t>thymine based</w:t>
      </w:r>
      <w:proofErr w:type="gramEnd"/>
      <w:r w:rsidRPr="00B52847">
        <w:rPr>
          <w:rFonts w:asciiTheme="minorHAnsi" w:hAnsiTheme="minorHAnsi"/>
          <w:sz w:val="20"/>
        </w:rPr>
        <w:t xml:space="preserve"> polymers.” </w:t>
      </w:r>
      <w:proofErr w:type="spellStart"/>
      <w:r w:rsidRPr="00B52847">
        <w:rPr>
          <w:rFonts w:asciiTheme="minorHAnsi" w:hAnsiTheme="minorHAnsi"/>
          <w:sz w:val="20"/>
        </w:rPr>
        <w:t>Kiarie</w:t>
      </w:r>
      <w:proofErr w:type="spellEnd"/>
      <w:r w:rsidRPr="00B52847">
        <w:rPr>
          <w:rFonts w:asciiTheme="minorHAnsi" w:hAnsiTheme="minorHAnsi"/>
          <w:sz w:val="20"/>
        </w:rPr>
        <w:t xml:space="preserve">, Cecilia W.; Warner, John C.; Trakhtenberg, Sofia; </w:t>
      </w:r>
      <w:proofErr w:type="spellStart"/>
      <w:r w:rsidRPr="00B52847">
        <w:rPr>
          <w:rFonts w:asciiTheme="minorHAnsi" w:hAnsiTheme="minorHAnsi"/>
          <w:sz w:val="20"/>
        </w:rPr>
        <w:t>Dua</w:t>
      </w:r>
      <w:proofErr w:type="spellEnd"/>
      <w:r w:rsidRPr="00B52847">
        <w:rPr>
          <w:rFonts w:asciiTheme="minorHAnsi" w:hAnsiTheme="minorHAnsi"/>
          <w:sz w:val="20"/>
        </w:rPr>
        <w:t xml:space="preserve">, Vineet, </w:t>
      </w:r>
      <w:r w:rsidRPr="00B52847">
        <w:rPr>
          <w:rFonts w:asciiTheme="minorHAnsi" w:hAnsiTheme="minorHAnsi"/>
          <w:i/>
          <w:sz w:val="20"/>
        </w:rPr>
        <w:t>229th ACS National Meeting</w:t>
      </w:r>
      <w:r w:rsidRPr="00B52847">
        <w:rPr>
          <w:rFonts w:asciiTheme="minorHAnsi" w:hAnsiTheme="minorHAnsi"/>
          <w:sz w:val="20"/>
        </w:rPr>
        <w:t>, San Diego, CA, March 13-17, 2005, IEC-087.</w:t>
      </w:r>
    </w:p>
    <w:p w14:paraId="5251C62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considerations in the enzymatic construction of conductive nanocomposites.” Trakhtenberg, Sofia; Warner, John C.; Kumar, Jayant; Samuelson, Lynn; Bruno, Ferdinando F.; Nagarajan, Ramaswamy; </w:t>
      </w:r>
      <w:proofErr w:type="spellStart"/>
      <w:r w:rsidRPr="00B52847">
        <w:rPr>
          <w:rFonts w:asciiTheme="minorHAnsi" w:hAnsiTheme="minorHAnsi"/>
          <w:sz w:val="20"/>
        </w:rPr>
        <w:t>Hangun-Balkir</w:t>
      </w:r>
      <w:proofErr w:type="spellEnd"/>
      <w:r w:rsidRPr="00B52847">
        <w:rPr>
          <w:rFonts w:asciiTheme="minorHAnsi" w:hAnsiTheme="minorHAnsi"/>
          <w:sz w:val="20"/>
        </w:rPr>
        <w:t xml:space="preserve">, Yelda. </w:t>
      </w:r>
      <w:r w:rsidRPr="00B52847">
        <w:rPr>
          <w:rFonts w:asciiTheme="minorHAnsi" w:hAnsiTheme="minorHAnsi"/>
          <w:i/>
          <w:sz w:val="20"/>
        </w:rPr>
        <w:t>229th ACS National Meeting</w:t>
      </w:r>
      <w:r w:rsidRPr="00B52847">
        <w:rPr>
          <w:rFonts w:asciiTheme="minorHAnsi" w:hAnsiTheme="minorHAnsi"/>
          <w:sz w:val="20"/>
        </w:rPr>
        <w:t xml:space="preserve">, San Diego, CA, March 13-17, </w:t>
      </w:r>
      <w:proofErr w:type="gramStart"/>
      <w:r w:rsidRPr="00B52847">
        <w:rPr>
          <w:rFonts w:asciiTheme="minorHAnsi" w:hAnsiTheme="minorHAnsi"/>
          <w:sz w:val="20"/>
        </w:rPr>
        <w:t>2005  IEC</w:t>
      </w:r>
      <w:proofErr w:type="gramEnd"/>
      <w:r w:rsidRPr="00B52847">
        <w:rPr>
          <w:rFonts w:asciiTheme="minorHAnsi" w:hAnsiTheme="minorHAnsi"/>
          <w:sz w:val="20"/>
        </w:rPr>
        <w:t xml:space="preserve">-144. </w:t>
      </w:r>
    </w:p>
    <w:p w14:paraId="262B2B5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“Structure-activity relationship of organic acids in titanium dioxide nanoparticle </w:t>
      </w:r>
      <w:r w:rsidRPr="00B52847">
        <w:rPr>
          <w:rFonts w:asciiTheme="minorHAnsi" w:hAnsiTheme="minorHAnsi"/>
          <w:sz w:val="20"/>
        </w:rPr>
        <w:tab/>
        <w:t xml:space="preserve">dispersions.” Cannon, Amy S.; Warner, John C.; Johnson, Abby; </w:t>
      </w:r>
      <w:proofErr w:type="spellStart"/>
      <w:r w:rsidRPr="00B52847">
        <w:rPr>
          <w:rFonts w:asciiTheme="minorHAnsi" w:hAnsiTheme="minorHAnsi"/>
          <w:sz w:val="20"/>
        </w:rPr>
        <w:t>Dua</w:t>
      </w:r>
      <w:proofErr w:type="spellEnd"/>
      <w:r w:rsidRPr="00B52847">
        <w:rPr>
          <w:rFonts w:asciiTheme="minorHAnsi" w:hAnsiTheme="minorHAnsi"/>
          <w:sz w:val="20"/>
        </w:rPr>
        <w:t xml:space="preserve">, Vineet., </w:t>
      </w:r>
      <w:r w:rsidRPr="00B52847">
        <w:rPr>
          <w:rFonts w:asciiTheme="minorHAnsi" w:hAnsiTheme="minorHAnsi"/>
          <w:i/>
          <w:sz w:val="20"/>
        </w:rPr>
        <w:t>229th ACS National Meeting</w:t>
      </w:r>
      <w:r w:rsidRPr="00B52847">
        <w:rPr>
          <w:rFonts w:asciiTheme="minorHAnsi" w:hAnsiTheme="minorHAnsi"/>
          <w:sz w:val="20"/>
        </w:rPr>
        <w:t>, San Diego, CA, March 13-17, 2005, COLL-609.</w:t>
      </w:r>
    </w:p>
    <w:p w14:paraId="612AA7C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methods for a solid-state Diels-Alder [4</w:t>
      </w:r>
      <w:r w:rsidRPr="00B52847">
        <w:rPr>
          <w:rFonts w:asciiTheme="minorHAnsi" w:hAnsiTheme="minorHAnsi"/>
          <w:sz w:val="20"/>
        </w:rPr>
        <w:t> +2</w:t>
      </w:r>
      <w:proofErr w:type="gramStart"/>
      <w:r w:rsidRPr="00B52847">
        <w:rPr>
          <w:rFonts w:asciiTheme="minorHAnsi" w:hAnsiTheme="minorHAnsi"/>
          <w:sz w:val="20"/>
        </w:rPr>
        <w:t>]cycloaddition</w:t>
      </w:r>
      <w:proofErr w:type="gramEnd"/>
      <w:r w:rsidRPr="00B52847">
        <w:rPr>
          <w:rFonts w:asciiTheme="minorHAnsi" w:hAnsiTheme="minorHAnsi"/>
          <w:sz w:val="20"/>
        </w:rPr>
        <w:t xml:space="preserve"> </w:t>
      </w:r>
      <w:r w:rsidRPr="00B52847">
        <w:rPr>
          <w:rFonts w:asciiTheme="minorHAnsi" w:hAnsiTheme="minorHAnsi"/>
          <w:sz w:val="20"/>
        </w:rPr>
        <w:tab/>
        <w:t xml:space="preserve">reaction.” Whitfield, Justin R.; Warner, John C., </w:t>
      </w:r>
      <w:r w:rsidRPr="00B52847">
        <w:rPr>
          <w:rFonts w:asciiTheme="minorHAnsi" w:hAnsiTheme="minorHAnsi"/>
          <w:i/>
          <w:sz w:val="20"/>
        </w:rPr>
        <w:t>229th ACS National Meeting</w:t>
      </w:r>
      <w:r w:rsidRPr="00B52847">
        <w:rPr>
          <w:rFonts w:asciiTheme="minorHAnsi" w:hAnsiTheme="minorHAnsi"/>
          <w:sz w:val="20"/>
        </w:rPr>
        <w:t>, San Diego, CA, March 13-17, 2005, CHED-1461.</w:t>
      </w:r>
    </w:p>
    <w:p w14:paraId="3C72A0A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“Illustrating green chemistry through hands-on learning from the "real world". Cannon, Amy S.; Trakhtenberg, Sofia; Warner, John C., </w:t>
      </w:r>
      <w:r w:rsidRPr="00B52847">
        <w:rPr>
          <w:rFonts w:asciiTheme="minorHAnsi" w:hAnsiTheme="minorHAnsi"/>
          <w:i/>
          <w:sz w:val="20"/>
        </w:rPr>
        <w:t>229th ACS National Meeting</w:t>
      </w:r>
      <w:r w:rsidRPr="00B52847">
        <w:rPr>
          <w:rFonts w:asciiTheme="minorHAnsi" w:hAnsiTheme="minorHAnsi"/>
          <w:sz w:val="20"/>
        </w:rPr>
        <w:t>, San Diego, CA, March 13-17, 2005, CHED-1335</w:t>
      </w:r>
    </w:p>
    <w:p w14:paraId="148B1FE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“Microwaves and Green Chemistry” Pal, Reshma; </w:t>
      </w:r>
      <w:proofErr w:type="spellStart"/>
      <w:r w:rsidRPr="00B52847">
        <w:rPr>
          <w:rFonts w:asciiTheme="minorHAnsi" w:hAnsiTheme="minorHAnsi"/>
          <w:sz w:val="20"/>
        </w:rPr>
        <w:t>Pollastri</w:t>
      </w:r>
      <w:proofErr w:type="spellEnd"/>
      <w:r w:rsidRPr="00B52847">
        <w:rPr>
          <w:rFonts w:asciiTheme="minorHAnsi" w:hAnsiTheme="minorHAnsi"/>
          <w:sz w:val="20"/>
        </w:rPr>
        <w:t xml:space="preserve">, Michael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xml:space="preserve">, Fall River, MA January 13, 2005. </w:t>
      </w:r>
    </w:p>
    <w:p w14:paraId="3854DCC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and Green Chemistry” Cannon, Amy S.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2AA7A18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“Studies and Properties of Titanium Dioxide Dispersions” Johnson, Abby; Warner, John </w:t>
      </w:r>
      <w:r w:rsidRPr="00B52847">
        <w:rPr>
          <w:rFonts w:asciiTheme="minorHAnsi" w:hAnsiTheme="minorHAnsi"/>
          <w:sz w:val="20"/>
        </w:rPr>
        <w:tab/>
        <w:t xml:space="preserve">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7BEC97F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“Enzymatic Degradation and Analysis of Environmentally Benign Photopolymers” Whitfield, Justin R.;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3E8E324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“Controlled Release from Thymine Based Photopolymers” </w:t>
      </w:r>
      <w:proofErr w:type="spellStart"/>
      <w:r w:rsidRPr="00B52847">
        <w:rPr>
          <w:rFonts w:asciiTheme="minorHAnsi" w:hAnsiTheme="minorHAnsi"/>
          <w:sz w:val="20"/>
        </w:rPr>
        <w:t>Siladi</w:t>
      </w:r>
      <w:proofErr w:type="spellEnd"/>
      <w:r w:rsidRPr="00B52847">
        <w:rPr>
          <w:rFonts w:asciiTheme="minorHAnsi" w:hAnsiTheme="minorHAnsi"/>
          <w:sz w:val="20"/>
        </w:rPr>
        <w:t xml:space="preserve">, Raina;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702C728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“Synthesis and Studies of Photochromic </w:t>
      </w:r>
      <w:proofErr w:type="spellStart"/>
      <w:r w:rsidRPr="00B52847">
        <w:rPr>
          <w:rFonts w:asciiTheme="minorHAnsi" w:hAnsiTheme="minorHAnsi"/>
          <w:sz w:val="20"/>
        </w:rPr>
        <w:t>Spiropyrans</w:t>
      </w:r>
      <w:proofErr w:type="spellEnd"/>
      <w:r w:rsidRPr="00B52847">
        <w:rPr>
          <w:rFonts w:asciiTheme="minorHAnsi" w:hAnsiTheme="minorHAnsi"/>
          <w:sz w:val="20"/>
        </w:rPr>
        <w:t xml:space="preserve">” </w:t>
      </w:r>
      <w:proofErr w:type="spellStart"/>
      <w:r w:rsidRPr="00B52847">
        <w:rPr>
          <w:rFonts w:asciiTheme="minorHAnsi" w:hAnsiTheme="minorHAnsi"/>
          <w:sz w:val="20"/>
        </w:rPr>
        <w:t>Balin</w:t>
      </w:r>
      <w:proofErr w:type="spellEnd"/>
      <w:r w:rsidRPr="00B52847">
        <w:rPr>
          <w:rFonts w:asciiTheme="minorHAnsi" w:hAnsiTheme="minorHAnsi"/>
          <w:sz w:val="20"/>
        </w:rPr>
        <w:t xml:space="preserve">, Taylor; Cannon, Amy S.;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7432E54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Design of a Cost-Effective Titanium Dioxide Photo-Catalyst for the Removal of Arsenic in Drinking Water” </w:t>
      </w:r>
      <w:proofErr w:type="spellStart"/>
      <w:r w:rsidRPr="00B52847">
        <w:rPr>
          <w:rFonts w:asciiTheme="minorHAnsi" w:hAnsiTheme="minorHAnsi"/>
          <w:sz w:val="20"/>
        </w:rPr>
        <w:t>Mendum</w:t>
      </w:r>
      <w:proofErr w:type="spellEnd"/>
      <w:r w:rsidRPr="00B52847">
        <w:rPr>
          <w:rFonts w:asciiTheme="minorHAnsi" w:hAnsiTheme="minorHAnsi"/>
          <w:sz w:val="20"/>
        </w:rPr>
        <w:t xml:space="preserve">, Ted; Cannon, Amy S.; Dye, Kevin; Johnson, Abby; Pyers, John;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5F93E52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Forces in Dye Sensitization of Titanium Dioxide Solar Energy Devices” Cain, Tim;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47CA36A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“Relating the Principles” Dye, Kevin; Cannon, Amy S.;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University of Massachusetts Green Chemistry Conference: Economic Success through Green Chemistry &amp; University-Industry Partnerships</w:t>
      </w:r>
      <w:r w:rsidRPr="00B52847">
        <w:rPr>
          <w:rFonts w:asciiTheme="minorHAnsi" w:hAnsiTheme="minorHAnsi"/>
          <w:sz w:val="20"/>
        </w:rPr>
        <w:t>, Fall River, MA January 13, 2005.</w:t>
      </w:r>
    </w:p>
    <w:p w14:paraId="33A03ED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“Environmentally Benign Photopolymers Based on DNA </w:t>
      </w:r>
      <w:proofErr w:type="gramStart"/>
      <w:r w:rsidRPr="00B52847">
        <w:rPr>
          <w:rFonts w:asciiTheme="minorHAnsi" w:hAnsiTheme="minorHAnsi"/>
          <w:sz w:val="20"/>
        </w:rPr>
        <w:t>Mimics”  Warner</w:t>
      </w:r>
      <w:proofErr w:type="gramEnd"/>
      <w:r w:rsidRPr="00B52847">
        <w:rPr>
          <w:rFonts w:asciiTheme="minorHAnsi" w:hAnsiTheme="minorHAnsi"/>
          <w:sz w:val="20"/>
        </w:rPr>
        <w:t xml:space="preserve">, John C. </w:t>
      </w:r>
      <w:r w:rsidRPr="00B52847">
        <w:rPr>
          <w:rFonts w:asciiTheme="minorHAnsi" w:hAnsiTheme="minorHAnsi"/>
          <w:i/>
          <w:sz w:val="20"/>
        </w:rPr>
        <w:t>ARCHIPOL 2005: III Argentine-Chilean Polymer Symposium</w:t>
      </w:r>
      <w:r w:rsidRPr="00B52847">
        <w:rPr>
          <w:rFonts w:asciiTheme="minorHAnsi" w:hAnsiTheme="minorHAnsi"/>
          <w:sz w:val="20"/>
        </w:rPr>
        <w:t>, Cordoba, Argentina, December 4-7, 2005, 13.</w:t>
      </w:r>
    </w:p>
    <w:p w14:paraId="2597E6E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“Bioinspired Thymine Containing Polymers: Synthesis, Characterization and Mathematical Modeling” Martino, D.; </w:t>
      </w:r>
      <w:proofErr w:type="spellStart"/>
      <w:r w:rsidRPr="00B52847">
        <w:rPr>
          <w:rFonts w:asciiTheme="minorHAnsi" w:hAnsiTheme="minorHAnsi"/>
          <w:sz w:val="20"/>
        </w:rPr>
        <w:t>Estenoz</w:t>
      </w:r>
      <w:proofErr w:type="spellEnd"/>
      <w:r w:rsidRPr="00B52847">
        <w:rPr>
          <w:rFonts w:asciiTheme="minorHAnsi" w:hAnsiTheme="minorHAnsi"/>
          <w:sz w:val="20"/>
        </w:rPr>
        <w:t xml:space="preserve">, D; Warner, John C. </w:t>
      </w:r>
      <w:r w:rsidRPr="00B52847">
        <w:rPr>
          <w:rFonts w:asciiTheme="minorHAnsi" w:hAnsiTheme="minorHAnsi"/>
          <w:i/>
          <w:sz w:val="20"/>
        </w:rPr>
        <w:t xml:space="preserve">ENPROMER 2005, 2nd Mercosur Congress on Chemical </w:t>
      </w:r>
      <w:r w:rsidRPr="00B52847">
        <w:rPr>
          <w:rFonts w:asciiTheme="minorHAnsi" w:hAnsiTheme="minorHAnsi"/>
          <w:i/>
          <w:sz w:val="20"/>
        </w:rPr>
        <w:lastRenderedPageBreak/>
        <w:t>Engineering, 4th Mercosur Congress on Process Systems Engineering</w:t>
      </w:r>
      <w:r w:rsidRPr="00B52847">
        <w:rPr>
          <w:rFonts w:asciiTheme="minorHAnsi" w:hAnsiTheme="minorHAnsi"/>
          <w:sz w:val="20"/>
        </w:rPr>
        <w:t xml:space="preserve">, Río de Janeiro, </w:t>
      </w:r>
      <w:proofErr w:type="spellStart"/>
      <w:r w:rsidRPr="00B52847">
        <w:rPr>
          <w:rFonts w:asciiTheme="minorHAnsi" w:hAnsiTheme="minorHAnsi"/>
          <w:sz w:val="20"/>
        </w:rPr>
        <w:t>Brasil</w:t>
      </w:r>
      <w:proofErr w:type="spellEnd"/>
      <w:r w:rsidRPr="00B52847">
        <w:rPr>
          <w:rFonts w:asciiTheme="minorHAnsi" w:hAnsiTheme="minorHAnsi"/>
          <w:sz w:val="20"/>
        </w:rPr>
        <w:t>, August 14-18, 2005, 413.</w:t>
      </w:r>
    </w:p>
    <w:p w14:paraId="4F82A847"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“Environmentally Benign Photopolymers Based on a DNA Mimic” Bianchini, </w:t>
      </w:r>
      <w:proofErr w:type="gramStart"/>
      <w:r w:rsidRPr="00B52847">
        <w:rPr>
          <w:rFonts w:asciiTheme="minorHAnsi" w:hAnsiTheme="minorHAnsi"/>
          <w:sz w:val="20"/>
        </w:rPr>
        <w:t>Jason;  Warner</w:t>
      </w:r>
      <w:proofErr w:type="gramEnd"/>
      <w:r w:rsidRPr="00B52847">
        <w:rPr>
          <w:rFonts w:asciiTheme="minorHAnsi" w:hAnsiTheme="minorHAnsi"/>
          <w:sz w:val="20"/>
        </w:rPr>
        <w:t xml:space="preserve">,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xml:space="preserve">, Lowell, MA, December </w:t>
      </w:r>
      <w:r w:rsidRPr="00B52847">
        <w:rPr>
          <w:rFonts w:asciiTheme="minorHAnsi" w:hAnsiTheme="minorHAnsi"/>
          <w:sz w:val="20"/>
        </w:rPr>
        <w:tab/>
        <w:t>3, 2004.</w:t>
      </w:r>
    </w:p>
    <w:p w14:paraId="627E7CA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“Structure-Activity Relationship of Organic Acids in Titanium Dioxide Nanoparticle Dispersions” Cannon, Amy S.;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2980790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“Studies and Properties of Titanium Dioxide Dispersions” Johnson, Abby; Cannon, Amy S.; </w:t>
      </w:r>
      <w:proofErr w:type="spellStart"/>
      <w:r w:rsidRPr="00B52847">
        <w:rPr>
          <w:rFonts w:asciiTheme="minorHAnsi" w:hAnsiTheme="minorHAnsi"/>
          <w:sz w:val="20"/>
        </w:rPr>
        <w:t>Dua</w:t>
      </w:r>
      <w:proofErr w:type="spellEnd"/>
      <w:r w:rsidRPr="00B52847">
        <w:rPr>
          <w:rFonts w:asciiTheme="minorHAnsi" w:hAnsiTheme="minorHAnsi"/>
          <w:sz w:val="20"/>
        </w:rPr>
        <w:t xml:space="preserve">, </w:t>
      </w:r>
      <w:proofErr w:type="spellStart"/>
      <w:r w:rsidRPr="00B52847">
        <w:rPr>
          <w:rFonts w:asciiTheme="minorHAnsi" w:hAnsiTheme="minorHAnsi"/>
          <w:sz w:val="20"/>
        </w:rPr>
        <w:t>Vinneet</w:t>
      </w:r>
      <w:proofErr w:type="spellEnd"/>
      <w:r w:rsidRPr="00B52847">
        <w:rPr>
          <w:rFonts w:asciiTheme="minorHAnsi" w:hAnsiTheme="minorHAnsi"/>
          <w:sz w:val="20"/>
        </w:rPr>
        <w:t xml:space="preserve">;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40B0703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“Quantitative Study of Photodimerization in Thymine Based Polymers” </w:t>
      </w:r>
      <w:proofErr w:type="spellStart"/>
      <w:r w:rsidRPr="00B52847">
        <w:rPr>
          <w:rFonts w:asciiTheme="minorHAnsi" w:hAnsiTheme="minorHAnsi"/>
          <w:sz w:val="20"/>
        </w:rPr>
        <w:t>Kiarie</w:t>
      </w:r>
      <w:proofErr w:type="spellEnd"/>
      <w:r w:rsidRPr="00B52847">
        <w:rPr>
          <w:rFonts w:asciiTheme="minorHAnsi" w:hAnsiTheme="minorHAnsi"/>
          <w:sz w:val="20"/>
        </w:rPr>
        <w:t xml:space="preserve">, </w:t>
      </w:r>
      <w:proofErr w:type="spellStart"/>
      <w:r w:rsidRPr="00B52847">
        <w:rPr>
          <w:rFonts w:asciiTheme="minorHAnsi" w:hAnsiTheme="minorHAnsi"/>
          <w:sz w:val="20"/>
        </w:rPr>
        <w:t>Ceclia</w:t>
      </w:r>
      <w:proofErr w:type="spellEnd"/>
      <w:r w:rsidRPr="00B52847">
        <w:rPr>
          <w:rFonts w:asciiTheme="minorHAnsi" w:hAnsiTheme="minorHAnsi"/>
          <w:sz w:val="20"/>
        </w:rPr>
        <w:t xml:space="preserve">; Trakhtenberg, Sofia; </w:t>
      </w:r>
      <w:proofErr w:type="spellStart"/>
      <w:r w:rsidRPr="00B52847">
        <w:rPr>
          <w:rFonts w:asciiTheme="minorHAnsi" w:hAnsiTheme="minorHAnsi"/>
          <w:sz w:val="20"/>
        </w:rPr>
        <w:t>Dua</w:t>
      </w:r>
      <w:proofErr w:type="spellEnd"/>
      <w:r w:rsidRPr="00B52847">
        <w:rPr>
          <w:rFonts w:asciiTheme="minorHAnsi" w:hAnsiTheme="minorHAnsi"/>
          <w:sz w:val="20"/>
        </w:rPr>
        <w:t xml:space="preserve">, Vineet;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4BCCCF6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“Microwave Enhancement in 1,3-Dipolarcycloaddition Reactions of </w:t>
      </w:r>
      <w:proofErr w:type="spellStart"/>
      <w:r w:rsidRPr="00B52847">
        <w:rPr>
          <w:rFonts w:asciiTheme="minorHAnsi" w:hAnsiTheme="minorHAnsi"/>
          <w:sz w:val="20"/>
        </w:rPr>
        <w:t>Arylnitrileoxices</w:t>
      </w:r>
      <w:proofErr w:type="spellEnd"/>
      <w:r w:rsidRPr="00B52847">
        <w:rPr>
          <w:rFonts w:asciiTheme="minorHAnsi" w:hAnsiTheme="minorHAnsi"/>
          <w:sz w:val="20"/>
        </w:rPr>
        <w:t xml:space="preserve"> and </w:t>
      </w:r>
      <w:proofErr w:type="spellStart"/>
      <w:r w:rsidRPr="00B52847">
        <w:rPr>
          <w:rFonts w:asciiTheme="minorHAnsi" w:hAnsiTheme="minorHAnsi"/>
          <w:sz w:val="20"/>
        </w:rPr>
        <w:t>Arylcinnamamides</w:t>
      </w:r>
      <w:proofErr w:type="spellEnd"/>
      <w:r w:rsidRPr="00B52847">
        <w:rPr>
          <w:rFonts w:asciiTheme="minorHAnsi" w:hAnsiTheme="minorHAnsi"/>
          <w:sz w:val="20"/>
        </w:rPr>
        <w:t xml:space="preserve">” Pal, Reshma;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0B3EA1A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“Controlled Release from Thymine Based Photopolymers” </w:t>
      </w:r>
      <w:proofErr w:type="spellStart"/>
      <w:r w:rsidRPr="00B52847">
        <w:rPr>
          <w:rFonts w:asciiTheme="minorHAnsi" w:hAnsiTheme="minorHAnsi"/>
          <w:sz w:val="20"/>
        </w:rPr>
        <w:t>Siladi</w:t>
      </w:r>
      <w:proofErr w:type="spellEnd"/>
      <w:r w:rsidRPr="00B52847">
        <w:rPr>
          <w:rFonts w:asciiTheme="minorHAnsi" w:hAnsiTheme="minorHAnsi"/>
          <w:sz w:val="20"/>
        </w:rPr>
        <w:t xml:space="preserve">, Raina;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7CCD473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Considerations in the Enzymatic Construction of Conductive Nanocomposites” </w:t>
      </w:r>
      <w:proofErr w:type="spellStart"/>
      <w:r w:rsidRPr="00B52847">
        <w:rPr>
          <w:rFonts w:asciiTheme="minorHAnsi" w:hAnsiTheme="minorHAnsi"/>
          <w:sz w:val="20"/>
        </w:rPr>
        <w:t>Trakhtenverg</w:t>
      </w:r>
      <w:proofErr w:type="spellEnd"/>
      <w:r w:rsidRPr="00B52847">
        <w:rPr>
          <w:rFonts w:asciiTheme="minorHAnsi" w:hAnsiTheme="minorHAnsi"/>
          <w:sz w:val="20"/>
        </w:rPr>
        <w:t xml:space="preserve">, Sofia; </w:t>
      </w:r>
      <w:proofErr w:type="spellStart"/>
      <w:r w:rsidRPr="00B52847">
        <w:rPr>
          <w:rFonts w:asciiTheme="minorHAnsi" w:hAnsiTheme="minorHAnsi"/>
          <w:sz w:val="20"/>
        </w:rPr>
        <w:t>Hangun-Balkir</w:t>
      </w:r>
      <w:proofErr w:type="spellEnd"/>
      <w:r w:rsidRPr="00B52847">
        <w:rPr>
          <w:rFonts w:asciiTheme="minorHAnsi" w:hAnsiTheme="minorHAnsi"/>
          <w:sz w:val="20"/>
        </w:rPr>
        <w:t xml:space="preserve">, Yelda; Warner, John C.; Nagarajan, Ramaswamy; Bruno, Ferdinando F.; Samuelson, Lynn; Kumar, Jayant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6A31A287"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“Enzymatic Degradation and Analysis of Environmentally Benign Photopolymers” Whitfield, Justin R.; Warner, John C. </w:t>
      </w:r>
      <w:proofErr w:type="spellStart"/>
      <w:r w:rsidRPr="00B52847">
        <w:rPr>
          <w:rFonts w:asciiTheme="minorHAnsi" w:hAnsiTheme="minorHAnsi"/>
          <w:i/>
          <w:sz w:val="20"/>
        </w:rPr>
        <w:t>Sukant</w:t>
      </w:r>
      <w:proofErr w:type="spellEnd"/>
      <w:r w:rsidRPr="00B52847">
        <w:rPr>
          <w:rFonts w:asciiTheme="minorHAnsi" w:hAnsiTheme="minorHAnsi"/>
          <w:i/>
          <w:sz w:val="20"/>
        </w:rPr>
        <w:t xml:space="preserve"> </w:t>
      </w:r>
      <w:proofErr w:type="spellStart"/>
      <w:r w:rsidRPr="00B52847">
        <w:rPr>
          <w:rFonts w:asciiTheme="minorHAnsi" w:hAnsiTheme="minorHAnsi"/>
          <w:i/>
          <w:sz w:val="20"/>
        </w:rPr>
        <w:t>Tripathy</w:t>
      </w:r>
      <w:proofErr w:type="spellEnd"/>
      <w:r w:rsidRPr="00B52847">
        <w:rPr>
          <w:rFonts w:asciiTheme="minorHAnsi" w:hAnsiTheme="minorHAnsi"/>
          <w:i/>
          <w:sz w:val="20"/>
        </w:rPr>
        <w:t xml:space="preserve"> Annual Memorial Symposium</w:t>
      </w:r>
      <w:r w:rsidRPr="00B52847">
        <w:rPr>
          <w:rFonts w:asciiTheme="minorHAnsi" w:hAnsiTheme="minorHAnsi"/>
          <w:sz w:val="20"/>
        </w:rPr>
        <w:t>, Lowell, MA, December 3, 2004.</w:t>
      </w:r>
    </w:p>
    <w:p w14:paraId="0D35130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“Environmentally Benign Synthesis of Photoactive Materials” Cannon, Amy S. </w:t>
      </w:r>
      <w:r w:rsidRPr="00B52847">
        <w:rPr>
          <w:rFonts w:asciiTheme="minorHAnsi" w:hAnsiTheme="minorHAnsi"/>
          <w:i/>
          <w:sz w:val="20"/>
        </w:rPr>
        <w:t>Synthesis in Transition: Taking the Green Route</w:t>
      </w:r>
      <w:r w:rsidRPr="00B52847">
        <w:rPr>
          <w:rFonts w:asciiTheme="minorHAnsi" w:hAnsiTheme="minorHAnsi"/>
          <w:sz w:val="20"/>
        </w:rPr>
        <w:t>, Groton, CT, November 17, 2004</w:t>
      </w:r>
    </w:p>
    <w:p w14:paraId="4826A77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Low Temperature Preparation of Titanium Dioxide </w:t>
      </w:r>
      <w:proofErr w:type="spellStart"/>
      <w:r w:rsidRPr="00B52847">
        <w:rPr>
          <w:rFonts w:asciiTheme="minorHAnsi" w:hAnsiTheme="minorHAnsi"/>
          <w:sz w:val="20"/>
        </w:rPr>
        <w:t>Semi Conductor</w:t>
      </w:r>
      <w:proofErr w:type="spellEnd"/>
      <w:r w:rsidRPr="00B52847">
        <w:rPr>
          <w:rFonts w:asciiTheme="minorHAnsi" w:hAnsiTheme="minorHAnsi"/>
          <w:sz w:val="20"/>
        </w:rPr>
        <w:t xml:space="preserve"> Films” Cannon, Amy S.; Warner, John C. </w:t>
      </w:r>
      <w:r w:rsidRPr="00B52847">
        <w:rPr>
          <w:rFonts w:asciiTheme="minorHAnsi" w:hAnsiTheme="minorHAnsi"/>
          <w:i/>
          <w:sz w:val="20"/>
        </w:rPr>
        <w:t>6</w:t>
      </w:r>
      <w:r w:rsidRPr="00B52847">
        <w:rPr>
          <w:rFonts w:asciiTheme="minorHAnsi" w:hAnsiTheme="minorHAnsi"/>
          <w:i/>
          <w:sz w:val="20"/>
          <w:vertAlign w:val="superscript"/>
        </w:rPr>
        <w:t>th</w:t>
      </w:r>
      <w:r w:rsidRPr="00B52847">
        <w:rPr>
          <w:rFonts w:asciiTheme="minorHAnsi" w:hAnsiTheme="minorHAnsi"/>
          <w:i/>
          <w:sz w:val="20"/>
        </w:rPr>
        <w:t xml:space="preserve"> Green Chemistry Conference</w:t>
      </w:r>
      <w:r w:rsidRPr="00B52847">
        <w:rPr>
          <w:rFonts w:asciiTheme="minorHAnsi" w:hAnsiTheme="minorHAnsi"/>
          <w:sz w:val="20"/>
        </w:rPr>
        <w:t>, Barcelona, Spain, November 9, 2004.</w:t>
      </w:r>
    </w:p>
    <w:p w14:paraId="0DF2559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bCs/>
          <w:sz w:val="20"/>
        </w:rPr>
        <w:t xml:space="preserve">“Molecular design for hazard reduction using green chemistry.” </w:t>
      </w:r>
      <w:r w:rsidRPr="00B52847">
        <w:rPr>
          <w:rFonts w:asciiTheme="minorHAnsi" w:hAnsiTheme="minorHAnsi"/>
          <w:sz w:val="20"/>
        </w:rPr>
        <w:t xml:space="preserve">Anastas, Nicholas; Warner, John, </w:t>
      </w:r>
      <w:r w:rsidRPr="00B52847">
        <w:rPr>
          <w:rFonts w:asciiTheme="minorHAnsi" w:hAnsiTheme="minorHAnsi"/>
          <w:i/>
          <w:sz w:val="20"/>
        </w:rPr>
        <w:t>228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Philadelphia, PA, United States, August 22-26, 2004 TOXI-038.</w:t>
      </w:r>
    </w:p>
    <w:p w14:paraId="24CB77C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bCs/>
          <w:sz w:val="20"/>
        </w:rPr>
        <w:t>“If not you, who else is going to save the world?”</w:t>
      </w:r>
      <w:r w:rsidRPr="00B52847">
        <w:rPr>
          <w:rFonts w:asciiTheme="minorHAnsi" w:hAnsiTheme="minorHAnsi"/>
          <w:sz w:val="20"/>
        </w:rPr>
        <w:t xml:space="preserve"> Warner, John C.</w:t>
      </w:r>
      <w:r w:rsidRPr="00B52847">
        <w:rPr>
          <w:rFonts w:asciiTheme="minorHAnsi" w:hAnsiTheme="minorHAnsi"/>
          <w:bCs/>
          <w:sz w:val="20"/>
        </w:rPr>
        <w:t xml:space="preserve">, </w:t>
      </w:r>
      <w:r w:rsidRPr="00B52847">
        <w:rPr>
          <w:rFonts w:asciiTheme="minorHAnsi" w:hAnsiTheme="minorHAnsi"/>
          <w:i/>
          <w:sz w:val="20"/>
        </w:rPr>
        <w:t>228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Philadelphia, PA, United States, August 22-26, 2004, IEC-002.</w:t>
      </w:r>
    </w:p>
    <w:p w14:paraId="2CBDC310" w14:textId="77777777" w:rsidR="002E1FE3" w:rsidRPr="00B52847" w:rsidRDefault="002E1FE3" w:rsidP="00840BEC">
      <w:pPr>
        <w:pStyle w:val="NoSpacing"/>
        <w:numPr>
          <w:ilvl w:val="0"/>
          <w:numId w:val="33"/>
        </w:numPr>
        <w:ind w:left="0"/>
        <w:rPr>
          <w:rFonts w:asciiTheme="minorHAnsi" w:hAnsiTheme="minorHAnsi"/>
          <w:bCs/>
          <w:sz w:val="20"/>
        </w:rPr>
      </w:pPr>
      <w:r w:rsidRPr="00B52847">
        <w:rPr>
          <w:rFonts w:asciiTheme="minorHAnsi" w:hAnsiTheme="minorHAnsi"/>
          <w:sz w:val="20"/>
        </w:rPr>
        <w:t>“</w:t>
      </w:r>
      <w:r w:rsidRPr="00B52847">
        <w:rPr>
          <w:rFonts w:asciiTheme="minorHAnsi" w:hAnsiTheme="minorHAnsi"/>
          <w:bCs/>
          <w:sz w:val="20"/>
        </w:rPr>
        <w:t xml:space="preserve">Bridging the gap between science, safety and pollution prevention through green chemistry.”  </w:t>
      </w:r>
      <w:r w:rsidRPr="00B52847">
        <w:rPr>
          <w:rFonts w:asciiTheme="minorHAnsi" w:hAnsiTheme="minorHAnsi"/>
          <w:sz w:val="20"/>
        </w:rPr>
        <w:t xml:space="preserve">Warner, John C., </w:t>
      </w:r>
      <w:r w:rsidRPr="00B52847">
        <w:rPr>
          <w:rFonts w:asciiTheme="minorHAnsi" w:hAnsiTheme="minorHAnsi"/>
          <w:i/>
          <w:sz w:val="20"/>
        </w:rPr>
        <w:t>228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Philadelphia, PA, United States, August 22-26,</w:t>
      </w:r>
      <w:r w:rsidRPr="00B52847">
        <w:rPr>
          <w:rFonts w:asciiTheme="minorHAnsi" w:hAnsiTheme="minorHAnsi"/>
          <w:bCs/>
          <w:sz w:val="20"/>
        </w:rPr>
        <w:t xml:space="preserve"> </w:t>
      </w:r>
      <w:r w:rsidRPr="00B52847">
        <w:rPr>
          <w:rFonts w:asciiTheme="minorHAnsi" w:hAnsiTheme="minorHAnsi"/>
          <w:sz w:val="20"/>
        </w:rPr>
        <w:t>2004. CHAS-001</w:t>
      </w:r>
    </w:p>
    <w:p w14:paraId="06F10D24"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“Control of Dissolution Kinetics Using Non-Covalent Derivatization” Lee, Dong E.; Warner, John C. </w:t>
      </w:r>
      <w:r w:rsidRPr="00B52847">
        <w:rPr>
          <w:rFonts w:asciiTheme="minorHAnsi" w:hAnsiTheme="minorHAnsi"/>
          <w:i/>
          <w:sz w:val="20"/>
        </w:rPr>
        <w:t>226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York, NY, United States, September 7-11, 2003. IEC-108</w:t>
      </w:r>
    </w:p>
    <w:p w14:paraId="6891C6C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Modifications of Traditional Diels Alder [4+2] </w:t>
      </w:r>
      <w:proofErr w:type="spellStart"/>
      <w:r w:rsidRPr="00B52847">
        <w:rPr>
          <w:rFonts w:asciiTheme="minorHAnsi" w:hAnsiTheme="minorHAnsi"/>
          <w:sz w:val="20"/>
        </w:rPr>
        <w:t>Cycloaddtion</w:t>
      </w:r>
      <w:proofErr w:type="spellEnd"/>
      <w:r w:rsidRPr="00B52847">
        <w:rPr>
          <w:rFonts w:asciiTheme="minorHAnsi" w:hAnsiTheme="minorHAnsi"/>
          <w:sz w:val="20"/>
        </w:rPr>
        <w:t xml:space="preserve"> Syntheses” </w:t>
      </w:r>
      <w:proofErr w:type="spellStart"/>
      <w:r w:rsidRPr="00B52847">
        <w:rPr>
          <w:rFonts w:asciiTheme="minorHAnsi" w:hAnsiTheme="minorHAnsi"/>
          <w:sz w:val="20"/>
        </w:rPr>
        <w:t>Whitfiedl</w:t>
      </w:r>
      <w:proofErr w:type="spellEnd"/>
      <w:r w:rsidRPr="00B52847">
        <w:rPr>
          <w:rFonts w:asciiTheme="minorHAnsi" w:hAnsiTheme="minorHAnsi"/>
          <w:sz w:val="20"/>
        </w:rPr>
        <w:t xml:space="preserve">, Justin R.; Warner John C. </w:t>
      </w:r>
      <w:r w:rsidRPr="00B52847">
        <w:rPr>
          <w:rFonts w:asciiTheme="minorHAnsi" w:hAnsiTheme="minorHAnsi"/>
          <w:i/>
          <w:sz w:val="20"/>
        </w:rPr>
        <w:t>226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York, NY, United States, September 7-11, 2003. IEC-095</w:t>
      </w:r>
    </w:p>
    <w:p w14:paraId="3B8318E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Benign Construction of Dye Sensitized Solar Energy Devices: The Search for Truly Environmentally Friendly Alternative Energies” Cannon, Amy S.; Warner John C. </w:t>
      </w:r>
      <w:r w:rsidRPr="00B52847">
        <w:rPr>
          <w:rFonts w:asciiTheme="minorHAnsi" w:hAnsiTheme="minorHAnsi"/>
          <w:i/>
          <w:sz w:val="20"/>
        </w:rPr>
        <w:t>226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York, NY, United States, September 7-11, 2003. IEC-080</w:t>
      </w:r>
    </w:p>
    <w:p w14:paraId="2F5E5B1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in the chemical research lab.” Warner, John C. </w:t>
      </w:r>
      <w:r w:rsidRPr="00B52847">
        <w:rPr>
          <w:rFonts w:asciiTheme="minorHAnsi" w:hAnsiTheme="minorHAnsi"/>
          <w:i/>
          <w:sz w:val="20"/>
        </w:rPr>
        <w:t>36</w:t>
      </w:r>
      <w:r w:rsidRPr="00B52847">
        <w:rPr>
          <w:rFonts w:asciiTheme="minorHAnsi" w:hAnsiTheme="minorHAnsi"/>
          <w:i/>
          <w:sz w:val="20"/>
          <w:vertAlign w:val="superscript"/>
        </w:rPr>
        <w:t>th</w:t>
      </w:r>
      <w:r w:rsidRPr="00B52847">
        <w:rPr>
          <w:rFonts w:asciiTheme="minorHAnsi" w:hAnsiTheme="minorHAnsi"/>
          <w:i/>
          <w:sz w:val="20"/>
        </w:rPr>
        <w:t xml:space="preserve"> Middle Atlantic Regional Meeting of the American Chemical Society</w:t>
      </w:r>
      <w:r w:rsidRPr="00B52847">
        <w:rPr>
          <w:rFonts w:asciiTheme="minorHAnsi" w:hAnsiTheme="minorHAnsi"/>
          <w:sz w:val="20"/>
        </w:rPr>
        <w:t>, Princeton, NJ, United States, June 8-11, 2003. 6.</w:t>
      </w:r>
    </w:p>
    <w:p w14:paraId="51DA262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“Sustaining the earth with green chemistry.” Anastas, Paul T.; Warner, John C.; Kirchhoff, Mary M.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SOCED-001.</w:t>
      </w:r>
    </w:p>
    <w:p w14:paraId="38F7607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“Reaction design and environmentally benign synthesis.” Pyers, John, IV; Warner, John C.; Cannon, Amy S.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IEC-151.</w:t>
      </w:r>
    </w:p>
    <w:p w14:paraId="053D9AF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“Optimization of photodimerization reactions toward the environmentally benign synthesis of stereospecific </w:t>
      </w:r>
      <w:proofErr w:type="spellStart"/>
      <w:r w:rsidRPr="00B52847">
        <w:rPr>
          <w:rFonts w:asciiTheme="minorHAnsi" w:hAnsiTheme="minorHAnsi"/>
          <w:sz w:val="20"/>
        </w:rPr>
        <w:t>cyclobutane</w:t>
      </w:r>
      <w:proofErr w:type="spellEnd"/>
      <w:r w:rsidRPr="00B52847">
        <w:rPr>
          <w:rFonts w:asciiTheme="minorHAnsi" w:hAnsiTheme="minorHAnsi"/>
          <w:sz w:val="20"/>
        </w:rPr>
        <w:t xml:space="preserve"> functionalities.” Pyers, John, IV; Warner, John C.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IEC-150</w:t>
      </w:r>
    </w:p>
    <w:p w14:paraId="276DC8D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synthesis of </w:t>
      </w:r>
      <w:proofErr w:type="spellStart"/>
      <w:r w:rsidRPr="00B52847">
        <w:rPr>
          <w:rFonts w:asciiTheme="minorHAnsi" w:hAnsiTheme="minorHAnsi"/>
          <w:sz w:val="20"/>
        </w:rPr>
        <w:t>cosensitizers</w:t>
      </w:r>
      <w:proofErr w:type="spellEnd"/>
      <w:r w:rsidRPr="00B52847">
        <w:rPr>
          <w:rFonts w:asciiTheme="minorHAnsi" w:hAnsiTheme="minorHAnsi"/>
          <w:sz w:val="20"/>
        </w:rPr>
        <w:t xml:space="preserve"> used in dye-sensitized solar-energy devices.” Cannon, Amy S.; Warner, John C.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New Orleans, LA, United States, March 23-27, 2003. IEC-149.  </w:t>
      </w:r>
    </w:p>
    <w:p w14:paraId="39BFEB2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of quinone and benzoin.” Turner, Michele; Cannon, Amy S.; Warner, John C.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IEC-148.</w:t>
      </w:r>
    </w:p>
    <w:p w14:paraId="12AC1BD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“Dynamic control of noncovalent interactions in mesoscale assembly: Green chemistry in action.” </w:t>
      </w:r>
      <w:proofErr w:type="spellStart"/>
      <w:r w:rsidRPr="00B52847">
        <w:rPr>
          <w:rFonts w:asciiTheme="minorHAnsi" w:hAnsiTheme="minorHAnsi"/>
          <w:sz w:val="20"/>
        </w:rPr>
        <w:t>Undurti</w:t>
      </w:r>
      <w:proofErr w:type="spellEnd"/>
      <w:r w:rsidRPr="00B52847">
        <w:rPr>
          <w:rFonts w:asciiTheme="minorHAnsi" w:hAnsiTheme="minorHAnsi"/>
          <w:sz w:val="20"/>
        </w:rPr>
        <w:t xml:space="preserve">, Arundhati; Warner, John C.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IEC-147</w:t>
      </w:r>
    </w:p>
    <w:p w14:paraId="6FB4F28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“Joe Breen: The heart and soul of green chemistry.” Anastas, Paul T.; Kirchhoff, Mary M.; Warner, John C. </w:t>
      </w:r>
      <w:r w:rsidRPr="00B52847">
        <w:rPr>
          <w:rFonts w:asciiTheme="minorHAnsi" w:hAnsiTheme="minorHAnsi"/>
          <w:i/>
          <w:sz w:val="20"/>
        </w:rPr>
        <w:t>225</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March 23-27, 2003. IEC-139.</w:t>
      </w:r>
    </w:p>
    <w:p w14:paraId="0BC9F73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lastRenderedPageBreak/>
        <w:t xml:space="preserve">“Green Chemistry and Science Education for Everyone” Warner, John C. </w:t>
      </w:r>
      <w:r w:rsidRPr="00B52847">
        <w:rPr>
          <w:rFonts w:asciiTheme="minorHAnsi" w:hAnsiTheme="minorHAnsi"/>
          <w:i/>
          <w:sz w:val="20"/>
        </w:rPr>
        <w:t>The First International Conference on Green &amp; Sustainable Chemistry</w:t>
      </w:r>
      <w:r w:rsidRPr="00B52847">
        <w:rPr>
          <w:rFonts w:asciiTheme="minorHAnsi" w:hAnsiTheme="minorHAnsi"/>
          <w:sz w:val="20"/>
        </w:rPr>
        <w:t xml:space="preserve">, </w:t>
      </w:r>
      <w:proofErr w:type="spellStart"/>
      <w:r w:rsidRPr="00B52847">
        <w:rPr>
          <w:rFonts w:asciiTheme="minorHAnsi" w:hAnsiTheme="minorHAnsi"/>
          <w:sz w:val="20"/>
        </w:rPr>
        <w:t>Waseda</w:t>
      </w:r>
      <w:proofErr w:type="spellEnd"/>
      <w:r w:rsidRPr="00B52847">
        <w:rPr>
          <w:rFonts w:asciiTheme="minorHAnsi" w:hAnsiTheme="minorHAnsi"/>
          <w:sz w:val="20"/>
        </w:rPr>
        <w:t xml:space="preserve"> University, Tokyo, Japan, </w:t>
      </w:r>
      <w:proofErr w:type="gramStart"/>
      <w:r w:rsidRPr="00B52847">
        <w:rPr>
          <w:rFonts w:asciiTheme="minorHAnsi" w:hAnsiTheme="minorHAnsi"/>
          <w:sz w:val="20"/>
        </w:rPr>
        <w:t>March,</w:t>
      </w:r>
      <w:proofErr w:type="gramEnd"/>
      <w:r w:rsidRPr="00B52847">
        <w:rPr>
          <w:rFonts w:asciiTheme="minorHAnsi" w:hAnsiTheme="minorHAnsi"/>
          <w:sz w:val="20"/>
        </w:rPr>
        <w:t xml:space="preserve"> 2003. </w:t>
      </w:r>
    </w:p>
    <w:p w14:paraId="5E1D094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Green Synthesis of Organic Co-Sensitizers for their use in Dye-Sensitized Solar Energy Devices” Cannon, Amy S.; Warner, John C. </w:t>
      </w:r>
      <w:r w:rsidRPr="00B52847">
        <w:rPr>
          <w:rFonts w:asciiTheme="minorHAnsi" w:hAnsiTheme="minorHAnsi"/>
          <w:i/>
          <w:sz w:val="20"/>
        </w:rPr>
        <w:t>The First International Conference on Green &amp; Sustainable Chemistry</w:t>
      </w:r>
      <w:r w:rsidRPr="00B52847">
        <w:rPr>
          <w:rFonts w:asciiTheme="minorHAnsi" w:hAnsiTheme="minorHAnsi"/>
          <w:sz w:val="20"/>
        </w:rPr>
        <w:t xml:space="preserve">, </w:t>
      </w:r>
      <w:proofErr w:type="spellStart"/>
      <w:r w:rsidRPr="00B52847">
        <w:rPr>
          <w:rFonts w:asciiTheme="minorHAnsi" w:hAnsiTheme="minorHAnsi"/>
          <w:sz w:val="20"/>
        </w:rPr>
        <w:t>Waseda</w:t>
      </w:r>
      <w:proofErr w:type="spellEnd"/>
      <w:r w:rsidRPr="00B52847">
        <w:rPr>
          <w:rFonts w:asciiTheme="minorHAnsi" w:hAnsiTheme="minorHAnsi"/>
          <w:sz w:val="20"/>
        </w:rPr>
        <w:t xml:space="preserve"> University, Tokyo, </w:t>
      </w:r>
      <w:proofErr w:type="spellStart"/>
      <w:r w:rsidRPr="00B52847">
        <w:rPr>
          <w:rFonts w:asciiTheme="minorHAnsi" w:hAnsiTheme="minorHAnsi"/>
          <w:sz w:val="20"/>
        </w:rPr>
        <w:t>Japam</w:t>
      </w:r>
      <w:proofErr w:type="spellEnd"/>
      <w:r w:rsidRPr="00B52847">
        <w:rPr>
          <w:rFonts w:asciiTheme="minorHAnsi" w:hAnsiTheme="minorHAnsi"/>
          <w:sz w:val="20"/>
        </w:rPr>
        <w:t xml:space="preserve">, </w:t>
      </w:r>
      <w:proofErr w:type="gramStart"/>
      <w:r w:rsidRPr="00B52847">
        <w:rPr>
          <w:rFonts w:asciiTheme="minorHAnsi" w:hAnsiTheme="minorHAnsi"/>
          <w:sz w:val="20"/>
        </w:rPr>
        <w:t>March,</w:t>
      </w:r>
      <w:proofErr w:type="gramEnd"/>
      <w:r w:rsidRPr="00B52847">
        <w:rPr>
          <w:rFonts w:asciiTheme="minorHAnsi" w:hAnsiTheme="minorHAnsi"/>
          <w:sz w:val="20"/>
        </w:rPr>
        <w:t xml:space="preserve"> 2003. </w:t>
      </w:r>
    </w:p>
    <w:p w14:paraId="1AF92FD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“Bioinspired Water-Soluble Thymine Based Polymers” </w:t>
      </w:r>
      <w:proofErr w:type="spellStart"/>
      <w:r w:rsidRPr="00B52847">
        <w:rPr>
          <w:rFonts w:asciiTheme="minorHAnsi" w:hAnsiTheme="minorHAnsi"/>
          <w:sz w:val="20"/>
        </w:rPr>
        <w:t>Raudys</w:t>
      </w:r>
      <w:proofErr w:type="spellEnd"/>
      <w:r w:rsidRPr="00B52847">
        <w:rPr>
          <w:rFonts w:asciiTheme="minorHAnsi" w:hAnsiTheme="minorHAnsi"/>
          <w:sz w:val="20"/>
        </w:rPr>
        <w:t xml:space="preserve">, Jennifer; Warner, John C. </w:t>
      </w:r>
      <w:r w:rsidRPr="00B52847">
        <w:rPr>
          <w:rFonts w:asciiTheme="minorHAnsi" w:hAnsiTheme="minorHAnsi"/>
          <w:i/>
          <w:sz w:val="20"/>
        </w:rPr>
        <w:t>The First International Conference on Green &amp; Sustainable Chemistry</w:t>
      </w:r>
      <w:r w:rsidRPr="00B52847">
        <w:rPr>
          <w:rFonts w:asciiTheme="minorHAnsi" w:hAnsiTheme="minorHAnsi"/>
          <w:sz w:val="20"/>
        </w:rPr>
        <w:t xml:space="preserve">, </w:t>
      </w:r>
      <w:proofErr w:type="spellStart"/>
      <w:r w:rsidRPr="00B52847">
        <w:rPr>
          <w:rFonts w:asciiTheme="minorHAnsi" w:hAnsiTheme="minorHAnsi"/>
          <w:sz w:val="20"/>
        </w:rPr>
        <w:t>Waseda</w:t>
      </w:r>
      <w:proofErr w:type="spellEnd"/>
      <w:r w:rsidRPr="00B52847">
        <w:rPr>
          <w:rFonts w:asciiTheme="minorHAnsi" w:hAnsiTheme="minorHAnsi"/>
          <w:sz w:val="20"/>
        </w:rPr>
        <w:t xml:space="preserve"> University, Tokyo, </w:t>
      </w:r>
      <w:proofErr w:type="spellStart"/>
      <w:r w:rsidRPr="00B52847">
        <w:rPr>
          <w:rFonts w:asciiTheme="minorHAnsi" w:hAnsiTheme="minorHAnsi"/>
          <w:sz w:val="20"/>
        </w:rPr>
        <w:t>Japam</w:t>
      </w:r>
      <w:proofErr w:type="spellEnd"/>
      <w:r w:rsidRPr="00B52847">
        <w:rPr>
          <w:rFonts w:asciiTheme="minorHAnsi" w:hAnsiTheme="minorHAnsi"/>
          <w:sz w:val="20"/>
        </w:rPr>
        <w:t xml:space="preserve">, </w:t>
      </w:r>
      <w:proofErr w:type="gramStart"/>
      <w:r w:rsidRPr="00B52847">
        <w:rPr>
          <w:rFonts w:asciiTheme="minorHAnsi" w:hAnsiTheme="minorHAnsi"/>
          <w:sz w:val="20"/>
        </w:rPr>
        <w:t>March,</w:t>
      </w:r>
      <w:proofErr w:type="gramEnd"/>
      <w:r w:rsidRPr="00B52847">
        <w:rPr>
          <w:rFonts w:asciiTheme="minorHAnsi" w:hAnsiTheme="minorHAnsi"/>
          <w:sz w:val="20"/>
        </w:rPr>
        <w:t xml:space="preserve"> 2003. </w:t>
      </w:r>
    </w:p>
    <w:p w14:paraId="64AD6FD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Solving Real World Problems at the Molecular Level with Green Chemistry” Turner, Michele; Cannon, Amy S.; Warner, John C. </w:t>
      </w:r>
      <w:r w:rsidRPr="00B52847">
        <w:rPr>
          <w:rFonts w:asciiTheme="minorHAnsi" w:hAnsiTheme="minorHAnsi"/>
          <w:i/>
          <w:sz w:val="20"/>
        </w:rPr>
        <w:t>The First International Conference on Green &amp; Sustainable Chemistry</w:t>
      </w:r>
      <w:r w:rsidRPr="00B52847">
        <w:rPr>
          <w:rFonts w:asciiTheme="minorHAnsi" w:hAnsiTheme="minorHAnsi"/>
          <w:sz w:val="20"/>
        </w:rPr>
        <w:t xml:space="preserve">, </w:t>
      </w:r>
      <w:proofErr w:type="spellStart"/>
      <w:r w:rsidRPr="00B52847">
        <w:rPr>
          <w:rFonts w:asciiTheme="minorHAnsi" w:hAnsiTheme="minorHAnsi"/>
          <w:sz w:val="20"/>
        </w:rPr>
        <w:t>Waseda</w:t>
      </w:r>
      <w:proofErr w:type="spellEnd"/>
      <w:r w:rsidRPr="00B52847">
        <w:rPr>
          <w:rFonts w:asciiTheme="minorHAnsi" w:hAnsiTheme="minorHAnsi"/>
          <w:sz w:val="20"/>
        </w:rPr>
        <w:t xml:space="preserve"> University, Tokyo, </w:t>
      </w:r>
      <w:proofErr w:type="spellStart"/>
      <w:r w:rsidRPr="00B52847">
        <w:rPr>
          <w:rFonts w:asciiTheme="minorHAnsi" w:hAnsiTheme="minorHAnsi"/>
          <w:sz w:val="20"/>
        </w:rPr>
        <w:t>Japam</w:t>
      </w:r>
      <w:proofErr w:type="spellEnd"/>
      <w:r w:rsidRPr="00B52847">
        <w:rPr>
          <w:rFonts w:asciiTheme="minorHAnsi" w:hAnsiTheme="minorHAnsi"/>
          <w:sz w:val="20"/>
        </w:rPr>
        <w:t xml:space="preserve">, </w:t>
      </w:r>
      <w:proofErr w:type="gramStart"/>
      <w:r w:rsidRPr="00B52847">
        <w:rPr>
          <w:rFonts w:asciiTheme="minorHAnsi" w:hAnsiTheme="minorHAnsi"/>
          <w:sz w:val="20"/>
        </w:rPr>
        <w:t>March,</w:t>
      </w:r>
      <w:proofErr w:type="gramEnd"/>
      <w:r w:rsidRPr="00B52847">
        <w:rPr>
          <w:rFonts w:asciiTheme="minorHAnsi" w:hAnsiTheme="minorHAnsi"/>
          <w:sz w:val="20"/>
        </w:rPr>
        <w:t xml:space="preserve"> 2003. </w:t>
      </w:r>
    </w:p>
    <w:p w14:paraId="6CA9A84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Considerations in the Construction of Solar Energy Devices” Cannon, Amy S.; Warner, John C. 6</w:t>
      </w:r>
      <w:r w:rsidRPr="00B52847">
        <w:rPr>
          <w:rFonts w:asciiTheme="minorHAnsi" w:hAnsiTheme="minorHAnsi"/>
          <w:sz w:val="20"/>
          <w:vertAlign w:val="superscript"/>
        </w:rPr>
        <w:t>th</w:t>
      </w:r>
      <w:r w:rsidRPr="00B52847">
        <w:rPr>
          <w:rFonts w:asciiTheme="minorHAnsi" w:hAnsiTheme="minorHAnsi"/>
          <w:sz w:val="20"/>
        </w:rPr>
        <w:t xml:space="preserve"> </w:t>
      </w:r>
      <w:r w:rsidRPr="00B52847">
        <w:rPr>
          <w:rFonts w:asciiTheme="minorHAnsi" w:hAnsiTheme="minorHAnsi"/>
          <w:i/>
          <w:sz w:val="20"/>
        </w:rPr>
        <w:t>Annual Green Chemistry and Engineering Conference Proceedings</w:t>
      </w:r>
      <w:r w:rsidRPr="00B52847">
        <w:rPr>
          <w:rFonts w:asciiTheme="minorHAnsi" w:hAnsiTheme="minorHAnsi"/>
          <w:sz w:val="20"/>
        </w:rPr>
        <w:t>, Washington, DC, 2002.</w:t>
      </w:r>
    </w:p>
    <w:p w14:paraId="43A8DB8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“Templated photodimerization: Green chemistry applications toward the synthesis of natural products.” Pyers, John E., IV;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MEDI-406.</w:t>
      </w:r>
    </w:p>
    <w:p w14:paraId="3FFB4F2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considerations in a pharmaceutical synthesis.” </w:t>
      </w:r>
      <w:proofErr w:type="spellStart"/>
      <w:r w:rsidRPr="00B52847">
        <w:rPr>
          <w:rFonts w:asciiTheme="minorHAnsi" w:hAnsiTheme="minorHAnsi"/>
          <w:sz w:val="20"/>
        </w:rPr>
        <w:t>Undurti</w:t>
      </w:r>
      <w:proofErr w:type="spellEnd"/>
      <w:r w:rsidRPr="00B52847">
        <w:rPr>
          <w:rFonts w:asciiTheme="minorHAnsi" w:hAnsiTheme="minorHAnsi"/>
          <w:sz w:val="20"/>
        </w:rPr>
        <w:t xml:space="preserve">, Arundhati;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MEDI-405.</w:t>
      </w:r>
    </w:p>
    <w:p w14:paraId="2718FF2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green chemistry Ph.D. program at UMASS Boston.” Cannon, Amy S.;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CHED-274.</w:t>
      </w:r>
    </w:p>
    <w:p w14:paraId="0500A56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“Correlating real world green chemistry examples to classroom topics.”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CHED-272.</w:t>
      </w:r>
    </w:p>
    <w:p w14:paraId="04D52E8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“A lab's eye view of XL.”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CHAS-013.</w:t>
      </w:r>
    </w:p>
    <w:p w14:paraId="016735B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considerations in the design of small molecules for protein interactions.” </w:t>
      </w:r>
      <w:proofErr w:type="spellStart"/>
      <w:r w:rsidRPr="00B52847">
        <w:rPr>
          <w:rFonts w:asciiTheme="minorHAnsi" w:hAnsiTheme="minorHAnsi"/>
          <w:sz w:val="20"/>
        </w:rPr>
        <w:t>Undurti</w:t>
      </w:r>
      <w:proofErr w:type="spellEnd"/>
      <w:r w:rsidRPr="00B52847">
        <w:rPr>
          <w:rFonts w:asciiTheme="minorHAnsi" w:hAnsiTheme="minorHAnsi"/>
          <w:sz w:val="20"/>
        </w:rPr>
        <w:t xml:space="preserve">, Arundhati; Mullin, Steven; </w:t>
      </w:r>
      <w:proofErr w:type="spellStart"/>
      <w:r w:rsidRPr="00B52847">
        <w:rPr>
          <w:rFonts w:asciiTheme="minorHAnsi" w:hAnsiTheme="minorHAnsi"/>
          <w:sz w:val="20"/>
        </w:rPr>
        <w:t>Shvirsky</w:t>
      </w:r>
      <w:proofErr w:type="spellEnd"/>
      <w:r w:rsidRPr="00B52847">
        <w:rPr>
          <w:rFonts w:asciiTheme="minorHAnsi" w:hAnsiTheme="minorHAnsi"/>
          <w:sz w:val="20"/>
        </w:rPr>
        <w:t xml:space="preserve">, Rachel;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United States, August 18-22, 2002. BTEC-012.</w:t>
      </w:r>
    </w:p>
    <w:p w14:paraId="6F85195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“Bio-inspired thymine polymers and the enzymatic reversal of </w:t>
      </w:r>
      <w:proofErr w:type="spellStart"/>
      <w:r w:rsidRPr="00B52847">
        <w:rPr>
          <w:rFonts w:asciiTheme="minorHAnsi" w:hAnsiTheme="minorHAnsi"/>
          <w:sz w:val="20"/>
        </w:rPr>
        <w:t>photocrosslinking</w:t>
      </w:r>
      <w:proofErr w:type="spellEnd"/>
      <w:r w:rsidRPr="00B52847">
        <w:rPr>
          <w:rFonts w:asciiTheme="minorHAnsi" w:hAnsiTheme="minorHAnsi"/>
          <w:sz w:val="20"/>
        </w:rPr>
        <w:t>.” Lloyd-</w:t>
      </w:r>
      <w:proofErr w:type="spellStart"/>
      <w:r w:rsidRPr="00B52847">
        <w:rPr>
          <w:rFonts w:asciiTheme="minorHAnsi" w:hAnsiTheme="minorHAnsi"/>
          <w:sz w:val="20"/>
        </w:rPr>
        <w:t>Kindstrand</w:t>
      </w:r>
      <w:proofErr w:type="spellEnd"/>
      <w:r w:rsidRPr="00B52847">
        <w:rPr>
          <w:rFonts w:asciiTheme="minorHAnsi" w:hAnsiTheme="minorHAnsi"/>
          <w:sz w:val="20"/>
        </w:rPr>
        <w:t xml:space="preserve">, Lisa;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Boston, MA, United States, August 18-22, 2002. BTEC-009.  </w:t>
      </w:r>
    </w:p>
    <w:p w14:paraId="602A8A6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proofErr w:type="spellStart"/>
      <w:r w:rsidRPr="00B52847">
        <w:rPr>
          <w:rFonts w:asciiTheme="minorHAnsi" w:hAnsiTheme="minorHAnsi"/>
          <w:sz w:val="20"/>
        </w:rPr>
        <w:t>Bioinspiration</w:t>
      </w:r>
      <w:proofErr w:type="spellEnd"/>
      <w:r w:rsidRPr="00B52847">
        <w:rPr>
          <w:rFonts w:asciiTheme="minorHAnsi" w:hAnsiTheme="minorHAnsi"/>
          <w:sz w:val="20"/>
        </w:rPr>
        <w:t xml:space="preserve"> and the use of noncovalent interactions in green chemistry.” Pyers, John E., IV; Cannon, Amy S.; Lloyd-</w:t>
      </w:r>
      <w:proofErr w:type="spellStart"/>
      <w:r w:rsidRPr="00B52847">
        <w:rPr>
          <w:rFonts w:asciiTheme="minorHAnsi" w:hAnsiTheme="minorHAnsi"/>
          <w:sz w:val="20"/>
        </w:rPr>
        <w:t>Kindstrand</w:t>
      </w:r>
      <w:proofErr w:type="spellEnd"/>
      <w:r w:rsidRPr="00B52847">
        <w:rPr>
          <w:rFonts w:asciiTheme="minorHAnsi" w:hAnsiTheme="minorHAnsi"/>
          <w:sz w:val="20"/>
        </w:rPr>
        <w:t xml:space="preserve">, Lisa; Warner, John C. </w:t>
      </w:r>
      <w:r w:rsidRPr="00B52847">
        <w:rPr>
          <w:rFonts w:asciiTheme="minorHAnsi" w:hAnsiTheme="minorHAnsi"/>
          <w:i/>
          <w:sz w:val="20"/>
        </w:rPr>
        <w:t>224</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Boston, MA, United States, August 18-22, 2002. </w:t>
      </w:r>
    </w:p>
    <w:p w14:paraId="5B0C8EC6"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bCs/>
          <w:sz w:val="20"/>
        </w:rPr>
        <w:t xml:space="preserve">“Green Chemistry Considerations in Construction of Solar Energy Devices” Cannon, Amy S.; Warner, John C. </w:t>
      </w:r>
      <w:r w:rsidRPr="00B52847">
        <w:rPr>
          <w:rFonts w:asciiTheme="minorHAnsi" w:hAnsiTheme="minorHAnsi"/>
          <w:i/>
          <w:sz w:val="20"/>
        </w:rPr>
        <w:t>6</w:t>
      </w:r>
      <w:r w:rsidRPr="00B52847">
        <w:rPr>
          <w:rFonts w:asciiTheme="minorHAnsi" w:hAnsiTheme="minorHAnsi"/>
          <w:i/>
          <w:sz w:val="20"/>
          <w:vertAlign w:val="superscript"/>
        </w:rPr>
        <w:t>th</w:t>
      </w:r>
      <w:r w:rsidRPr="00B52847">
        <w:rPr>
          <w:rFonts w:asciiTheme="minorHAnsi" w:hAnsiTheme="minorHAnsi"/>
          <w:i/>
          <w:sz w:val="20"/>
        </w:rPr>
        <w:t xml:space="preserve"> Annual Green Chemistry and Engineering Conference</w:t>
      </w:r>
      <w:r w:rsidRPr="00B52847">
        <w:rPr>
          <w:rFonts w:asciiTheme="minorHAnsi" w:hAnsiTheme="minorHAnsi"/>
          <w:sz w:val="20"/>
        </w:rPr>
        <w:t xml:space="preserve">, Washington, D.C., </w:t>
      </w:r>
      <w:proofErr w:type="gramStart"/>
      <w:r w:rsidRPr="00B52847">
        <w:rPr>
          <w:rFonts w:asciiTheme="minorHAnsi" w:hAnsiTheme="minorHAnsi"/>
          <w:sz w:val="20"/>
        </w:rPr>
        <w:t>June,</w:t>
      </w:r>
      <w:proofErr w:type="gramEnd"/>
      <w:r w:rsidRPr="00B52847">
        <w:rPr>
          <w:rFonts w:asciiTheme="minorHAnsi" w:hAnsiTheme="minorHAnsi"/>
          <w:sz w:val="20"/>
        </w:rPr>
        <w:t xml:space="preserve"> 2002.</w:t>
      </w:r>
    </w:p>
    <w:p w14:paraId="0BCE175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bCs/>
          <w:sz w:val="20"/>
        </w:rPr>
        <w:t xml:space="preserve">“Molecular Strands Within Inert Solid Matrices” Lo, Wen Feng; Warner, John C. </w:t>
      </w:r>
      <w:r w:rsidRPr="00B52847">
        <w:rPr>
          <w:rFonts w:asciiTheme="minorHAnsi" w:hAnsiTheme="minorHAnsi"/>
          <w:i/>
          <w:sz w:val="20"/>
        </w:rPr>
        <w:t>6</w:t>
      </w:r>
      <w:r w:rsidRPr="00B52847">
        <w:rPr>
          <w:rFonts w:asciiTheme="minorHAnsi" w:hAnsiTheme="minorHAnsi"/>
          <w:i/>
          <w:sz w:val="20"/>
          <w:vertAlign w:val="superscript"/>
        </w:rPr>
        <w:t>th</w:t>
      </w:r>
      <w:r w:rsidRPr="00B52847">
        <w:rPr>
          <w:rFonts w:asciiTheme="minorHAnsi" w:hAnsiTheme="minorHAnsi"/>
          <w:i/>
          <w:sz w:val="20"/>
        </w:rPr>
        <w:t xml:space="preserve"> Annual Green Chemistry and Engineering Conference</w:t>
      </w:r>
      <w:r w:rsidRPr="00B52847">
        <w:rPr>
          <w:rFonts w:asciiTheme="minorHAnsi" w:hAnsiTheme="minorHAnsi"/>
          <w:sz w:val="20"/>
        </w:rPr>
        <w:t xml:space="preserve">, Washington, D.C., </w:t>
      </w:r>
      <w:proofErr w:type="gramStart"/>
      <w:r w:rsidRPr="00B52847">
        <w:rPr>
          <w:rFonts w:asciiTheme="minorHAnsi" w:hAnsiTheme="minorHAnsi"/>
          <w:sz w:val="20"/>
        </w:rPr>
        <w:t>June,</w:t>
      </w:r>
      <w:proofErr w:type="gramEnd"/>
      <w:r w:rsidRPr="00B52847">
        <w:rPr>
          <w:rFonts w:asciiTheme="minorHAnsi" w:hAnsiTheme="minorHAnsi"/>
          <w:sz w:val="20"/>
        </w:rPr>
        <w:t xml:space="preserve"> 2002.</w:t>
      </w:r>
    </w:p>
    <w:p w14:paraId="7C628DD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bCs/>
          <w:sz w:val="20"/>
        </w:rPr>
        <w:t xml:space="preserve">“Integrating Research and Teaching in Green Chemistry” Pyers, John E.; Warner, John C. </w:t>
      </w:r>
      <w:r w:rsidRPr="00B52847">
        <w:rPr>
          <w:rFonts w:asciiTheme="minorHAnsi" w:hAnsiTheme="minorHAnsi"/>
          <w:i/>
          <w:sz w:val="20"/>
        </w:rPr>
        <w:t>6</w:t>
      </w:r>
      <w:r w:rsidRPr="00B52847">
        <w:rPr>
          <w:rFonts w:asciiTheme="minorHAnsi" w:hAnsiTheme="minorHAnsi"/>
          <w:i/>
          <w:sz w:val="20"/>
          <w:vertAlign w:val="superscript"/>
        </w:rPr>
        <w:t>th</w:t>
      </w:r>
      <w:r w:rsidRPr="00B52847">
        <w:rPr>
          <w:rFonts w:asciiTheme="minorHAnsi" w:hAnsiTheme="minorHAnsi"/>
          <w:i/>
          <w:sz w:val="20"/>
        </w:rPr>
        <w:t xml:space="preserve"> Annual Green Chemistry and Engineering Conference</w:t>
      </w:r>
      <w:r w:rsidRPr="00B52847">
        <w:rPr>
          <w:rFonts w:asciiTheme="minorHAnsi" w:hAnsiTheme="minorHAnsi"/>
          <w:sz w:val="20"/>
        </w:rPr>
        <w:t xml:space="preserve">, Washington, D.C., </w:t>
      </w:r>
      <w:proofErr w:type="gramStart"/>
      <w:r w:rsidRPr="00B52847">
        <w:rPr>
          <w:rFonts w:asciiTheme="minorHAnsi" w:hAnsiTheme="minorHAnsi"/>
          <w:sz w:val="20"/>
        </w:rPr>
        <w:t>June,</w:t>
      </w:r>
      <w:proofErr w:type="gramEnd"/>
      <w:r w:rsidRPr="00B52847">
        <w:rPr>
          <w:rFonts w:asciiTheme="minorHAnsi" w:hAnsiTheme="minorHAnsi"/>
          <w:sz w:val="20"/>
        </w:rPr>
        <w:t xml:space="preserve"> 2002.</w:t>
      </w:r>
    </w:p>
    <w:p w14:paraId="6BE9640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Considerations in a Pharmaceutical Synthesis” </w:t>
      </w:r>
      <w:proofErr w:type="spellStart"/>
      <w:r w:rsidRPr="00B52847">
        <w:rPr>
          <w:rFonts w:asciiTheme="minorHAnsi" w:hAnsiTheme="minorHAnsi"/>
          <w:sz w:val="20"/>
        </w:rPr>
        <w:t>Undurti</w:t>
      </w:r>
      <w:proofErr w:type="spellEnd"/>
      <w:r w:rsidRPr="00B52847">
        <w:rPr>
          <w:rFonts w:asciiTheme="minorHAnsi" w:hAnsiTheme="minorHAnsi"/>
          <w:sz w:val="20"/>
        </w:rPr>
        <w:t xml:space="preserve">, Arundhati; Warner, John C.; </w:t>
      </w:r>
      <w:r w:rsidRPr="00B52847">
        <w:rPr>
          <w:rFonts w:asciiTheme="minorHAnsi" w:hAnsiTheme="minorHAnsi"/>
          <w:i/>
          <w:sz w:val="20"/>
        </w:rPr>
        <w:t>6</w:t>
      </w:r>
      <w:r w:rsidRPr="00B52847">
        <w:rPr>
          <w:rFonts w:asciiTheme="minorHAnsi" w:hAnsiTheme="minorHAnsi"/>
          <w:i/>
          <w:sz w:val="20"/>
          <w:vertAlign w:val="superscript"/>
        </w:rPr>
        <w:t>th</w:t>
      </w:r>
      <w:r w:rsidRPr="00B52847">
        <w:rPr>
          <w:rFonts w:asciiTheme="minorHAnsi" w:hAnsiTheme="minorHAnsi"/>
          <w:i/>
          <w:sz w:val="20"/>
        </w:rPr>
        <w:t xml:space="preserve"> Annual Green Chemistry and Engineering Conference</w:t>
      </w:r>
      <w:r w:rsidRPr="00B52847">
        <w:rPr>
          <w:rFonts w:asciiTheme="minorHAnsi" w:hAnsiTheme="minorHAnsi"/>
          <w:sz w:val="20"/>
        </w:rPr>
        <w:t xml:space="preserve">, Washington, D.C., </w:t>
      </w:r>
      <w:proofErr w:type="gramStart"/>
      <w:r w:rsidRPr="00B52847">
        <w:rPr>
          <w:rFonts w:asciiTheme="minorHAnsi" w:hAnsiTheme="minorHAnsi"/>
          <w:sz w:val="20"/>
        </w:rPr>
        <w:t>June,</w:t>
      </w:r>
      <w:proofErr w:type="gramEnd"/>
      <w:r w:rsidRPr="00B52847">
        <w:rPr>
          <w:rFonts w:asciiTheme="minorHAnsi" w:hAnsiTheme="minorHAnsi"/>
          <w:sz w:val="20"/>
        </w:rPr>
        <w:t xml:space="preserve"> 2002.</w:t>
      </w:r>
    </w:p>
    <w:p w14:paraId="73AE32A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chemistry: practicing environmentally benign chemistry.” Anastas, Paul T.; Warner, John C.; Kirchhoff, Mary M. 223</w:t>
      </w:r>
      <w:r w:rsidRPr="00B52847">
        <w:rPr>
          <w:rFonts w:asciiTheme="minorHAnsi" w:hAnsiTheme="minorHAnsi"/>
          <w:sz w:val="20"/>
          <w:vertAlign w:val="superscript"/>
        </w:rPr>
        <w:t>rd</w:t>
      </w:r>
      <w:r w:rsidRPr="00B52847">
        <w:rPr>
          <w:rFonts w:asciiTheme="minorHAnsi" w:hAnsiTheme="minorHAnsi"/>
          <w:sz w:val="20"/>
        </w:rPr>
        <w:t xml:space="preserve"> ACS National Meeting, Orlando, FL, United States, April 7-11, 2002. </w:t>
      </w:r>
    </w:p>
    <w:p w14:paraId="7CD95A92" w14:textId="77777777" w:rsidR="002E1FE3" w:rsidRPr="00B52847" w:rsidRDefault="002E1FE3" w:rsidP="00840BEC">
      <w:pPr>
        <w:pStyle w:val="NoSpacing"/>
        <w:numPr>
          <w:ilvl w:val="0"/>
          <w:numId w:val="33"/>
        </w:numPr>
        <w:ind w:left="0"/>
        <w:rPr>
          <w:rFonts w:asciiTheme="minorHAnsi" w:hAnsiTheme="minorHAnsi"/>
          <w:i/>
          <w:sz w:val="20"/>
        </w:rPr>
      </w:pPr>
      <w:r w:rsidRPr="00B52847">
        <w:rPr>
          <w:rFonts w:asciiTheme="minorHAnsi" w:hAnsiTheme="minorHAnsi"/>
          <w:sz w:val="20"/>
        </w:rPr>
        <w:t>“</w:t>
      </w:r>
      <w:proofErr w:type="gramStart"/>
      <w:r w:rsidRPr="00B52847">
        <w:rPr>
          <w:rFonts w:asciiTheme="minorHAnsi" w:hAnsiTheme="minorHAnsi"/>
          <w:sz w:val="20"/>
        </w:rPr>
        <w:t>Non Covalent</w:t>
      </w:r>
      <w:proofErr w:type="gramEnd"/>
      <w:r w:rsidRPr="00B52847">
        <w:rPr>
          <w:rFonts w:asciiTheme="minorHAnsi" w:hAnsiTheme="minorHAnsi"/>
          <w:sz w:val="20"/>
        </w:rPr>
        <w:t xml:space="preserve"> Derivatization Related to Pharmaceuticals.” Cannon, Amy S.; Warner, John C.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w:t>
      </w:r>
      <w:proofErr w:type="spellStart"/>
      <w:r w:rsidRPr="00B52847">
        <w:rPr>
          <w:rFonts w:asciiTheme="minorHAnsi" w:hAnsiTheme="minorHAnsi"/>
          <w:i/>
          <w:sz w:val="20"/>
        </w:rPr>
        <w:t>NationalMeeting</w:t>
      </w:r>
      <w:proofErr w:type="spellEnd"/>
      <w:r w:rsidRPr="00B52847">
        <w:rPr>
          <w:rFonts w:asciiTheme="minorHAnsi" w:hAnsiTheme="minorHAnsi"/>
          <w:sz w:val="20"/>
        </w:rPr>
        <w:t>, Orlando, FL, United States, April 7-11, 2002.</w:t>
      </w:r>
    </w:p>
    <w:p w14:paraId="39749EA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“Environmentally Benign Photopolymers for Pharmaceutical Applications.” Warner, John C.; Lloyd-</w:t>
      </w:r>
      <w:proofErr w:type="spellStart"/>
      <w:r w:rsidRPr="00B52847">
        <w:rPr>
          <w:rFonts w:asciiTheme="minorHAnsi" w:hAnsiTheme="minorHAnsi"/>
          <w:sz w:val="20"/>
        </w:rPr>
        <w:t>Kindstrand</w:t>
      </w:r>
      <w:proofErr w:type="spellEnd"/>
      <w:r w:rsidRPr="00B52847">
        <w:rPr>
          <w:rFonts w:asciiTheme="minorHAnsi" w:hAnsiTheme="minorHAnsi"/>
          <w:sz w:val="20"/>
        </w:rPr>
        <w:t xml:space="preserve">, Lisa; </w:t>
      </w:r>
      <w:proofErr w:type="spellStart"/>
      <w:r w:rsidRPr="00B52847">
        <w:rPr>
          <w:rFonts w:asciiTheme="minorHAnsi" w:hAnsiTheme="minorHAnsi"/>
          <w:sz w:val="20"/>
        </w:rPr>
        <w:t>Raudys</w:t>
      </w:r>
      <w:proofErr w:type="spellEnd"/>
      <w:r w:rsidRPr="00B52847">
        <w:rPr>
          <w:rFonts w:asciiTheme="minorHAnsi" w:hAnsiTheme="minorHAnsi"/>
          <w:sz w:val="20"/>
        </w:rPr>
        <w:t xml:space="preserve">, Jennifer; </w:t>
      </w:r>
      <w:proofErr w:type="spellStart"/>
      <w:r w:rsidRPr="00B52847">
        <w:rPr>
          <w:rFonts w:asciiTheme="minorHAnsi" w:hAnsiTheme="minorHAnsi"/>
          <w:sz w:val="20"/>
        </w:rPr>
        <w:t>Andreyeva</w:t>
      </w:r>
      <w:proofErr w:type="spellEnd"/>
      <w:r w:rsidRPr="00B52847">
        <w:rPr>
          <w:rFonts w:asciiTheme="minorHAnsi" w:hAnsiTheme="minorHAnsi"/>
          <w:sz w:val="20"/>
        </w:rPr>
        <w:t xml:space="preserve">, </w:t>
      </w:r>
      <w:proofErr w:type="spellStart"/>
      <w:r w:rsidRPr="00B52847">
        <w:rPr>
          <w:rFonts w:asciiTheme="minorHAnsi" w:hAnsiTheme="minorHAnsi"/>
          <w:sz w:val="20"/>
        </w:rPr>
        <w:t>Mariya</w:t>
      </w:r>
      <w:proofErr w:type="spellEnd"/>
      <w:r w:rsidRPr="00B52847">
        <w:rPr>
          <w:rFonts w:asciiTheme="minorHAnsi" w:hAnsiTheme="minorHAnsi"/>
          <w:sz w:val="20"/>
        </w:rPr>
        <w:t xml:space="preserve">.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Orlando, FL, United States, April 7-11, 2002.</w:t>
      </w:r>
    </w:p>
    <w:p w14:paraId="49F66F9D" w14:textId="77777777" w:rsidR="002E1FE3" w:rsidRPr="00B52847" w:rsidRDefault="002E1FE3" w:rsidP="00840BEC">
      <w:pPr>
        <w:pStyle w:val="NoSpacing"/>
        <w:numPr>
          <w:ilvl w:val="0"/>
          <w:numId w:val="33"/>
        </w:numPr>
        <w:ind w:left="0"/>
        <w:rPr>
          <w:rFonts w:asciiTheme="minorHAnsi" w:hAnsiTheme="minorHAnsi"/>
          <w:i/>
          <w:sz w:val="20"/>
        </w:rPr>
      </w:pPr>
      <w:r w:rsidRPr="00B52847">
        <w:rPr>
          <w:rFonts w:asciiTheme="minorHAnsi" w:hAnsiTheme="minorHAnsi"/>
          <w:sz w:val="20"/>
        </w:rPr>
        <w:t xml:space="preserve">“Templated Photodimerization of </w:t>
      </w:r>
      <w:proofErr w:type="spellStart"/>
      <w:r w:rsidRPr="00B52847">
        <w:rPr>
          <w:rFonts w:asciiTheme="minorHAnsi" w:hAnsiTheme="minorHAnsi"/>
          <w:sz w:val="20"/>
        </w:rPr>
        <w:t>Cinnamamides</w:t>
      </w:r>
      <w:proofErr w:type="spellEnd"/>
      <w:r w:rsidRPr="00B52847">
        <w:rPr>
          <w:rFonts w:asciiTheme="minorHAnsi" w:hAnsiTheme="minorHAnsi"/>
          <w:sz w:val="20"/>
        </w:rPr>
        <w:t xml:space="preserve">.”  Pyers, John E.; Warner, John C.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 Orlando</w:t>
      </w:r>
      <w:r w:rsidRPr="00B52847">
        <w:rPr>
          <w:rFonts w:asciiTheme="minorHAnsi" w:hAnsiTheme="minorHAnsi"/>
          <w:sz w:val="20"/>
        </w:rPr>
        <w:t>, FL, United States, April 7-11, 2002.</w:t>
      </w:r>
    </w:p>
    <w:p w14:paraId="0E24ADC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“Structural Control in Binary Phenol-Amide Systems.” Warner, John C.; Cannon, Amy S.; Foxman, Bruce M.; </w:t>
      </w:r>
      <w:proofErr w:type="spellStart"/>
      <w:r w:rsidRPr="00B52847">
        <w:rPr>
          <w:rFonts w:asciiTheme="minorHAnsi" w:hAnsiTheme="minorHAnsi"/>
          <w:sz w:val="20"/>
        </w:rPr>
        <w:t>Bourghol</w:t>
      </w:r>
      <w:proofErr w:type="spellEnd"/>
      <w:r w:rsidRPr="00B52847">
        <w:rPr>
          <w:rFonts w:asciiTheme="minorHAnsi" w:hAnsiTheme="minorHAnsi"/>
          <w:sz w:val="20"/>
        </w:rPr>
        <w:t xml:space="preserve">, Magali.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Orlando, FL, United States, April 7-11, 2002.</w:t>
      </w:r>
    </w:p>
    <w:p w14:paraId="302C9486" w14:textId="77777777" w:rsidR="002E1FE3" w:rsidRPr="00B52847" w:rsidRDefault="002E1FE3" w:rsidP="00840BEC">
      <w:pPr>
        <w:pStyle w:val="NoSpacing"/>
        <w:numPr>
          <w:ilvl w:val="0"/>
          <w:numId w:val="33"/>
        </w:numPr>
        <w:ind w:left="0"/>
        <w:rPr>
          <w:rFonts w:asciiTheme="minorHAnsi" w:hAnsiTheme="minorHAnsi"/>
          <w:i/>
          <w:sz w:val="20"/>
        </w:rPr>
      </w:pPr>
      <w:r w:rsidRPr="00B52847">
        <w:rPr>
          <w:rFonts w:asciiTheme="minorHAnsi" w:hAnsiTheme="minorHAnsi"/>
          <w:sz w:val="20"/>
        </w:rPr>
        <w:t xml:space="preserve">“Green chemistry considerations in a pharmaceutical synthesis.” </w:t>
      </w:r>
      <w:proofErr w:type="spellStart"/>
      <w:r w:rsidRPr="00B52847">
        <w:rPr>
          <w:rFonts w:asciiTheme="minorHAnsi" w:hAnsiTheme="minorHAnsi"/>
          <w:sz w:val="20"/>
        </w:rPr>
        <w:t>Undurti</w:t>
      </w:r>
      <w:proofErr w:type="spellEnd"/>
      <w:r w:rsidRPr="00B52847">
        <w:rPr>
          <w:rFonts w:asciiTheme="minorHAnsi" w:hAnsiTheme="minorHAnsi"/>
          <w:sz w:val="20"/>
        </w:rPr>
        <w:t xml:space="preserve">, Arundhati; Warner, John C.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xml:space="preserve">, Orlando, FL, United States, April 7-11, 2002.    </w:t>
      </w:r>
    </w:p>
    <w:p w14:paraId="394AA69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“Enzymatic processing of thymine containing photopolymers.” Lloyd-</w:t>
      </w:r>
      <w:proofErr w:type="spellStart"/>
      <w:r w:rsidRPr="00B52847">
        <w:rPr>
          <w:rFonts w:asciiTheme="minorHAnsi" w:hAnsiTheme="minorHAnsi"/>
          <w:sz w:val="20"/>
        </w:rPr>
        <w:t>Kindstrand</w:t>
      </w:r>
      <w:proofErr w:type="spellEnd"/>
      <w:r w:rsidRPr="00B52847">
        <w:rPr>
          <w:rFonts w:asciiTheme="minorHAnsi" w:hAnsiTheme="minorHAnsi"/>
          <w:sz w:val="20"/>
        </w:rPr>
        <w:t xml:space="preserve">, Lisa; Warner, John C.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Orlando, FL, United States, April 7-11, 2002.</w:t>
      </w:r>
    </w:p>
    <w:p w14:paraId="7FE65E8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in the construction of photovoltaic devices.” Cannon, Amy S.; Warner, John C.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Orlando, FL, United States, April 7-11, 2002.</w:t>
      </w:r>
    </w:p>
    <w:p w14:paraId="43C623A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lastRenderedPageBreak/>
        <w:t xml:space="preserve">“Joe Breen: The heart and soul of green chemistry.” Warner, John C.; Kirchhoff, Mary M.; Anastas, Paul T. </w:t>
      </w:r>
      <w:r w:rsidRPr="00B52847">
        <w:rPr>
          <w:rFonts w:asciiTheme="minorHAnsi" w:hAnsiTheme="minorHAnsi"/>
          <w:i/>
          <w:sz w:val="20"/>
        </w:rPr>
        <w:t>223</w:t>
      </w:r>
      <w:r w:rsidRPr="00B52847">
        <w:rPr>
          <w:rFonts w:asciiTheme="minorHAnsi" w:hAnsiTheme="minorHAnsi"/>
          <w:i/>
          <w:sz w:val="20"/>
          <w:vertAlign w:val="superscript"/>
        </w:rPr>
        <w:t>rd</w:t>
      </w:r>
      <w:r w:rsidRPr="00B52847">
        <w:rPr>
          <w:rFonts w:asciiTheme="minorHAnsi" w:hAnsiTheme="minorHAnsi"/>
          <w:i/>
          <w:sz w:val="20"/>
        </w:rPr>
        <w:t xml:space="preserve"> ACS National Meeting</w:t>
      </w:r>
      <w:r w:rsidRPr="00B52847">
        <w:rPr>
          <w:rFonts w:asciiTheme="minorHAnsi" w:hAnsiTheme="minorHAnsi"/>
          <w:sz w:val="20"/>
        </w:rPr>
        <w:t xml:space="preserve">, Orlando, FL, United States, April 7-11, 2002. </w:t>
      </w:r>
    </w:p>
    <w:p w14:paraId="2353D01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Environmental and Economic Considerations During the Design Stage of Product Development.” Warner, John C. </w:t>
      </w:r>
      <w:r w:rsidRPr="00B52847">
        <w:rPr>
          <w:rFonts w:asciiTheme="minorHAnsi" w:hAnsiTheme="minorHAnsi"/>
          <w:i/>
          <w:sz w:val="20"/>
        </w:rPr>
        <w:t>International Symposium on Catalysis and Fine Chemicals 2001</w:t>
      </w:r>
      <w:r w:rsidRPr="00B52847">
        <w:rPr>
          <w:rFonts w:asciiTheme="minorHAnsi" w:hAnsiTheme="minorHAnsi"/>
          <w:sz w:val="20"/>
        </w:rPr>
        <w:t xml:space="preserve">, </w:t>
      </w:r>
      <w:proofErr w:type="spellStart"/>
      <w:r w:rsidRPr="00B52847">
        <w:rPr>
          <w:rFonts w:asciiTheme="minorHAnsi" w:hAnsiTheme="minorHAnsi"/>
          <w:sz w:val="20"/>
        </w:rPr>
        <w:t>Waseda</w:t>
      </w:r>
      <w:proofErr w:type="spellEnd"/>
      <w:r w:rsidRPr="00B52847">
        <w:rPr>
          <w:rFonts w:asciiTheme="minorHAnsi" w:hAnsiTheme="minorHAnsi"/>
          <w:sz w:val="20"/>
        </w:rPr>
        <w:t xml:space="preserve"> University, Tokyo Japan, </w:t>
      </w:r>
      <w:proofErr w:type="gramStart"/>
      <w:r w:rsidRPr="00B52847">
        <w:rPr>
          <w:rFonts w:asciiTheme="minorHAnsi" w:hAnsiTheme="minorHAnsi"/>
          <w:sz w:val="20"/>
        </w:rPr>
        <w:t>March,</w:t>
      </w:r>
      <w:proofErr w:type="gramEnd"/>
      <w:r w:rsidRPr="00B52847">
        <w:rPr>
          <w:rFonts w:asciiTheme="minorHAnsi" w:hAnsiTheme="minorHAnsi"/>
          <w:sz w:val="20"/>
        </w:rPr>
        <w:t xml:space="preserve"> 2001.</w:t>
      </w:r>
    </w:p>
    <w:p w14:paraId="61638C5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Education and Training” Warner, John C. </w:t>
      </w:r>
      <w:r w:rsidRPr="00B52847">
        <w:rPr>
          <w:rFonts w:asciiTheme="minorHAnsi" w:hAnsiTheme="minorHAnsi"/>
          <w:i/>
          <w:sz w:val="20"/>
        </w:rPr>
        <w:t>Chemical Research Applied to World Needs XIV</w:t>
      </w:r>
      <w:r w:rsidRPr="00B52847">
        <w:rPr>
          <w:rFonts w:asciiTheme="minorHAnsi" w:hAnsiTheme="minorHAnsi"/>
          <w:sz w:val="20"/>
        </w:rPr>
        <w:t>, Boulder Colorado, June 2001.</w:t>
      </w:r>
    </w:p>
    <w:p w14:paraId="430C2BC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“An Overview of Green Chemistry.” Warner, John C. </w:t>
      </w:r>
      <w:r w:rsidRPr="00B52847">
        <w:rPr>
          <w:rFonts w:asciiTheme="minorHAnsi" w:hAnsiTheme="minorHAnsi"/>
          <w:i/>
          <w:sz w:val="20"/>
        </w:rPr>
        <w:t>Macromolecular-Metal Complexes 9</w:t>
      </w:r>
      <w:r w:rsidRPr="00B52847">
        <w:rPr>
          <w:rFonts w:asciiTheme="minorHAnsi" w:hAnsiTheme="minorHAnsi"/>
          <w:sz w:val="20"/>
        </w:rPr>
        <w:t xml:space="preserve">, Brooklyn, NY, </w:t>
      </w:r>
      <w:proofErr w:type="gramStart"/>
      <w:r w:rsidRPr="00B52847">
        <w:rPr>
          <w:rFonts w:asciiTheme="minorHAnsi" w:hAnsiTheme="minorHAnsi"/>
          <w:sz w:val="20"/>
        </w:rPr>
        <w:t>August,</w:t>
      </w:r>
      <w:proofErr w:type="gramEnd"/>
      <w:r w:rsidRPr="00B52847">
        <w:rPr>
          <w:rFonts w:asciiTheme="minorHAnsi" w:hAnsiTheme="minorHAnsi"/>
          <w:sz w:val="20"/>
        </w:rPr>
        <w:t xml:space="preserve"> 2001.</w:t>
      </w:r>
    </w:p>
    <w:p w14:paraId="44F8CF15"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“Yield optimization of photochemical dimerization reactions toward the synthesis of natural products.” Warner, John C.; Pyers, John E. </w:t>
      </w:r>
      <w:r w:rsidRPr="00B52847">
        <w:rPr>
          <w:rFonts w:asciiTheme="minorHAnsi" w:hAnsiTheme="minorHAnsi"/>
          <w:i/>
          <w:sz w:val="20"/>
        </w:rPr>
        <w:t>221</w:t>
      </w:r>
      <w:r w:rsidRPr="00B52847">
        <w:rPr>
          <w:rFonts w:asciiTheme="minorHAnsi" w:hAnsiTheme="minorHAnsi"/>
          <w:i/>
          <w:sz w:val="20"/>
          <w:vertAlign w:val="superscript"/>
        </w:rPr>
        <w:t>st</w:t>
      </w:r>
      <w:r w:rsidRPr="00B52847">
        <w:rPr>
          <w:rFonts w:asciiTheme="minorHAnsi" w:hAnsiTheme="minorHAnsi"/>
          <w:i/>
          <w:sz w:val="20"/>
        </w:rPr>
        <w:t xml:space="preserve"> ACS National Meeting</w:t>
      </w:r>
      <w:r w:rsidRPr="00B52847">
        <w:rPr>
          <w:rFonts w:asciiTheme="minorHAnsi" w:hAnsiTheme="minorHAnsi"/>
          <w:sz w:val="20"/>
        </w:rPr>
        <w:t>, San Diego, CA, United States, April 1-5, 2001.</w:t>
      </w:r>
    </w:p>
    <w:p w14:paraId="182D254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“Ionic liquids in crystal engineering: Establishing structure-activity relationships and the thermodynamics of crystallization by differential scanning calorimetry.”     Warner, John C.; Cannon, Amy S. </w:t>
      </w:r>
      <w:r w:rsidRPr="00B52847">
        <w:rPr>
          <w:rFonts w:asciiTheme="minorHAnsi" w:hAnsiTheme="minorHAnsi"/>
          <w:i/>
          <w:sz w:val="20"/>
        </w:rPr>
        <w:t>221</w:t>
      </w:r>
      <w:r w:rsidRPr="00B52847">
        <w:rPr>
          <w:rFonts w:asciiTheme="minorHAnsi" w:hAnsiTheme="minorHAnsi"/>
          <w:i/>
          <w:sz w:val="20"/>
          <w:vertAlign w:val="superscript"/>
        </w:rPr>
        <w:t>st</w:t>
      </w:r>
      <w:r w:rsidRPr="00B52847">
        <w:rPr>
          <w:rFonts w:asciiTheme="minorHAnsi" w:hAnsiTheme="minorHAnsi"/>
          <w:i/>
          <w:sz w:val="20"/>
        </w:rPr>
        <w:t xml:space="preserve"> ACS National Meeting</w:t>
      </w:r>
      <w:r w:rsidRPr="00B52847">
        <w:rPr>
          <w:rFonts w:asciiTheme="minorHAnsi" w:hAnsiTheme="minorHAnsi"/>
          <w:sz w:val="20"/>
        </w:rPr>
        <w:t xml:space="preserve">, San Diego, CA, United States, April 1-5, 2001. </w:t>
      </w:r>
    </w:p>
    <w:p w14:paraId="16FC0E0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“Environmentally benign processing of </w:t>
      </w:r>
      <w:proofErr w:type="gramStart"/>
      <w:r w:rsidRPr="00B52847">
        <w:rPr>
          <w:rFonts w:asciiTheme="minorHAnsi" w:hAnsiTheme="minorHAnsi"/>
          <w:sz w:val="20"/>
        </w:rPr>
        <w:t>thymine based</w:t>
      </w:r>
      <w:proofErr w:type="gramEnd"/>
      <w:r w:rsidRPr="00B52847">
        <w:rPr>
          <w:rFonts w:asciiTheme="minorHAnsi" w:hAnsiTheme="minorHAnsi"/>
          <w:sz w:val="20"/>
        </w:rPr>
        <w:t xml:space="preserve"> plastics.”  Warner, John C.; Norman, James J. </w:t>
      </w:r>
      <w:r w:rsidRPr="00B52847">
        <w:rPr>
          <w:rFonts w:asciiTheme="minorHAnsi" w:hAnsiTheme="minorHAnsi"/>
          <w:i/>
          <w:sz w:val="20"/>
        </w:rPr>
        <w:t>221</w:t>
      </w:r>
      <w:r w:rsidRPr="00B52847">
        <w:rPr>
          <w:rFonts w:asciiTheme="minorHAnsi" w:hAnsiTheme="minorHAnsi"/>
          <w:i/>
          <w:sz w:val="20"/>
          <w:vertAlign w:val="superscript"/>
        </w:rPr>
        <w:t>st</w:t>
      </w:r>
      <w:r w:rsidRPr="00B52847">
        <w:rPr>
          <w:rFonts w:asciiTheme="minorHAnsi" w:hAnsiTheme="minorHAnsi"/>
          <w:i/>
          <w:sz w:val="20"/>
        </w:rPr>
        <w:t xml:space="preserve"> ACS National Meeting</w:t>
      </w:r>
      <w:r w:rsidRPr="00B52847">
        <w:rPr>
          <w:rFonts w:asciiTheme="minorHAnsi" w:hAnsiTheme="minorHAnsi"/>
          <w:sz w:val="20"/>
        </w:rPr>
        <w:t>, San Diego, CA, United States, April 1-5, 2001.</w:t>
      </w:r>
    </w:p>
    <w:p w14:paraId="5EB2F856"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proofErr w:type="spellStart"/>
      <w:r w:rsidRPr="00B52847">
        <w:rPr>
          <w:rFonts w:asciiTheme="minorHAnsi" w:hAnsiTheme="minorHAnsi"/>
          <w:sz w:val="20"/>
        </w:rPr>
        <w:t>Bioinspiration</w:t>
      </w:r>
      <w:proofErr w:type="spellEnd"/>
      <w:r w:rsidRPr="00B52847">
        <w:rPr>
          <w:rFonts w:asciiTheme="minorHAnsi" w:hAnsiTheme="minorHAnsi"/>
          <w:sz w:val="20"/>
        </w:rPr>
        <w:t xml:space="preserve">: Controlling the physical properties by using non-covalent bonds.” </w:t>
      </w:r>
      <w:proofErr w:type="spellStart"/>
      <w:r w:rsidRPr="00B52847">
        <w:rPr>
          <w:rFonts w:asciiTheme="minorHAnsi" w:hAnsiTheme="minorHAnsi"/>
          <w:sz w:val="20"/>
        </w:rPr>
        <w:t>Jeganathan</w:t>
      </w:r>
      <w:proofErr w:type="spellEnd"/>
      <w:r w:rsidRPr="00B52847">
        <w:rPr>
          <w:rFonts w:asciiTheme="minorHAnsi" w:hAnsiTheme="minorHAnsi"/>
          <w:sz w:val="20"/>
        </w:rPr>
        <w:t xml:space="preserve">, </w:t>
      </w:r>
      <w:proofErr w:type="spellStart"/>
      <w:r w:rsidRPr="00B52847">
        <w:rPr>
          <w:rFonts w:asciiTheme="minorHAnsi" w:hAnsiTheme="minorHAnsi"/>
          <w:sz w:val="20"/>
        </w:rPr>
        <w:t>Mirnahini</w:t>
      </w:r>
      <w:proofErr w:type="spellEnd"/>
      <w:r w:rsidRPr="00B52847">
        <w:rPr>
          <w:rFonts w:asciiTheme="minorHAnsi" w:hAnsiTheme="minorHAnsi"/>
          <w:sz w:val="20"/>
        </w:rPr>
        <w:t xml:space="preserve">, Sr.; Warner, John C. </w:t>
      </w:r>
      <w:r w:rsidRPr="00B52847">
        <w:rPr>
          <w:rFonts w:asciiTheme="minorHAnsi" w:hAnsiTheme="minorHAnsi"/>
          <w:i/>
          <w:sz w:val="20"/>
        </w:rPr>
        <w:t>221</w:t>
      </w:r>
      <w:r w:rsidRPr="00B52847">
        <w:rPr>
          <w:rFonts w:asciiTheme="minorHAnsi" w:hAnsiTheme="minorHAnsi"/>
          <w:i/>
          <w:sz w:val="20"/>
          <w:vertAlign w:val="superscript"/>
        </w:rPr>
        <w:t>st</w:t>
      </w:r>
      <w:r w:rsidRPr="00B52847">
        <w:rPr>
          <w:rFonts w:asciiTheme="minorHAnsi" w:hAnsiTheme="minorHAnsi"/>
          <w:i/>
          <w:sz w:val="20"/>
        </w:rPr>
        <w:t xml:space="preserve"> ACS National Meeting</w:t>
      </w:r>
      <w:r w:rsidRPr="00B52847">
        <w:rPr>
          <w:rFonts w:asciiTheme="minorHAnsi" w:hAnsiTheme="minorHAnsi"/>
          <w:sz w:val="20"/>
        </w:rPr>
        <w:t>, San Diego, CA, United States, April 1-5, 2001.</w:t>
      </w:r>
    </w:p>
    <w:p w14:paraId="12EDD443"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“Bio-Based Synthesis and Processing – Session Chair” Warner, John C. </w:t>
      </w:r>
      <w:r w:rsidRPr="00B52847">
        <w:rPr>
          <w:rFonts w:asciiTheme="minorHAnsi" w:hAnsiTheme="minorHAnsi"/>
          <w:i/>
          <w:sz w:val="20"/>
        </w:rPr>
        <w:t>4</w:t>
      </w:r>
      <w:r w:rsidRPr="00B52847">
        <w:rPr>
          <w:rFonts w:asciiTheme="minorHAnsi" w:hAnsiTheme="minorHAnsi"/>
          <w:i/>
          <w:sz w:val="20"/>
          <w:vertAlign w:val="superscript"/>
        </w:rPr>
        <w:t>th</w:t>
      </w:r>
      <w:r w:rsidRPr="00B52847">
        <w:rPr>
          <w:rFonts w:asciiTheme="minorHAnsi" w:hAnsiTheme="minorHAnsi"/>
          <w:i/>
          <w:sz w:val="20"/>
        </w:rPr>
        <w:t xml:space="preserve"> Annual Green Chemistry and Engineering Conference</w:t>
      </w:r>
      <w:r w:rsidRPr="00B52847">
        <w:rPr>
          <w:rFonts w:asciiTheme="minorHAnsi" w:hAnsiTheme="minorHAnsi"/>
          <w:sz w:val="20"/>
        </w:rPr>
        <w:t>, Washington, DC, June 2000.</w:t>
      </w:r>
    </w:p>
    <w:p w14:paraId="48F4B9B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“Linking Undergraduate Research and Teaching Through Green Chemistry.” Warner, John C. </w:t>
      </w:r>
      <w:proofErr w:type="spellStart"/>
      <w:r w:rsidRPr="00B52847">
        <w:rPr>
          <w:rFonts w:asciiTheme="minorHAnsi" w:hAnsiTheme="minorHAnsi"/>
          <w:i/>
          <w:sz w:val="20"/>
        </w:rPr>
        <w:t>Bienniel</w:t>
      </w:r>
      <w:proofErr w:type="spellEnd"/>
      <w:r w:rsidRPr="00B52847">
        <w:rPr>
          <w:rFonts w:asciiTheme="minorHAnsi" w:hAnsiTheme="minorHAnsi"/>
          <w:i/>
          <w:sz w:val="20"/>
        </w:rPr>
        <w:t xml:space="preserve"> Conference of Chemical Education</w:t>
      </w:r>
      <w:r w:rsidRPr="00B52847">
        <w:rPr>
          <w:rFonts w:asciiTheme="minorHAnsi" w:hAnsiTheme="minorHAnsi"/>
          <w:sz w:val="20"/>
        </w:rPr>
        <w:t xml:space="preserve">, Ann Arbor, MI, </w:t>
      </w:r>
      <w:proofErr w:type="gramStart"/>
      <w:r w:rsidRPr="00B52847">
        <w:rPr>
          <w:rFonts w:asciiTheme="minorHAnsi" w:hAnsiTheme="minorHAnsi"/>
          <w:sz w:val="20"/>
        </w:rPr>
        <w:t>July,</w:t>
      </w:r>
      <w:proofErr w:type="gramEnd"/>
      <w:r w:rsidRPr="00B52847">
        <w:rPr>
          <w:rFonts w:asciiTheme="minorHAnsi" w:hAnsiTheme="minorHAnsi"/>
          <w:sz w:val="20"/>
        </w:rPr>
        <w:t xml:space="preserve"> 2000.</w:t>
      </w:r>
    </w:p>
    <w:p w14:paraId="6F85CE9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Lab Modules.” Warner, John C. </w:t>
      </w:r>
      <w:proofErr w:type="spellStart"/>
      <w:r w:rsidRPr="00B52847">
        <w:rPr>
          <w:rFonts w:asciiTheme="minorHAnsi" w:hAnsiTheme="minorHAnsi"/>
          <w:i/>
          <w:sz w:val="20"/>
        </w:rPr>
        <w:t>Bienniel</w:t>
      </w:r>
      <w:proofErr w:type="spellEnd"/>
      <w:r w:rsidRPr="00B52847">
        <w:rPr>
          <w:rFonts w:asciiTheme="minorHAnsi" w:hAnsiTheme="minorHAnsi"/>
          <w:i/>
          <w:sz w:val="20"/>
        </w:rPr>
        <w:t xml:space="preserve"> Conference of Chemical Education</w:t>
      </w:r>
      <w:r w:rsidRPr="00B52847">
        <w:rPr>
          <w:rFonts w:asciiTheme="minorHAnsi" w:hAnsiTheme="minorHAnsi"/>
          <w:sz w:val="20"/>
        </w:rPr>
        <w:t xml:space="preserve">, Ann Arbor, MI, </w:t>
      </w:r>
      <w:proofErr w:type="gramStart"/>
      <w:r w:rsidRPr="00B52847">
        <w:rPr>
          <w:rFonts w:asciiTheme="minorHAnsi" w:hAnsiTheme="minorHAnsi"/>
          <w:sz w:val="20"/>
        </w:rPr>
        <w:t>July,</w:t>
      </w:r>
      <w:proofErr w:type="gramEnd"/>
      <w:r w:rsidRPr="00B52847">
        <w:rPr>
          <w:rFonts w:asciiTheme="minorHAnsi" w:hAnsiTheme="minorHAnsi"/>
          <w:sz w:val="20"/>
        </w:rPr>
        <w:t xml:space="preserve"> 2000.</w:t>
      </w:r>
    </w:p>
    <w:p w14:paraId="7B525AC7"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Pollution prevention using molecular recognition and </w:t>
      </w:r>
      <w:proofErr w:type="spellStart"/>
      <w:r w:rsidRPr="00B52847">
        <w:rPr>
          <w:rFonts w:asciiTheme="minorHAnsi" w:hAnsiTheme="minorHAnsi"/>
          <w:sz w:val="20"/>
        </w:rPr>
        <w:t>self assembly</w:t>
      </w:r>
      <w:proofErr w:type="spellEnd"/>
      <w:r w:rsidRPr="00B52847">
        <w:rPr>
          <w:rFonts w:asciiTheme="minorHAnsi" w:hAnsiTheme="minorHAnsi"/>
          <w:sz w:val="20"/>
        </w:rPr>
        <w:t xml:space="preserve">.” Warner, John C.; Cesar, </w:t>
      </w:r>
      <w:proofErr w:type="spellStart"/>
      <w:r w:rsidRPr="00B52847">
        <w:rPr>
          <w:rFonts w:asciiTheme="minorHAnsi" w:hAnsiTheme="minorHAnsi"/>
          <w:sz w:val="20"/>
        </w:rPr>
        <w:t>Guimy</w:t>
      </w:r>
      <w:proofErr w:type="spellEnd"/>
      <w:r w:rsidRPr="00B52847">
        <w:rPr>
          <w:rFonts w:asciiTheme="minorHAnsi" w:hAnsiTheme="minorHAnsi"/>
          <w:sz w:val="20"/>
        </w:rPr>
        <w:t xml:space="preserve">; </w:t>
      </w:r>
      <w:proofErr w:type="spellStart"/>
      <w:r w:rsidRPr="00B52847">
        <w:rPr>
          <w:rFonts w:asciiTheme="minorHAnsi" w:hAnsiTheme="minorHAnsi"/>
          <w:sz w:val="20"/>
        </w:rPr>
        <w:t>Epie</w:t>
      </w:r>
      <w:proofErr w:type="spellEnd"/>
      <w:r w:rsidRPr="00B52847">
        <w:rPr>
          <w:rFonts w:asciiTheme="minorHAnsi" w:hAnsiTheme="minorHAnsi"/>
          <w:sz w:val="20"/>
        </w:rPr>
        <w:t xml:space="preserve">, Felix; Morelli, Alessandra; Najah, Samira; Wang, Jun. </w:t>
      </w:r>
      <w:r w:rsidRPr="00B52847">
        <w:rPr>
          <w:rFonts w:asciiTheme="minorHAnsi" w:hAnsiTheme="minorHAnsi"/>
          <w:i/>
          <w:sz w:val="20"/>
        </w:rPr>
        <w:t>220</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Washington, DC, United States, August 20-24, 2000.</w:t>
      </w:r>
    </w:p>
    <w:p w14:paraId="217176D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“Green photoresists based on DNA photodimerization.” Warner, John C.; Morelli, Alessandra; Dew, Shana; Lloyd-</w:t>
      </w:r>
      <w:proofErr w:type="spellStart"/>
      <w:r w:rsidRPr="00B52847">
        <w:rPr>
          <w:rFonts w:asciiTheme="minorHAnsi" w:hAnsiTheme="minorHAnsi"/>
          <w:sz w:val="20"/>
        </w:rPr>
        <w:t>Kindstrand</w:t>
      </w:r>
      <w:proofErr w:type="spellEnd"/>
      <w:r w:rsidRPr="00B52847">
        <w:rPr>
          <w:rFonts w:asciiTheme="minorHAnsi" w:hAnsiTheme="minorHAnsi"/>
          <w:sz w:val="20"/>
        </w:rPr>
        <w:t xml:space="preserve">, Lisa. </w:t>
      </w:r>
      <w:r w:rsidRPr="00B52847">
        <w:rPr>
          <w:rFonts w:asciiTheme="minorHAnsi" w:hAnsiTheme="minorHAnsi"/>
          <w:i/>
          <w:sz w:val="20"/>
        </w:rPr>
        <w:t>220</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Washington, DC, United States, August 20-24, 2000.</w:t>
      </w:r>
    </w:p>
    <w:p w14:paraId="18E9A56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“Templated photodimerization of </w:t>
      </w:r>
      <w:proofErr w:type="gramStart"/>
      <w:r w:rsidRPr="00B52847">
        <w:rPr>
          <w:rFonts w:asciiTheme="minorHAnsi" w:hAnsiTheme="minorHAnsi"/>
          <w:sz w:val="20"/>
        </w:rPr>
        <w:t>N,N</w:t>
      </w:r>
      <w:proofErr w:type="gramEnd"/>
      <w:r w:rsidRPr="00B52847">
        <w:rPr>
          <w:rFonts w:asciiTheme="minorHAnsi" w:hAnsiTheme="minorHAnsi"/>
          <w:sz w:val="20"/>
        </w:rPr>
        <w:t>-</w:t>
      </w:r>
      <w:proofErr w:type="spellStart"/>
      <w:r w:rsidRPr="00B52847">
        <w:rPr>
          <w:rFonts w:asciiTheme="minorHAnsi" w:hAnsiTheme="minorHAnsi"/>
          <w:sz w:val="20"/>
        </w:rPr>
        <w:t>dialkylcinnamamides</w:t>
      </w:r>
      <w:proofErr w:type="spellEnd"/>
      <w:r w:rsidRPr="00B52847">
        <w:rPr>
          <w:rFonts w:asciiTheme="minorHAnsi" w:hAnsiTheme="minorHAnsi"/>
          <w:sz w:val="20"/>
        </w:rPr>
        <w:t xml:space="preserve">.” Warner, John C.; </w:t>
      </w:r>
      <w:proofErr w:type="spellStart"/>
      <w:r w:rsidRPr="00B52847">
        <w:rPr>
          <w:rFonts w:asciiTheme="minorHAnsi" w:hAnsiTheme="minorHAnsi"/>
          <w:sz w:val="20"/>
        </w:rPr>
        <w:t>Ferla</w:t>
      </w:r>
      <w:proofErr w:type="spellEnd"/>
      <w:r w:rsidRPr="00B52847">
        <w:rPr>
          <w:rFonts w:asciiTheme="minorHAnsi" w:hAnsiTheme="minorHAnsi"/>
          <w:sz w:val="20"/>
        </w:rPr>
        <w:t xml:space="preserve">, Brian. </w:t>
      </w:r>
      <w:r w:rsidRPr="00B52847">
        <w:rPr>
          <w:rFonts w:asciiTheme="minorHAnsi" w:hAnsiTheme="minorHAnsi"/>
          <w:i/>
          <w:sz w:val="20"/>
        </w:rPr>
        <w:t>220</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Washington, DC, United States, August 20-24, 2000.</w:t>
      </w:r>
    </w:p>
    <w:p w14:paraId="567BEF5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laboratory for education and research in sustainable innovation.” Warner, John C. </w:t>
      </w:r>
      <w:r w:rsidRPr="00B52847">
        <w:rPr>
          <w:rFonts w:asciiTheme="minorHAnsi" w:hAnsiTheme="minorHAnsi"/>
          <w:i/>
          <w:sz w:val="20"/>
        </w:rPr>
        <w:t>220</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Washington, DC, United States, August 20-24, 2000.</w:t>
      </w:r>
    </w:p>
    <w:p w14:paraId="6B9A6F1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“Non-Covalent Derivatives of Hydroquinone: Bis-(</w:t>
      </w:r>
      <w:proofErr w:type="gramStart"/>
      <w:r w:rsidRPr="00B52847">
        <w:rPr>
          <w:rFonts w:asciiTheme="minorHAnsi" w:hAnsiTheme="minorHAnsi"/>
          <w:sz w:val="20"/>
        </w:rPr>
        <w:t>N,N</w:t>
      </w:r>
      <w:proofErr w:type="gramEnd"/>
      <w:r w:rsidRPr="00B52847">
        <w:rPr>
          <w:rFonts w:asciiTheme="minorHAnsi" w:hAnsiTheme="minorHAnsi"/>
          <w:sz w:val="20"/>
        </w:rPr>
        <w:t>-</w:t>
      </w:r>
      <w:proofErr w:type="spellStart"/>
      <w:r w:rsidRPr="00B52847">
        <w:rPr>
          <w:rFonts w:asciiTheme="minorHAnsi" w:hAnsiTheme="minorHAnsi"/>
          <w:sz w:val="20"/>
        </w:rPr>
        <w:t>Dialkyl</w:t>
      </w:r>
      <w:proofErr w:type="spellEnd"/>
      <w:r w:rsidRPr="00B52847">
        <w:rPr>
          <w:rFonts w:asciiTheme="minorHAnsi" w:hAnsiTheme="minorHAnsi"/>
          <w:sz w:val="20"/>
        </w:rPr>
        <w:t>)</w:t>
      </w:r>
      <w:proofErr w:type="spellStart"/>
      <w:r w:rsidRPr="00B52847">
        <w:rPr>
          <w:rFonts w:asciiTheme="minorHAnsi" w:hAnsiTheme="minorHAnsi"/>
          <w:sz w:val="20"/>
        </w:rPr>
        <w:t>Bicyclo</w:t>
      </w:r>
      <w:proofErr w:type="spellEnd"/>
      <w:r w:rsidRPr="00B52847">
        <w:rPr>
          <w:rFonts w:asciiTheme="minorHAnsi" w:hAnsiTheme="minorHAnsi"/>
          <w:sz w:val="20"/>
        </w:rPr>
        <w:t xml:space="preserve">[2.2.2]octane-1,4-dicarboxamide Complexes.”  Foxman, Bruce M.; </w:t>
      </w:r>
      <w:proofErr w:type="spellStart"/>
      <w:r w:rsidRPr="00B52847">
        <w:rPr>
          <w:rFonts w:asciiTheme="minorHAnsi" w:hAnsiTheme="minorHAnsi"/>
          <w:sz w:val="20"/>
        </w:rPr>
        <w:t>Guarrera</w:t>
      </w:r>
      <w:proofErr w:type="spellEnd"/>
      <w:r w:rsidRPr="00B52847">
        <w:rPr>
          <w:rFonts w:asciiTheme="minorHAnsi" w:hAnsiTheme="minorHAnsi"/>
          <w:sz w:val="20"/>
        </w:rPr>
        <w:t xml:space="preserve">, Pai, Ramdas; </w:t>
      </w:r>
      <w:proofErr w:type="spellStart"/>
      <w:r w:rsidRPr="00B52847">
        <w:rPr>
          <w:rFonts w:asciiTheme="minorHAnsi" w:hAnsiTheme="minorHAnsi"/>
          <w:sz w:val="20"/>
        </w:rPr>
        <w:t>Tassa</w:t>
      </w:r>
      <w:proofErr w:type="spellEnd"/>
      <w:r w:rsidRPr="00B52847">
        <w:rPr>
          <w:rFonts w:asciiTheme="minorHAnsi" w:hAnsiTheme="minorHAnsi"/>
          <w:sz w:val="20"/>
        </w:rPr>
        <w:t xml:space="preserve">, Carlos; Donna J.; Warner, John C. </w:t>
      </w:r>
      <w:r w:rsidRPr="00B52847">
        <w:rPr>
          <w:rFonts w:asciiTheme="minorHAnsi" w:hAnsiTheme="minorHAnsi"/>
          <w:i/>
          <w:sz w:val="20"/>
        </w:rPr>
        <w:t xml:space="preserve">Crystal </w:t>
      </w:r>
      <w:proofErr w:type="spellStart"/>
      <w:r w:rsidRPr="00B52847">
        <w:rPr>
          <w:rFonts w:asciiTheme="minorHAnsi" w:hAnsiTheme="minorHAnsi"/>
          <w:i/>
          <w:sz w:val="20"/>
        </w:rPr>
        <w:t>Enginerering</w:t>
      </w:r>
      <w:proofErr w:type="spellEnd"/>
      <w:r w:rsidRPr="00B52847">
        <w:rPr>
          <w:rFonts w:asciiTheme="minorHAnsi" w:hAnsiTheme="minorHAnsi"/>
          <w:i/>
          <w:sz w:val="20"/>
        </w:rPr>
        <w:t xml:space="preserve"> </w:t>
      </w:r>
      <w:r w:rsidRPr="00B52847">
        <w:rPr>
          <w:rFonts w:asciiTheme="minorHAnsi" w:hAnsiTheme="minorHAnsi"/>
          <w:sz w:val="20"/>
        </w:rPr>
        <w:t>1999</w:t>
      </w:r>
      <w:r w:rsidRPr="00B52847">
        <w:rPr>
          <w:rFonts w:asciiTheme="minorHAnsi" w:hAnsiTheme="minorHAnsi"/>
          <w:i/>
          <w:sz w:val="20"/>
        </w:rPr>
        <w:t xml:space="preserve"> 2(1), </w:t>
      </w:r>
      <w:r w:rsidRPr="00B52847">
        <w:rPr>
          <w:rFonts w:asciiTheme="minorHAnsi" w:hAnsiTheme="minorHAnsi"/>
          <w:sz w:val="20"/>
        </w:rPr>
        <w:t>55.</w:t>
      </w:r>
    </w:p>
    <w:p w14:paraId="1EA3C66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Interdisciplinary Research, Environmental Reality and the Economic Bottom Line at the Scientific Frontier.” Warner, John C. </w:t>
      </w:r>
      <w:r w:rsidRPr="00B52847">
        <w:rPr>
          <w:rFonts w:asciiTheme="minorHAnsi" w:hAnsiTheme="minorHAnsi"/>
          <w:i/>
          <w:sz w:val="20"/>
        </w:rPr>
        <w:t>The Seventh International Symposium on New Chemistry</w:t>
      </w:r>
      <w:r w:rsidRPr="00B52847">
        <w:rPr>
          <w:rFonts w:asciiTheme="minorHAnsi" w:hAnsiTheme="minorHAnsi"/>
          <w:sz w:val="20"/>
        </w:rPr>
        <w:t xml:space="preserve">, </w:t>
      </w:r>
      <w:proofErr w:type="spellStart"/>
      <w:r w:rsidRPr="00B52847">
        <w:rPr>
          <w:rFonts w:asciiTheme="minorHAnsi" w:hAnsiTheme="minorHAnsi"/>
          <w:sz w:val="20"/>
        </w:rPr>
        <w:t>Yokahama</w:t>
      </w:r>
      <w:proofErr w:type="spellEnd"/>
      <w:r w:rsidRPr="00B52847">
        <w:rPr>
          <w:rFonts w:asciiTheme="minorHAnsi" w:hAnsiTheme="minorHAnsi"/>
          <w:sz w:val="20"/>
        </w:rPr>
        <w:t xml:space="preserve">, Japan, </w:t>
      </w:r>
      <w:proofErr w:type="gramStart"/>
      <w:r w:rsidRPr="00B52847">
        <w:rPr>
          <w:rFonts w:asciiTheme="minorHAnsi" w:hAnsiTheme="minorHAnsi"/>
          <w:sz w:val="20"/>
        </w:rPr>
        <w:t>October,</w:t>
      </w:r>
      <w:proofErr w:type="gramEnd"/>
      <w:r w:rsidRPr="00B52847">
        <w:rPr>
          <w:rFonts w:asciiTheme="minorHAnsi" w:hAnsiTheme="minorHAnsi"/>
          <w:sz w:val="20"/>
        </w:rPr>
        <w:t xml:space="preserve"> 1999.</w:t>
      </w:r>
    </w:p>
    <w:p w14:paraId="0C00292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Interdisciplinary research, environmental realities, and the economic bottom line at the frontiers of science.” Warner, John C. </w:t>
      </w:r>
      <w:r w:rsidRPr="00B52847">
        <w:rPr>
          <w:rFonts w:asciiTheme="minorHAnsi" w:hAnsiTheme="minorHAnsi"/>
          <w:i/>
          <w:sz w:val="20"/>
        </w:rPr>
        <w:t>218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August 22-26, 1999.</w:t>
      </w:r>
    </w:p>
    <w:p w14:paraId="7D368F2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“Environmentally benign polymers based on DNA mimics.” Warner, John C.; Morelli, Alessandra; Ku, Man Ching. </w:t>
      </w:r>
      <w:r w:rsidRPr="00B52847">
        <w:rPr>
          <w:rFonts w:asciiTheme="minorHAnsi" w:hAnsiTheme="minorHAnsi"/>
          <w:i/>
          <w:sz w:val="20"/>
        </w:rPr>
        <w:t>218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August 22-26, 1999.</w:t>
      </w:r>
    </w:p>
    <w:p w14:paraId="311FE0C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“Using multidimensional self-assembly to control physical properties.” Warner, John C.; </w:t>
      </w:r>
      <w:proofErr w:type="spellStart"/>
      <w:r w:rsidRPr="00B52847">
        <w:rPr>
          <w:rFonts w:asciiTheme="minorHAnsi" w:hAnsiTheme="minorHAnsi"/>
          <w:sz w:val="20"/>
        </w:rPr>
        <w:t>Tassa</w:t>
      </w:r>
      <w:proofErr w:type="spellEnd"/>
      <w:r w:rsidRPr="00B52847">
        <w:rPr>
          <w:rFonts w:asciiTheme="minorHAnsi" w:hAnsiTheme="minorHAnsi"/>
          <w:sz w:val="20"/>
        </w:rPr>
        <w:t xml:space="preserve">, Carlos. </w:t>
      </w:r>
      <w:r w:rsidRPr="00B52847">
        <w:rPr>
          <w:rFonts w:asciiTheme="minorHAnsi" w:hAnsiTheme="minorHAnsi"/>
          <w:i/>
          <w:sz w:val="20"/>
        </w:rPr>
        <w:t>218</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New Orleans, LA, United States, August 22-26, 1999.</w:t>
      </w:r>
    </w:p>
    <w:p w14:paraId="2EFE2E7F"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"Enzyme Mediated Photoreactions of DNA Mimics.” Warner, John C. </w:t>
      </w:r>
      <w:r w:rsidRPr="00B52847">
        <w:rPr>
          <w:rFonts w:asciiTheme="minorHAnsi" w:hAnsiTheme="minorHAnsi"/>
          <w:i/>
          <w:sz w:val="20"/>
        </w:rPr>
        <w:t>Bio/Environmental Degradable Polymers Society National Meeting</w:t>
      </w:r>
      <w:r w:rsidRPr="00B52847">
        <w:rPr>
          <w:rFonts w:asciiTheme="minorHAnsi" w:hAnsiTheme="minorHAnsi"/>
          <w:sz w:val="20"/>
        </w:rPr>
        <w:t xml:space="preserve">, New Orleans, LA, </w:t>
      </w:r>
      <w:proofErr w:type="gramStart"/>
      <w:r w:rsidRPr="00B52847">
        <w:rPr>
          <w:rFonts w:asciiTheme="minorHAnsi" w:hAnsiTheme="minorHAnsi"/>
          <w:sz w:val="20"/>
        </w:rPr>
        <w:t>August,</w:t>
      </w:r>
      <w:proofErr w:type="gramEnd"/>
      <w:r w:rsidRPr="00B52847">
        <w:rPr>
          <w:rFonts w:asciiTheme="minorHAnsi" w:hAnsiTheme="minorHAnsi"/>
          <w:sz w:val="20"/>
        </w:rPr>
        <w:t xml:space="preserve"> 1999.</w:t>
      </w:r>
    </w:p>
    <w:p w14:paraId="684A849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in undergraduate education.” Warner, John C.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Anaheim, CA, March 21-25, 1999. </w:t>
      </w:r>
    </w:p>
    <w:p w14:paraId="0DCCA4F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“Reactions of </w:t>
      </w:r>
      <w:proofErr w:type="spellStart"/>
      <w:r w:rsidRPr="00B52847">
        <w:rPr>
          <w:rFonts w:asciiTheme="minorHAnsi" w:hAnsiTheme="minorHAnsi"/>
          <w:sz w:val="20"/>
        </w:rPr>
        <w:t>benzaldoximoyl</w:t>
      </w:r>
      <w:proofErr w:type="spellEnd"/>
      <w:r w:rsidRPr="00B52847">
        <w:rPr>
          <w:rFonts w:asciiTheme="minorHAnsi" w:hAnsiTheme="minorHAnsi"/>
          <w:sz w:val="20"/>
        </w:rPr>
        <w:t xml:space="preserve"> chlorides with organic oxides.” Bui, </w:t>
      </w:r>
      <w:proofErr w:type="spellStart"/>
      <w:r w:rsidRPr="00B52847">
        <w:rPr>
          <w:rFonts w:asciiTheme="minorHAnsi" w:hAnsiTheme="minorHAnsi"/>
          <w:sz w:val="20"/>
        </w:rPr>
        <w:t>Khai</w:t>
      </w:r>
      <w:proofErr w:type="spellEnd"/>
      <w:r w:rsidRPr="00B52847">
        <w:rPr>
          <w:rFonts w:asciiTheme="minorHAnsi" w:hAnsiTheme="minorHAnsi"/>
          <w:sz w:val="20"/>
        </w:rPr>
        <w:t xml:space="preserve">; Warner, John C.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Anaheim, CA, March 21-25, 1999.</w:t>
      </w:r>
    </w:p>
    <w:p w14:paraId="7EE2507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derivatives of hydroquinone: Binary derivatives in one, two and three dimensions.” Jian, </w:t>
      </w:r>
      <w:proofErr w:type="spellStart"/>
      <w:r w:rsidRPr="00B52847">
        <w:rPr>
          <w:rFonts w:asciiTheme="minorHAnsi" w:hAnsiTheme="minorHAnsi"/>
          <w:sz w:val="20"/>
        </w:rPr>
        <w:t>Tianying</w:t>
      </w:r>
      <w:proofErr w:type="spellEnd"/>
      <w:r w:rsidRPr="00B52847">
        <w:rPr>
          <w:rFonts w:asciiTheme="minorHAnsi" w:hAnsiTheme="minorHAnsi"/>
          <w:sz w:val="20"/>
        </w:rPr>
        <w:t xml:space="preserve">; Cesar, </w:t>
      </w:r>
      <w:proofErr w:type="spellStart"/>
      <w:r w:rsidRPr="00B52847">
        <w:rPr>
          <w:rFonts w:asciiTheme="minorHAnsi" w:hAnsiTheme="minorHAnsi"/>
          <w:sz w:val="20"/>
        </w:rPr>
        <w:t>Guimy</w:t>
      </w:r>
      <w:proofErr w:type="spellEnd"/>
      <w:r w:rsidRPr="00B52847">
        <w:rPr>
          <w:rFonts w:asciiTheme="minorHAnsi" w:hAnsiTheme="minorHAnsi"/>
          <w:sz w:val="20"/>
        </w:rPr>
        <w:t xml:space="preserve">; </w:t>
      </w:r>
      <w:proofErr w:type="spellStart"/>
      <w:r w:rsidRPr="00B52847">
        <w:rPr>
          <w:rFonts w:asciiTheme="minorHAnsi" w:hAnsiTheme="minorHAnsi"/>
          <w:sz w:val="20"/>
        </w:rPr>
        <w:t>Epie</w:t>
      </w:r>
      <w:proofErr w:type="spellEnd"/>
      <w:r w:rsidRPr="00B52847">
        <w:rPr>
          <w:rFonts w:asciiTheme="minorHAnsi" w:hAnsiTheme="minorHAnsi"/>
          <w:sz w:val="20"/>
        </w:rPr>
        <w:t xml:space="preserve">, Felix; Warner, John C.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Anaheim, CA, March 21-25, 1999. </w:t>
      </w:r>
    </w:p>
    <w:p w14:paraId="4B365EF7"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“Hydrogen bond mediated photo-dimerization in synthetic analogs of DNA.” Morelli, Alessandra; Palmer, Tiffany; Pressler, Whitney; </w:t>
      </w:r>
      <w:proofErr w:type="spellStart"/>
      <w:r w:rsidRPr="00B52847">
        <w:rPr>
          <w:rFonts w:asciiTheme="minorHAnsi" w:hAnsiTheme="minorHAnsi"/>
          <w:sz w:val="20"/>
        </w:rPr>
        <w:t>Priego</w:t>
      </w:r>
      <w:proofErr w:type="spellEnd"/>
      <w:r w:rsidRPr="00B52847">
        <w:rPr>
          <w:rFonts w:asciiTheme="minorHAnsi" w:hAnsiTheme="minorHAnsi"/>
          <w:sz w:val="20"/>
        </w:rPr>
        <w:t xml:space="preserve">, Michelle; Warner, John C.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Anaheim, CA, March 21-25, 1999.</w:t>
      </w:r>
    </w:p>
    <w:p w14:paraId="7FE6134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lastRenderedPageBreak/>
        <w:t xml:space="preserve">“Non-covalent derivatization: Control of physical properties using molecular recognition and </w:t>
      </w:r>
      <w:proofErr w:type="spellStart"/>
      <w:r w:rsidRPr="00B52847">
        <w:rPr>
          <w:rFonts w:asciiTheme="minorHAnsi" w:hAnsiTheme="minorHAnsi"/>
          <w:sz w:val="20"/>
        </w:rPr>
        <w:t>self assembly</w:t>
      </w:r>
      <w:proofErr w:type="spellEnd"/>
      <w:r w:rsidRPr="00B52847">
        <w:rPr>
          <w:rFonts w:asciiTheme="minorHAnsi" w:hAnsiTheme="minorHAnsi"/>
          <w:sz w:val="20"/>
        </w:rPr>
        <w:t xml:space="preserve">.” Warner, John C.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Anaheim, CA, March 21-25, 1999.</w:t>
      </w:r>
    </w:p>
    <w:p w14:paraId="387F6E8E"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“Triazine dyes inhibit the activity of the bacterial toxin colicin V.” Mullin, Steven; </w:t>
      </w:r>
      <w:proofErr w:type="spellStart"/>
      <w:r w:rsidRPr="00B52847">
        <w:rPr>
          <w:rFonts w:asciiTheme="minorHAnsi" w:hAnsiTheme="minorHAnsi"/>
          <w:sz w:val="20"/>
        </w:rPr>
        <w:t>Eristi</w:t>
      </w:r>
      <w:proofErr w:type="spellEnd"/>
      <w:r w:rsidRPr="00B52847">
        <w:rPr>
          <w:rFonts w:asciiTheme="minorHAnsi" w:hAnsiTheme="minorHAnsi"/>
          <w:sz w:val="20"/>
        </w:rPr>
        <w:t xml:space="preserve">, Can; Warner, John C.; </w:t>
      </w:r>
      <w:proofErr w:type="spellStart"/>
      <w:r w:rsidRPr="00B52847">
        <w:rPr>
          <w:rFonts w:asciiTheme="minorHAnsi" w:hAnsiTheme="minorHAnsi"/>
          <w:sz w:val="20"/>
        </w:rPr>
        <w:t>Skvirsky</w:t>
      </w:r>
      <w:proofErr w:type="spellEnd"/>
      <w:r w:rsidRPr="00B52847">
        <w:rPr>
          <w:rFonts w:asciiTheme="minorHAnsi" w:hAnsiTheme="minorHAnsi"/>
          <w:sz w:val="20"/>
        </w:rPr>
        <w:t xml:space="preserve">, Rachel.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Anaheim, CA, March 21-25, 1999.</w:t>
      </w:r>
    </w:p>
    <w:p w14:paraId="0BC1018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“Crystal packing in binary organic solids. Warner, John C.; Bai, </w:t>
      </w:r>
      <w:proofErr w:type="spellStart"/>
      <w:r w:rsidRPr="00B52847">
        <w:rPr>
          <w:rFonts w:asciiTheme="minorHAnsi" w:hAnsiTheme="minorHAnsi"/>
          <w:sz w:val="20"/>
        </w:rPr>
        <w:t>Jie</w:t>
      </w:r>
      <w:proofErr w:type="spellEnd"/>
      <w:r w:rsidRPr="00B52847">
        <w:rPr>
          <w:rFonts w:asciiTheme="minorHAnsi" w:hAnsiTheme="minorHAnsi"/>
          <w:sz w:val="20"/>
        </w:rPr>
        <w:t xml:space="preserve">; DeVincent, Donna; Foxman, Bruce M.; </w:t>
      </w:r>
      <w:proofErr w:type="spellStart"/>
      <w:r w:rsidRPr="00B52847">
        <w:rPr>
          <w:rFonts w:asciiTheme="minorHAnsi" w:hAnsiTheme="minorHAnsi"/>
          <w:sz w:val="20"/>
        </w:rPr>
        <w:t>Tassa</w:t>
      </w:r>
      <w:proofErr w:type="spellEnd"/>
      <w:r w:rsidRPr="00B52847">
        <w:rPr>
          <w:rFonts w:asciiTheme="minorHAnsi" w:hAnsiTheme="minorHAnsi"/>
          <w:sz w:val="20"/>
        </w:rPr>
        <w:t xml:space="preserve">, Carlos. </w:t>
      </w:r>
      <w:r w:rsidRPr="00B52847">
        <w:rPr>
          <w:rFonts w:asciiTheme="minorHAnsi" w:hAnsiTheme="minorHAnsi"/>
          <w:i/>
          <w:sz w:val="20"/>
        </w:rPr>
        <w:t>217</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Anaheim, CA, March 21-25, 1999.</w:t>
      </w:r>
    </w:p>
    <w:p w14:paraId="06652809"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“Hydrogen Bond Mediated Photo-Dimerization </w:t>
      </w:r>
      <w:proofErr w:type="gramStart"/>
      <w:r w:rsidRPr="00B52847">
        <w:rPr>
          <w:rFonts w:asciiTheme="minorHAnsi" w:hAnsiTheme="minorHAnsi"/>
          <w:sz w:val="20"/>
        </w:rPr>
        <w:t>In</w:t>
      </w:r>
      <w:proofErr w:type="gramEnd"/>
      <w:r w:rsidRPr="00B52847">
        <w:rPr>
          <w:rFonts w:asciiTheme="minorHAnsi" w:hAnsiTheme="minorHAnsi"/>
          <w:sz w:val="20"/>
        </w:rPr>
        <w:t xml:space="preserve"> Synthetic Analogs of DNA: Environmentally Benign Photoresists.” Warner, John C. </w:t>
      </w:r>
      <w:r w:rsidRPr="00B52847">
        <w:rPr>
          <w:rFonts w:asciiTheme="minorHAnsi" w:hAnsiTheme="minorHAnsi"/>
          <w:i/>
          <w:sz w:val="20"/>
        </w:rPr>
        <w:t>2</w:t>
      </w:r>
      <w:proofErr w:type="gramStart"/>
      <w:r w:rsidRPr="00B52847">
        <w:rPr>
          <w:rFonts w:asciiTheme="minorHAnsi" w:hAnsiTheme="minorHAnsi"/>
          <w:i/>
          <w:sz w:val="20"/>
          <w:vertAlign w:val="superscript"/>
        </w:rPr>
        <w:t>nd</w:t>
      </w:r>
      <w:r w:rsidRPr="00B52847">
        <w:rPr>
          <w:rFonts w:asciiTheme="minorHAnsi" w:hAnsiTheme="minorHAnsi"/>
          <w:i/>
          <w:sz w:val="20"/>
        </w:rPr>
        <w:t xml:space="preserve">  </w:t>
      </w:r>
      <w:r w:rsidRPr="00B52847">
        <w:rPr>
          <w:rFonts w:asciiTheme="minorHAnsi" w:hAnsiTheme="minorHAnsi"/>
          <w:bCs/>
          <w:i/>
          <w:sz w:val="20"/>
        </w:rPr>
        <w:t>Annual</w:t>
      </w:r>
      <w:proofErr w:type="gramEnd"/>
      <w:r w:rsidRPr="00B52847">
        <w:rPr>
          <w:rFonts w:asciiTheme="minorHAnsi" w:hAnsiTheme="minorHAnsi"/>
          <w:bCs/>
          <w:i/>
          <w:sz w:val="20"/>
        </w:rPr>
        <w:t xml:space="preserve"> Green Chemistry and Engineering Conference</w:t>
      </w:r>
      <w:r w:rsidRPr="00B52847">
        <w:rPr>
          <w:rFonts w:asciiTheme="minorHAnsi" w:hAnsiTheme="minorHAnsi"/>
          <w:bCs/>
          <w:sz w:val="20"/>
        </w:rPr>
        <w:t>, Washington, DC</w:t>
      </w:r>
      <w:r w:rsidRPr="00B52847">
        <w:rPr>
          <w:rFonts w:asciiTheme="minorHAnsi" w:hAnsiTheme="minorHAnsi"/>
          <w:sz w:val="20"/>
        </w:rPr>
        <w:t>, June, 1998.</w:t>
      </w:r>
    </w:p>
    <w:p w14:paraId="71BDA26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proofErr w:type="gramStart"/>
      <w:r w:rsidRPr="00B52847">
        <w:rPr>
          <w:rFonts w:asciiTheme="minorHAnsi" w:hAnsiTheme="minorHAnsi"/>
          <w:sz w:val="20"/>
        </w:rPr>
        <w:t>Non Covalent</w:t>
      </w:r>
      <w:proofErr w:type="gramEnd"/>
      <w:r w:rsidRPr="00B52847">
        <w:rPr>
          <w:rFonts w:asciiTheme="minorHAnsi" w:hAnsiTheme="minorHAnsi"/>
          <w:sz w:val="20"/>
        </w:rPr>
        <w:t xml:space="preserve"> Derivatization.” Warner, John C. </w:t>
      </w:r>
      <w:r w:rsidRPr="00B52847">
        <w:rPr>
          <w:rFonts w:asciiTheme="minorHAnsi" w:hAnsiTheme="minorHAnsi"/>
          <w:i/>
          <w:sz w:val="20"/>
        </w:rPr>
        <w:t>26</w:t>
      </w:r>
      <w:r w:rsidRPr="00B52847">
        <w:rPr>
          <w:rFonts w:asciiTheme="minorHAnsi" w:hAnsiTheme="minorHAnsi"/>
          <w:i/>
          <w:sz w:val="20"/>
          <w:vertAlign w:val="superscript"/>
        </w:rPr>
        <w:t>th</w:t>
      </w:r>
      <w:r w:rsidRPr="00B52847">
        <w:rPr>
          <w:rFonts w:asciiTheme="minorHAnsi" w:hAnsiTheme="minorHAnsi"/>
          <w:i/>
          <w:sz w:val="20"/>
        </w:rPr>
        <w:t xml:space="preserve"> Australasian Chemical Engineering Conference</w:t>
      </w:r>
      <w:r w:rsidRPr="00B52847">
        <w:rPr>
          <w:rFonts w:asciiTheme="minorHAnsi" w:hAnsiTheme="minorHAnsi"/>
          <w:sz w:val="20"/>
        </w:rPr>
        <w:t xml:space="preserve">, Port Douglas, North Queensland, Australia, </w:t>
      </w:r>
      <w:proofErr w:type="gramStart"/>
      <w:r w:rsidRPr="00B52847">
        <w:rPr>
          <w:rFonts w:asciiTheme="minorHAnsi" w:hAnsiTheme="minorHAnsi"/>
          <w:sz w:val="20"/>
        </w:rPr>
        <w:t>September,</w:t>
      </w:r>
      <w:proofErr w:type="gramEnd"/>
      <w:r w:rsidRPr="00B52847">
        <w:rPr>
          <w:rFonts w:asciiTheme="minorHAnsi" w:hAnsiTheme="minorHAnsi"/>
          <w:sz w:val="20"/>
        </w:rPr>
        <w:t xml:space="preserve"> 1998.</w:t>
      </w:r>
    </w:p>
    <w:p w14:paraId="130B5D86"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“Structure and properties of </w:t>
      </w:r>
      <w:proofErr w:type="spellStart"/>
      <w:r w:rsidRPr="00B52847">
        <w:rPr>
          <w:rFonts w:asciiTheme="minorHAnsi" w:hAnsiTheme="minorHAnsi"/>
          <w:sz w:val="20"/>
        </w:rPr>
        <w:t>dipyridylcarbonate</w:t>
      </w:r>
      <w:proofErr w:type="spellEnd"/>
      <w:r w:rsidRPr="00B52847">
        <w:rPr>
          <w:rFonts w:asciiTheme="minorHAnsi" w:hAnsiTheme="minorHAnsi"/>
          <w:sz w:val="20"/>
        </w:rPr>
        <w:t xml:space="preserve"> complexes.” </w:t>
      </w:r>
      <w:proofErr w:type="spellStart"/>
      <w:r w:rsidRPr="00B52847">
        <w:rPr>
          <w:rFonts w:asciiTheme="minorHAnsi" w:hAnsiTheme="minorHAnsi"/>
          <w:sz w:val="20"/>
        </w:rPr>
        <w:t>Haverty</w:t>
      </w:r>
      <w:proofErr w:type="spellEnd"/>
      <w:r w:rsidRPr="00B52847">
        <w:rPr>
          <w:rFonts w:asciiTheme="minorHAnsi" w:hAnsiTheme="minorHAnsi"/>
          <w:sz w:val="20"/>
        </w:rPr>
        <w:t xml:space="preserve">, Michael G.; Warner, John C. </w:t>
      </w:r>
      <w:r w:rsidRPr="00B52847">
        <w:rPr>
          <w:rFonts w:asciiTheme="minorHAnsi" w:hAnsiTheme="minorHAnsi"/>
          <w:i/>
          <w:sz w:val="20"/>
        </w:rPr>
        <w:t>216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xml:space="preserve">, Boston, MA, August 23-27, 1998. </w:t>
      </w:r>
    </w:p>
    <w:p w14:paraId="360FA1F1"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influence of hydrogen bonding on polymeric thymine photodimerization.” Palmer, Tiffany; Schwartz, Marietta; Warner, John C. </w:t>
      </w:r>
      <w:r w:rsidRPr="00B52847">
        <w:rPr>
          <w:rFonts w:asciiTheme="minorHAnsi" w:hAnsiTheme="minorHAnsi"/>
          <w:i/>
          <w:sz w:val="20"/>
        </w:rPr>
        <w:t>216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August 23-27, 1998.</w:t>
      </w:r>
    </w:p>
    <w:p w14:paraId="10C4603D"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“Effect of TiO2 morphology on dye binding.” Pressler, Whitney A.; Morelli, Alessandra; Warner, John C. </w:t>
      </w:r>
      <w:r w:rsidRPr="00B52847">
        <w:rPr>
          <w:rFonts w:asciiTheme="minorHAnsi" w:hAnsiTheme="minorHAnsi"/>
          <w:i/>
          <w:sz w:val="20"/>
        </w:rPr>
        <w:t>216</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Boston, MA, August 23-27, 1998.</w:t>
      </w:r>
    </w:p>
    <w:p w14:paraId="58ACB4CA"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w:t>
      </w:r>
      <w:r w:rsidRPr="00B52847">
        <w:rPr>
          <w:rFonts w:asciiTheme="minorHAnsi" w:hAnsiTheme="minorHAnsi"/>
          <w:snapToGrid w:val="0"/>
          <w:sz w:val="20"/>
        </w:rPr>
        <w:t xml:space="preserve">Non-Covalent Derivatization: Evaluation of </w:t>
      </w:r>
      <w:r w:rsidRPr="00B52847">
        <w:rPr>
          <w:rFonts w:asciiTheme="minorHAnsi" w:hAnsiTheme="minorHAnsi"/>
          <w:snapToGrid w:val="0"/>
          <w:sz w:val="20"/>
        </w:rPr>
        <w:t xml:space="preserve">-Stacking in Self-Assembled Systems Using the Amide-Phenol Hydrogen Bond" </w:t>
      </w:r>
      <w:proofErr w:type="spellStart"/>
      <w:r w:rsidRPr="00B52847">
        <w:rPr>
          <w:rFonts w:asciiTheme="minorHAnsi" w:hAnsiTheme="minorHAnsi"/>
          <w:snapToGrid w:val="0"/>
          <w:sz w:val="20"/>
        </w:rPr>
        <w:t>Tassa</w:t>
      </w:r>
      <w:proofErr w:type="spellEnd"/>
      <w:r w:rsidRPr="00B52847">
        <w:rPr>
          <w:rFonts w:asciiTheme="minorHAnsi" w:hAnsiTheme="minorHAnsi"/>
          <w:snapToGrid w:val="0"/>
          <w:sz w:val="20"/>
        </w:rPr>
        <w:t xml:space="preserve">, Carlos; Warner, John C. </w:t>
      </w:r>
      <w:proofErr w:type="spellStart"/>
      <w:r w:rsidRPr="00B52847">
        <w:rPr>
          <w:rFonts w:asciiTheme="minorHAnsi" w:hAnsiTheme="minorHAnsi"/>
          <w:i/>
          <w:snapToGrid w:val="0"/>
          <w:sz w:val="20"/>
        </w:rPr>
        <w:t>IXth</w:t>
      </w:r>
      <w:proofErr w:type="spellEnd"/>
      <w:r w:rsidRPr="00B52847">
        <w:rPr>
          <w:rFonts w:asciiTheme="minorHAnsi" w:hAnsiTheme="minorHAnsi"/>
          <w:i/>
          <w:snapToGrid w:val="0"/>
          <w:sz w:val="20"/>
        </w:rPr>
        <w:t xml:space="preserve"> Midwest Organic </w:t>
      </w:r>
      <w:proofErr w:type="gramStart"/>
      <w:r w:rsidRPr="00B52847">
        <w:rPr>
          <w:rFonts w:asciiTheme="minorHAnsi" w:hAnsiTheme="minorHAnsi"/>
          <w:i/>
          <w:snapToGrid w:val="0"/>
          <w:sz w:val="20"/>
        </w:rPr>
        <w:t>Solid State</w:t>
      </w:r>
      <w:proofErr w:type="gramEnd"/>
      <w:r w:rsidRPr="00B52847">
        <w:rPr>
          <w:rFonts w:asciiTheme="minorHAnsi" w:hAnsiTheme="minorHAnsi"/>
          <w:i/>
          <w:snapToGrid w:val="0"/>
          <w:sz w:val="20"/>
        </w:rPr>
        <w:t xml:space="preserve"> Chemistry Symposium</w:t>
      </w:r>
      <w:r w:rsidRPr="00B52847">
        <w:rPr>
          <w:rFonts w:asciiTheme="minorHAnsi" w:hAnsiTheme="minorHAnsi"/>
          <w:snapToGrid w:val="0"/>
          <w:sz w:val="20"/>
        </w:rPr>
        <w:t>, Manhattan, Kansas, June, 1998.</w:t>
      </w:r>
    </w:p>
    <w:p w14:paraId="74A07ECC"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Environmentally Benign Synthesis via Self-Assembly”, Warner, John C. </w:t>
      </w:r>
      <w:r w:rsidRPr="00B52847">
        <w:rPr>
          <w:rFonts w:asciiTheme="minorHAnsi" w:hAnsiTheme="minorHAnsi"/>
          <w:i/>
          <w:sz w:val="20"/>
        </w:rPr>
        <w:t>5</w:t>
      </w:r>
      <w:r w:rsidRPr="00B52847">
        <w:rPr>
          <w:rFonts w:asciiTheme="minorHAnsi" w:hAnsiTheme="minorHAnsi"/>
          <w:i/>
          <w:sz w:val="20"/>
          <w:vertAlign w:val="superscript"/>
        </w:rPr>
        <w:t>th</w:t>
      </w:r>
      <w:r w:rsidRPr="00B52847">
        <w:rPr>
          <w:rFonts w:asciiTheme="minorHAnsi" w:hAnsiTheme="minorHAnsi"/>
          <w:i/>
          <w:sz w:val="20"/>
        </w:rPr>
        <w:t xml:space="preserve"> Chemical Congress of North America</w:t>
      </w:r>
      <w:r w:rsidRPr="00B52847">
        <w:rPr>
          <w:rFonts w:asciiTheme="minorHAnsi" w:hAnsiTheme="minorHAnsi"/>
          <w:sz w:val="20"/>
        </w:rPr>
        <w:t xml:space="preserve">, Cancun, Mexico, </w:t>
      </w:r>
      <w:proofErr w:type="gramStart"/>
      <w:r w:rsidRPr="00B52847">
        <w:rPr>
          <w:rFonts w:asciiTheme="minorHAnsi" w:hAnsiTheme="minorHAnsi"/>
          <w:sz w:val="20"/>
        </w:rPr>
        <w:t>November,</w:t>
      </w:r>
      <w:proofErr w:type="gramEnd"/>
      <w:r w:rsidRPr="00B52847">
        <w:rPr>
          <w:rFonts w:asciiTheme="minorHAnsi" w:hAnsiTheme="minorHAnsi"/>
          <w:sz w:val="20"/>
        </w:rPr>
        <w:t xml:space="preserve"> 1997.</w:t>
      </w:r>
    </w:p>
    <w:p w14:paraId="4C2D5B02"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“The Role of Academia in Green Chemistry in the United States”. Warner, John C. </w:t>
      </w:r>
      <w:r w:rsidRPr="00B52847">
        <w:rPr>
          <w:rFonts w:asciiTheme="minorHAnsi" w:hAnsiTheme="minorHAnsi"/>
          <w:i/>
          <w:sz w:val="20"/>
        </w:rPr>
        <w:t>5</w:t>
      </w:r>
      <w:r w:rsidRPr="00B52847">
        <w:rPr>
          <w:rFonts w:asciiTheme="minorHAnsi" w:hAnsiTheme="minorHAnsi"/>
          <w:i/>
          <w:sz w:val="20"/>
          <w:vertAlign w:val="superscript"/>
        </w:rPr>
        <w:t>th</w:t>
      </w:r>
      <w:r w:rsidRPr="00B52847">
        <w:rPr>
          <w:rFonts w:asciiTheme="minorHAnsi" w:hAnsiTheme="minorHAnsi"/>
          <w:i/>
          <w:sz w:val="20"/>
        </w:rPr>
        <w:t xml:space="preserve"> Chemical Congress of North America</w:t>
      </w:r>
      <w:r w:rsidRPr="00B52847">
        <w:rPr>
          <w:rFonts w:asciiTheme="minorHAnsi" w:hAnsiTheme="minorHAnsi"/>
          <w:sz w:val="20"/>
        </w:rPr>
        <w:t xml:space="preserve">, Cancun, Mexico, </w:t>
      </w:r>
      <w:proofErr w:type="gramStart"/>
      <w:r w:rsidRPr="00B52847">
        <w:rPr>
          <w:rFonts w:asciiTheme="minorHAnsi" w:hAnsiTheme="minorHAnsi"/>
          <w:sz w:val="20"/>
        </w:rPr>
        <w:t>November,</w:t>
      </w:r>
      <w:proofErr w:type="gramEnd"/>
      <w:r w:rsidRPr="00B52847">
        <w:rPr>
          <w:rFonts w:asciiTheme="minorHAnsi" w:hAnsiTheme="minorHAnsi"/>
          <w:sz w:val="20"/>
        </w:rPr>
        <w:t xml:space="preserve"> 1997.</w:t>
      </w:r>
    </w:p>
    <w:p w14:paraId="03094228"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“Non-Covalent Derivatization:  Supramolecular Assemblies as Environmentally Benign Green Chemistry.” Warner, John C. </w:t>
      </w:r>
      <w:r w:rsidRPr="00B52847">
        <w:rPr>
          <w:rFonts w:asciiTheme="minorHAnsi" w:hAnsiTheme="minorHAnsi"/>
          <w:i/>
          <w:sz w:val="20"/>
        </w:rPr>
        <w:t>31</w:t>
      </w:r>
      <w:r w:rsidRPr="00B52847">
        <w:rPr>
          <w:rFonts w:asciiTheme="minorHAnsi" w:hAnsiTheme="minorHAnsi"/>
          <w:i/>
          <w:sz w:val="20"/>
          <w:vertAlign w:val="superscript"/>
        </w:rPr>
        <w:t>st</w:t>
      </w:r>
      <w:r w:rsidRPr="00B52847">
        <w:rPr>
          <w:rFonts w:asciiTheme="minorHAnsi" w:hAnsiTheme="minorHAnsi"/>
          <w:i/>
          <w:sz w:val="20"/>
        </w:rPr>
        <w:t xml:space="preserve"> Annual Middle Atlantic Regional American Chemical Society Meeting</w:t>
      </w:r>
      <w:r w:rsidRPr="00B52847">
        <w:rPr>
          <w:rFonts w:asciiTheme="minorHAnsi" w:hAnsiTheme="minorHAnsi"/>
          <w:sz w:val="20"/>
        </w:rPr>
        <w:t xml:space="preserve">, Pleasantville, NY, </w:t>
      </w:r>
      <w:proofErr w:type="gramStart"/>
      <w:r w:rsidRPr="00B52847">
        <w:rPr>
          <w:rFonts w:asciiTheme="minorHAnsi" w:hAnsiTheme="minorHAnsi"/>
          <w:sz w:val="20"/>
        </w:rPr>
        <w:t>May,</w:t>
      </w:r>
      <w:proofErr w:type="gramEnd"/>
      <w:r w:rsidRPr="00B52847">
        <w:rPr>
          <w:rFonts w:asciiTheme="minorHAnsi" w:hAnsiTheme="minorHAnsi"/>
          <w:sz w:val="20"/>
        </w:rPr>
        <w:t xml:space="preserve"> 1997.</w:t>
      </w:r>
    </w:p>
    <w:p w14:paraId="153BB7A0"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“Green Chemistry: A New Approach to Pollution Prevention.” Warner, John C. </w:t>
      </w:r>
      <w:r w:rsidRPr="00B52847">
        <w:rPr>
          <w:rFonts w:asciiTheme="minorHAnsi" w:hAnsiTheme="minorHAnsi"/>
          <w:i/>
          <w:sz w:val="20"/>
        </w:rPr>
        <w:t>31</w:t>
      </w:r>
      <w:r w:rsidRPr="00B52847">
        <w:rPr>
          <w:rFonts w:asciiTheme="minorHAnsi" w:hAnsiTheme="minorHAnsi"/>
          <w:i/>
          <w:sz w:val="20"/>
          <w:vertAlign w:val="superscript"/>
        </w:rPr>
        <w:t>st</w:t>
      </w:r>
      <w:r w:rsidRPr="00B52847">
        <w:rPr>
          <w:rFonts w:asciiTheme="minorHAnsi" w:hAnsiTheme="minorHAnsi"/>
          <w:i/>
          <w:sz w:val="20"/>
        </w:rPr>
        <w:t xml:space="preserve"> Annual Middle Atlantic Regional American Chemical Society Meeting</w:t>
      </w:r>
      <w:r w:rsidRPr="00B52847">
        <w:rPr>
          <w:rFonts w:asciiTheme="minorHAnsi" w:hAnsiTheme="minorHAnsi"/>
          <w:sz w:val="20"/>
        </w:rPr>
        <w:t xml:space="preserve">, Pleasantville, NY, </w:t>
      </w:r>
      <w:proofErr w:type="gramStart"/>
      <w:r w:rsidRPr="00B52847">
        <w:rPr>
          <w:rFonts w:asciiTheme="minorHAnsi" w:hAnsiTheme="minorHAnsi"/>
          <w:sz w:val="20"/>
        </w:rPr>
        <w:t>May,</w:t>
      </w:r>
      <w:proofErr w:type="gramEnd"/>
      <w:r w:rsidRPr="00B52847">
        <w:rPr>
          <w:rFonts w:asciiTheme="minorHAnsi" w:hAnsiTheme="minorHAnsi"/>
          <w:sz w:val="20"/>
        </w:rPr>
        <w:t xml:space="preserve"> 1997.</w:t>
      </w:r>
    </w:p>
    <w:p w14:paraId="2F00265B" w14:textId="77777777"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 xml:space="preserve">“Progress in Non-Covalent Derivatization.” Warner, John C. </w:t>
      </w:r>
      <w:r w:rsidRPr="00B52847">
        <w:rPr>
          <w:rFonts w:asciiTheme="minorHAnsi" w:hAnsiTheme="minorHAnsi"/>
          <w:i/>
          <w:sz w:val="20"/>
        </w:rPr>
        <w:t>1</w:t>
      </w:r>
      <w:r w:rsidRPr="00B52847">
        <w:rPr>
          <w:rFonts w:asciiTheme="minorHAnsi" w:hAnsiTheme="minorHAnsi"/>
          <w:i/>
          <w:sz w:val="20"/>
          <w:vertAlign w:val="superscript"/>
        </w:rPr>
        <w:t>st</w:t>
      </w:r>
      <w:r w:rsidRPr="00B52847">
        <w:rPr>
          <w:rFonts w:asciiTheme="minorHAnsi" w:hAnsiTheme="minorHAnsi"/>
          <w:i/>
          <w:sz w:val="20"/>
        </w:rPr>
        <w:t xml:space="preserve"> </w:t>
      </w:r>
      <w:r w:rsidRPr="00B52847">
        <w:rPr>
          <w:rFonts w:asciiTheme="minorHAnsi" w:hAnsiTheme="minorHAnsi"/>
          <w:bCs/>
          <w:i/>
          <w:sz w:val="20"/>
        </w:rPr>
        <w:t>Annual Green Chemistry and Engineering Conference</w:t>
      </w:r>
      <w:r w:rsidRPr="00B52847">
        <w:rPr>
          <w:rFonts w:asciiTheme="minorHAnsi" w:hAnsiTheme="minorHAnsi"/>
          <w:bCs/>
          <w:sz w:val="20"/>
        </w:rPr>
        <w:t>, Washington, DC</w:t>
      </w:r>
      <w:r w:rsidRPr="00B52847">
        <w:rPr>
          <w:rFonts w:asciiTheme="minorHAnsi" w:hAnsiTheme="minorHAnsi"/>
          <w:sz w:val="20"/>
        </w:rPr>
        <w:t xml:space="preserve">, </w:t>
      </w:r>
      <w:proofErr w:type="gramStart"/>
      <w:r w:rsidRPr="00B52847">
        <w:rPr>
          <w:rFonts w:asciiTheme="minorHAnsi" w:hAnsiTheme="minorHAnsi"/>
          <w:sz w:val="20"/>
        </w:rPr>
        <w:t>June,</w:t>
      </w:r>
      <w:proofErr w:type="gramEnd"/>
      <w:r w:rsidRPr="00B52847">
        <w:rPr>
          <w:rFonts w:asciiTheme="minorHAnsi" w:hAnsiTheme="minorHAnsi"/>
          <w:sz w:val="20"/>
        </w:rPr>
        <w:t xml:space="preserve"> 1997.</w:t>
      </w:r>
    </w:p>
    <w:p w14:paraId="33CC4880" w14:textId="47A7D2A3" w:rsidR="002E1FE3" w:rsidRPr="00B52847" w:rsidRDefault="002E1FE3" w:rsidP="00840BEC">
      <w:pPr>
        <w:pStyle w:val="NoSpacing"/>
        <w:numPr>
          <w:ilvl w:val="0"/>
          <w:numId w:val="33"/>
        </w:numPr>
        <w:ind w:left="0"/>
        <w:rPr>
          <w:rFonts w:asciiTheme="minorHAnsi" w:hAnsiTheme="minorHAnsi"/>
          <w:sz w:val="20"/>
        </w:rPr>
      </w:pPr>
      <w:r w:rsidRPr="00B52847">
        <w:rPr>
          <w:rFonts w:asciiTheme="minorHAnsi" w:hAnsiTheme="minorHAnsi"/>
          <w:sz w:val="20"/>
        </w:rPr>
        <w:t>“Pollution prevention using non-covalent</w:t>
      </w:r>
      <w:r w:rsidR="00C56906" w:rsidRPr="00B52847">
        <w:rPr>
          <w:rFonts w:asciiTheme="minorHAnsi" w:hAnsiTheme="minorHAnsi"/>
          <w:sz w:val="20"/>
        </w:rPr>
        <w:t xml:space="preserve"> derivatization: Evaluation of Pi</w:t>
      </w:r>
      <w:r w:rsidRPr="00B52847">
        <w:rPr>
          <w:rFonts w:asciiTheme="minorHAnsi" w:hAnsiTheme="minorHAnsi"/>
          <w:sz w:val="20"/>
        </w:rPr>
        <w:t xml:space="preserve">-stacking in self-assembled systems.” Foxman, Bruce M.; Guarrera, Donna J.; Warner, John C. </w:t>
      </w:r>
      <w:r w:rsidRPr="00B52847">
        <w:rPr>
          <w:rFonts w:asciiTheme="minorHAnsi" w:hAnsiTheme="minorHAnsi"/>
          <w:i/>
          <w:sz w:val="20"/>
        </w:rPr>
        <w:t>213</w:t>
      </w:r>
      <w:r w:rsidRPr="00B52847">
        <w:rPr>
          <w:rFonts w:asciiTheme="minorHAnsi" w:hAnsiTheme="minorHAnsi"/>
          <w:i/>
          <w:sz w:val="20"/>
          <w:vertAlign w:val="superscript"/>
        </w:rPr>
        <w:t>th</w:t>
      </w:r>
      <w:r w:rsidRPr="00B52847">
        <w:rPr>
          <w:rFonts w:asciiTheme="minorHAnsi" w:hAnsiTheme="minorHAnsi"/>
          <w:i/>
          <w:sz w:val="20"/>
        </w:rPr>
        <w:t xml:space="preserve"> ACS National Meeting</w:t>
      </w:r>
      <w:r w:rsidRPr="00B52847">
        <w:rPr>
          <w:rFonts w:asciiTheme="minorHAnsi" w:hAnsiTheme="minorHAnsi"/>
          <w:sz w:val="20"/>
        </w:rPr>
        <w:t>, San Francisco, CA, April 13-17, 1997.</w:t>
      </w:r>
    </w:p>
    <w:p w14:paraId="3F062F5E" w14:textId="77777777" w:rsidR="000665F5" w:rsidRPr="00B52847" w:rsidRDefault="000665F5" w:rsidP="00840BEC">
      <w:pPr>
        <w:pStyle w:val="NoSpacing"/>
        <w:rPr>
          <w:rFonts w:asciiTheme="minorHAnsi" w:hAnsiTheme="minorHAnsi"/>
          <w:sz w:val="20"/>
        </w:rPr>
      </w:pPr>
    </w:p>
    <w:sectPr w:rsidR="000665F5" w:rsidRPr="00B52847" w:rsidSect="00ED24CE">
      <w:headerReference w:type="default" r:id="rId23"/>
      <w:footerReference w:type="default" r:id="rId24"/>
      <w:type w:val="continuous"/>
      <w:pgSz w:w="12240" w:h="15840"/>
      <w:pgMar w:top="540" w:right="2160" w:bottom="72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39BCE" w14:textId="77777777" w:rsidR="00024047" w:rsidRDefault="00024047">
      <w:r>
        <w:separator/>
      </w:r>
    </w:p>
  </w:endnote>
  <w:endnote w:type="continuationSeparator" w:id="0">
    <w:p w14:paraId="0F356584" w14:textId="77777777" w:rsidR="00024047" w:rsidRDefault="0002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4E7B" w14:textId="77777777" w:rsidR="00664629" w:rsidRDefault="00664629">
    <w:pPr>
      <w:tabs>
        <w:tab w:val="left" w:pos="7200"/>
        <w:tab w:val="left" w:pos="9619"/>
      </w:tabs>
      <w:ind w:right="-98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1789" w14:textId="77777777" w:rsidR="00664629" w:rsidRDefault="00664629">
    <w:pPr>
      <w:tabs>
        <w:tab w:val="left" w:pos="7200"/>
        <w:tab w:val="left" w:pos="9619"/>
      </w:tabs>
      <w:ind w:right="-980"/>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71A7" w14:textId="77777777" w:rsidR="00024047" w:rsidRDefault="00024047">
      <w:r>
        <w:separator/>
      </w:r>
    </w:p>
  </w:footnote>
  <w:footnote w:type="continuationSeparator" w:id="0">
    <w:p w14:paraId="7C6E5C87" w14:textId="77777777" w:rsidR="00024047" w:rsidRDefault="00024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C25F" w14:textId="5692B9FE" w:rsidR="00664629" w:rsidRDefault="00664629" w:rsidP="00BF3405">
    <w:pPr>
      <w:tabs>
        <w:tab w:val="left" w:pos="8370"/>
        <w:tab w:val="left" w:pos="9619"/>
      </w:tabs>
      <w:ind w:left="180" w:right="-980"/>
      <w:rPr>
        <w:sz w:val="20"/>
      </w:rPr>
    </w:pPr>
    <w:r>
      <w:rPr>
        <w:sz w:val="20"/>
      </w:rPr>
      <w:t xml:space="preserve">                                                                                                                                             </w:t>
    </w:r>
    <w:r>
      <w:rPr>
        <w:sz w:val="20"/>
      </w:rPr>
      <w:tab/>
    </w:r>
    <w:r>
      <w:rPr>
        <w:sz w:val="20"/>
      </w:rPr>
      <w:fldChar w:fldCharType="begin"/>
    </w:r>
    <w:r>
      <w:rPr>
        <w:sz w:val="20"/>
      </w:rPr>
      <w:instrText>page \* arabic</w:instrText>
    </w:r>
    <w:r>
      <w:rPr>
        <w:sz w:val="20"/>
      </w:rPr>
      <w:fldChar w:fldCharType="separate"/>
    </w:r>
    <w:r>
      <w:rPr>
        <w:noProof/>
        <w:sz w:val="20"/>
      </w:rPr>
      <w:t>3</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91AC" w14:textId="16636A25" w:rsidR="00664629" w:rsidRDefault="00664629" w:rsidP="00BF3405">
    <w:pPr>
      <w:tabs>
        <w:tab w:val="left" w:pos="8370"/>
        <w:tab w:val="left" w:pos="9619"/>
      </w:tabs>
      <w:ind w:left="180" w:right="-980"/>
      <w:rPr>
        <w:sz w:val="20"/>
      </w:rPr>
    </w:pPr>
    <w:r>
      <w:rPr>
        <w:sz w:val="20"/>
      </w:rPr>
      <w:t xml:space="preserve">                                                                                                                                             </w:t>
    </w:r>
    <w:r>
      <w:rPr>
        <w:sz w:val="20"/>
      </w:rPr>
      <w:tab/>
    </w:r>
    <w:r>
      <w:rPr>
        <w:sz w:val="20"/>
      </w:rPr>
      <w:fldChar w:fldCharType="begin"/>
    </w:r>
    <w:r>
      <w:rPr>
        <w:sz w:val="20"/>
      </w:rPr>
      <w:instrText>page \* arabic</w:instrText>
    </w:r>
    <w:r>
      <w:rPr>
        <w:sz w:val="20"/>
      </w:rPr>
      <w:fldChar w:fldCharType="separate"/>
    </w:r>
    <w:r>
      <w:rPr>
        <w:noProof/>
        <w:sz w:val="20"/>
      </w:rPr>
      <w:t>22</w:t>
    </w:r>
    <w:r>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6CAF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3FBF"/>
    <w:multiLevelType w:val="hybridMultilevel"/>
    <w:tmpl w:val="808888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84A98"/>
    <w:multiLevelType w:val="hybridMultilevel"/>
    <w:tmpl w:val="5EA421E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C79DA"/>
    <w:multiLevelType w:val="hybridMultilevel"/>
    <w:tmpl w:val="CB761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23929"/>
    <w:multiLevelType w:val="hybridMultilevel"/>
    <w:tmpl w:val="FECA1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C1255B"/>
    <w:multiLevelType w:val="hybridMultilevel"/>
    <w:tmpl w:val="A1082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D1170A"/>
    <w:multiLevelType w:val="hybridMultilevel"/>
    <w:tmpl w:val="400436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E2772"/>
    <w:multiLevelType w:val="hybridMultilevel"/>
    <w:tmpl w:val="0E6CA8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40CA"/>
    <w:multiLevelType w:val="hybridMultilevel"/>
    <w:tmpl w:val="8064D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5560D"/>
    <w:multiLevelType w:val="hybridMultilevel"/>
    <w:tmpl w:val="E0B88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540BC"/>
    <w:multiLevelType w:val="hybridMultilevel"/>
    <w:tmpl w:val="6BC01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E2B0F"/>
    <w:multiLevelType w:val="hybridMultilevel"/>
    <w:tmpl w:val="37B0D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26D13"/>
    <w:multiLevelType w:val="hybridMultilevel"/>
    <w:tmpl w:val="6E10E7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A0E6D"/>
    <w:multiLevelType w:val="hybridMultilevel"/>
    <w:tmpl w:val="59547F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7E1251F"/>
    <w:multiLevelType w:val="multilevel"/>
    <w:tmpl w:val="B02E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7E322B"/>
    <w:multiLevelType w:val="hybridMultilevel"/>
    <w:tmpl w:val="12BC117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92A2C"/>
    <w:multiLevelType w:val="hybridMultilevel"/>
    <w:tmpl w:val="4B2664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B7506"/>
    <w:multiLevelType w:val="hybridMultilevel"/>
    <w:tmpl w:val="523E6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D6296"/>
    <w:multiLevelType w:val="hybridMultilevel"/>
    <w:tmpl w:val="A67456C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84932"/>
    <w:multiLevelType w:val="multilevel"/>
    <w:tmpl w:val="834EC3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98410D"/>
    <w:multiLevelType w:val="hybridMultilevel"/>
    <w:tmpl w:val="94AA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4198D"/>
    <w:multiLevelType w:val="hybridMultilevel"/>
    <w:tmpl w:val="C264E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B3AFE"/>
    <w:multiLevelType w:val="hybridMultilevel"/>
    <w:tmpl w:val="A524FF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AAD2FE5"/>
    <w:multiLevelType w:val="hybridMultilevel"/>
    <w:tmpl w:val="19EAA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A15EDC"/>
    <w:multiLevelType w:val="hybridMultilevel"/>
    <w:tmpl w:val="F69A1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80790"/>
    <w:multiLevelType w:val="hybridMultilevel"/>
    <w:tmpl w:val="B90C748C"/>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26" w15:restartNumberingAfterBreak="0">
    <w:nsid w:val="486640E8"/>
    <w:multiLevelType w:val="hybridMultilevel"/>
    <w:tmpl w:val="82FC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93389"/>
    <w:multiLevelType w:val="hybridMultilevel"/>
    <w:tmpl w:val="9D7E95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AB1141"/>
    <w:multiLevelType w:val="hybridMultilevel"/>
    <w:tmpl w:val="1ACE8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6335B2"/>
    <w:multiLevelType w:val="hybridMultilevel"/>
    <w:tmpl w:val="593E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7A5D9B"/>
    <w:multiLevelType w:val="hybridMultilevel"/>
    <w:tmpl w:val="BE46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7E7883"/>
    <w:multiLevelType w:val="multilevel"/>
    <w:tmpl w:val="2C34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553271"/>
    <w:multiLevelType w:val="hybridMultilevel"/>
    <w:tmpl w:val="B8F2B9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06142"/>
    <w:multiLevelType w:val="hybridMultilevel"/>
    <w:tmpl w:val="B8063D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E6AAA"/>
    <w:multiLevelType w:val="hybridMultilevel"/>
    <w:tmpl w:val="92EE2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194806"/>
    <w:multiLevelType w:val="multilevel"/>
    <w:tmpl w:val="C86A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A65DF8"/>
    <w:multiLevelType w:val="hybridMultilevel"/>
    <w:tmpl w:val="8B1428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C766F5"/>
    <w:multiLevelType w:val="hybridMultilevel"/>
    <w:tmpl w:val="FDFC7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30569F"/>
    <w:multiLevelType w:val="hybridMultilevel"/>
    <w:tmpl w:val="A47005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177714"/>
    <w:multiLevelType w:val="hybridMultilevel"/>
    <w:tmpl w:val="16088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3D09BF"/>
    <w:multiLevelType w:val="hybridMultilevel"/>
    <w:tmpl w:val="7624A80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2567D0"/>
    <w:multiLevelType w:val="hybridMultilevel"/>
    <w:tmpl w:val="D5F0089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4"/>
  </w:num>
  <w:num w:numId="4">
    <w:abstractNumId w:val="0"/>
  </w:num>
  <w:num w:numId="5">
    <w:abstractNumId w:val="21"/>
  </w:num>
  <w:num w:numId="6">
    <w:abstractNumId w:val="18"/>
  </w:num>
  <w:num w:numId="7">
    <w:abstractNumId w:val="6"/>
  </w:num>
  <w:num w:numId="8">
    <w:abstractNumId w:val="38"/>
  </w:num>
  <w:num w:numId="9">
    <w:abstractNumId w:val="12"/>
  </w:num>
  <w:num w:numId="10">
    <w:abstractNumId w:val="1"/>
  </w:num>
  <w:num w:numId="11">
    <w:abstractNumId w:val="17"/>
  </w:num>
  <w:num w:numId="12">
    <w:abstractNumId w:val="33"/>
  </w:num>
  <w:num w:numId="13">
    <w:abstractNumId w:val="7"/>
  </w:num>
  <w:num w:numId="14">
    <w:abstractNumId w:val="36"/>
  </w:num>
  <w:num w:numId="15">
    <w:abstractNumId w:val="8"/>
  </w:num>
  <w:num w:numId="16">
    <w:abstractNumId w:val="32"/>
  </w:num>
  <w:num w:numId="17">
    <w:abstractNumId w:val="15"/>
  </w:num>
  <w:num w:numId="18">
    <w:abstractNumId w:val="2"/>
  </w:num>
  <w:num w:numId="19">
    <w:abstractNumId w:val="41"/>
  </w:num>
  <w:num w:numId="20">
    <w:abstractNumId w:val="31"/>
  </w:num>
  <w:num w:numId="21">
    <w:abstractNumId w:val="35"/>
  </w:num>
  <w:num w:numId="22">
    <w:abstractNumId w:val="14"/>
  </w:num>
  <w:num w:numId="23">
    <w:abstractNumId w:val="40"/>
  </w:num>
  <w:num w:numId="24">
    <w:abstractNumId w:val="3"/>
  </w:num>
  <w:num w:numId="25">
    <w:abstractNumId w:val="37"/>
  </w:num>
  <w:num w:numId="26">
    <w:abstractNumId w:val="10"/>
  </w:num>
  <w:num w:numId="27">
    <w:abstractNumId w:val="23"/>
  </w:num>
  <w:num w:numId="28">
    <w:abstractNumId w:val="30"/>
  </w:num>
  <w:num w:numId="29">
    <w:abstractNumId w:val="34"/>
  </w:num>
  <w:num w:numId="30">
    <w:abstractNumId w:val="28"/>
  </w:num>
  <w:num w:numId="31">
    <w:abstractNumId w:val="5"/>
  </w:num>
  <w:num w:numId="32">
    <w:abstractNumId w:val="27"/>
  </w:num>
  <w:num w:numId="33">
    <w:abstractNumId w:val="16"/>
  </w:num>
  <w:num w:numId="34">
    <w:abstractNumId w:val="39"/>
  </w:num>
  <w:num w:numId="35">
    <w:abstractNumId w:val="29"/>
  </w:num>
  <w:num w:numId="36">
    <w:abstractNumId w:val="11"/>
  </w:num>
  <w:num w:numId="37">
    <w:abstractNumId w:val="19"/>
    <w:lvlOverride w:ilvl="1">
      <w:lvl w:ilvl="1">
        <w:numFmt w:val="bullet"/>
        <w:lvlText w:val=""/>
        <w:lvlJc w:val="left"/>
        <w:pPr>
          <w:tabs>
            <w:tab w:val="num" w:pos="1440"/>
          </w:tabs>
          <w:ind w:left="1440" w:hanging="360"/>
        </w:pPr>
        <w:rPr>
          <w:rFonts w:ascii="Symbol" w:hAnsi="Symbol" w:hint="default"/>
          <w:sz w:val="20"/>
        </w:rPr>
      </w:lvl>
    </w:lvlOverride>
  </w:num>
  <w:num w:numId="38">
    <w:abstractNumId w:val="25"/>
  </w:num>
  <w:num w:numId="39">
    <w:abstractNumId w:val="26"/>
  </w:num>
  <w:num w:numId="40">
    <w:abstractNumId w:val="20"/>
  </w:num>
  <w:num w:numId="41">
    <w:abstractNumId w:val="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ABA"/>
    <w:rsid w:val="00007664"/>
    <w:rsid w:val="0001587B"/>
    <w:rsid w:val="000163C8"/>
    <w:rsid w:val="00021DA5"/>
    <w:rsid w:val="00023932"/>
    <w:rsid w:val="00024047"/>
    <w:rsid w:val="00027F0A"/>
    <w:rsid w:val="00032D41"/>
    <w:rsid w:val="00042E9D"/>
    <w:rsid w:val="000474C7"/>
    <w:rsid w:val="0005016A"/>
    <w:rsid w:val="00052F97"/>
    <w:rsid w:val="000554DF"/>
    <w:rsid w:val="00056DF2"/>
    <w:rsid w:val="00061E9E"/>
    <w:rsid w:val="000665F5"/>
    <w:rsid w:val="00071385"/>
    <w:rsid w:val="00096C2F"/>
    <w:rsid w:val="000A606C"/>
    <w:rsid w:val="000A6D31"/>
    <w:rsid w:val="000B4D5C"/>
    <w:rsid w:val="000B73FC"/>
    <w:rsid w:val="000C0E3F"/>
    <w:rsid w:val="000C59ED"/>
    <w:rsid w:val="000D358A"/>
    <w:rsid w:val="000D6C7F"/>
    <w:rsid w:val="000E718C"/>
    <w:rsid w:val="000F5C42"/>
    <w:rsid w:val="000F6046"/>
    <w:rsid w:val="000F73EB"/>
    <w:rsid w:val="00100535"/>
    <w:rsid w:val="00101A1D"/>
    <w:rsid w:val="001047ED"/>
    <w:rsid w:val="00104C2C"/>
    <w:rsid w:val="001161B5"/>
    <w:rsid w:val="001164C4"/>
    <w:rsid w:val="00124677"/>
    <w:rsid w:val="00125077"/>
    <w:rsid w:val="001277F7"/>
    <w:rsid w:val="00131B14"/>
    <w:rsid w:val="00135C4B"/>
    <w:rsid w:val="00137C7E"/>
    <w:rsid w:val="00141DEB"/>
    <w:rsid w:val="001422BB"/>
    <w:rsid w:val="0014739F"/>
    <w:rsid w:val="00147FB5"/>
    <w:rsid w:val="00151543"/>
    <w:rsid w:val="00152E05"/>
    <w:rsid w:val="00153C94"/>
    <w:rsid w:val="001601A2"/>
    <w:rsid w:val="001609F8"/>
    <w:rsid w:val="00166390"/>
    <w:rsid w:val="001666F0"/>
    <w:rsid w:val="00173DB7"/>
    <w:rsid w:val="00174848"/>
    <w:rsid w:val="00183B8A"/>
    <w:rsid w:val="0018532D"/>
    <w:rsid w:val="001927C0"/>
    <w:rsid w:val="00193106"/>
    <w:rsid w:val="00194918"/>
    <w:rsid w:val="00197578"/>
    <w:rsid w:val="001A03B1"/>
    <w:rsid w:val="001A04E7"/>
    <w:rsid w:val="001A0BD4"/>
    <w:rsid w:val="001A765D"/>
    <w:rsid w:val="001B2037"/>
    <w:rsid w:val="001B5169"/>
    <w:rsid w:val="001C3ABC"/>
    <w:rsid w:val="001D00E2"/>
    <w:rsid w:val="001D1095"/>
    <w:rsid w:val="001D12B8"/>
    <w:rsid w:val="001D3E83"/>
    <w:rsid w:val="001D6572"/>
    <w:rsid w:val="001F0443"/>
    <w:rsid w:val="001F2890"/>
    <w:rsid w:val="00204B10"/>
    <w:rsid w:val="002148BB"/>
    <w:rsid w:val="0023137E"/>
    <w:rsid w:val="00254C38"/>
    <w:rsid w:val="0026201D"/>
    <w:rsid w:val="002662FB"/>
    <w:rsid w:val="00286EB9"/>
    <w:rsid w:val="00291091"/>
    <w:rsid w:val="00292B34"/>
    <w:rsid w:val="00294CDC"/>
    <w:rsid w:val="002B77A4"/>
    <w:rsid w:val="002C5346"/>
    <w:rsid w:val="002C5E38"/>
    <w:rsid w:val="002D553A"/>
    <w:rsid w:val="002D7FEA"/>
    <w:rsid w:val="002E1FE3"/>
    <w:rsid w:val="002E2689"/>
    <w:rsid w:val="002E6A64"/>
    <w:rsid w:val="002F0618"/>
    <w:rsid w:val="002F7271"/>
    <w:rsid w:val="00302762"/>
    <w:rsid w:val="00312A6C"/>
    <w:rsid w:val="00317E0B"/>
    <w:rsid w:val="00321B41"/>
    <w:rsid w:val="00326C7B"/>
    <w:rsid w:val="003273AE"/>
    <w:rsid w:val="00343899"/>
    <w:rsid w:val="00344852"/>
    <w:rsid w:val="003504A6"/>
    <w:rsid w:val="003517A5"/>
    <w:rsid w:val="003530E8"/>
    <w:rsid w:val="00353137"/>
    <w:rsid w:val="003559A4"/>
    <w:rsid w:val="00361F8E"/>
    <w:rsid w:val="003709F7"/>
    <w:rsid w:val="00371251"/>
    <w:rsid w:val="00376814"/>
    <w:rsid w:val="003834C6"/>
    <w:rsid w:val="00384B2A"/>
    <w:rsid w:val="00386D2E"/>
    <w:rsid w:val="003943A6"/>
    <w:rsid w:val="00394B5B"/>
    <w:rsid w:val="00396B87"/>
    <w:rsid w:val="003A2639"/>
    <w:rsid w:val="003A3D6C"/>
    <w:rsid w:val="003A45FA"/>
    <w:rsid w:val="003B30F9"/>
    <w:rsid w:val="003B358C"/>
    <w:rsid w:val="003D1D66"/>
    <w:rsid w:val="003D42B3"/>
    <w:rsid w:val="003E1622"/>
    <w:rsid w:val="003E3E6E"/>
    <w:rsid w:val="003F73A6"/>
    <w:rsid w:val="00405A99"/>
    <w:rsid w:val="004104CE"/>
    <w:rsid w:val="00413273"/>
    <w:rsid w:val="00416B62"/>
    <w:rsid w:val="00426157"/>
    <w:rsid w:val="004329F0"/>
    <w:rsid w:val="00433DC8"/>
    <w:rsid w:val="00443FC8"/>
    <w:rsid w:val="00444001"/>
    <w:rsid w:val="00447213"/>
    <w:rsid w:val="00454657"/>
    <w:rsid w:val="00461889"/>
    <w:rsid w:val="0049346A"/>
    <w:rsid w:val="00494E2A"/>
    <w:rsid w:val="004B1D03"/>
    <w:rsid w:val="004B21ED"/>
    <w:rsid w:val="004B50F5"/>
    <w:rsid w:val="004B6BB8"/>
    <w:rsid w:val="004B707C"/>
    <w:rsid w:val="004C450F"/>
    <w:rsid w:val="004D4596"/>
    <w:rsid w:val="004E2841"/>
    <w:rsid w:val="004E2BB2"/>
    <w:rsid w:val="004E4C87"/>
    <w:rsid w:val="004F06BB"/>
    <w:rsid w:val="004F55CD"/>
    <w:rsid w:val="004F6093"/>
    <w:rsid w:val="004F76ED"/>
    <w:rsid w:val="00501EC9"/>
    <w:rsid w:val="00503502"/>
    <w:rsid w:val="00505D79"/>
    <w:rsid w:val="00511FF2"/>
    <w:rsid w:val="00515A55"/>
    <w:rsid w:val="00517645"/>
    <w:rsid w:val="00526E62"/>
    <w:rsid w:val="00530610"/>
    <w:rsid w:val="00535FE5"/>
    <w:rsid w:val="00537BBA"/>
    <w:rsid w:val="00543885"/>
    <w:rsid w:val="005443B9"/>
    <w:rsid w:val="00545D8B"/>
    <w:rsid w:val="00547279"/>
    <w:rsid w:val="00554EAA"/>
    <w:rsid w:val="00563844"/>
    <w:rsid w:val="00567802"/>
    <w:rsid w:val="00581717"/>
    <w:rsid w:val="00597254"/>
    <w:rsid w:val="00597648"/>
    <w:rsid w:val="00597EDE"/>
    <w:rsid w:val="005A0244"/>
    <w:rsid w:val="005A5539"/>
    <w:rsid w:val="005A5E9D"/>
    <w:rsid w:val="005A7864"/>
    <w:rsid w:val="005B28B2"/>
    <w:rsid w:val="005B579B"/>
    <w:rsid w:val="005C02C9"/>
    <w:rsid w:val="005E0650"/>
    <w:rsid w:val="005E5116"/>
    <w:rsid w:val="005E6F64"/>
    <w:rsid w:val="005F2996"/>
    <w:rsid w:val="005F4D6C"/>
    <w:rsid w:val="006034F4"/>
    <w:rsid w:val="00604602"/>
    <w:rsid w:val="00605175"/>
    <w:rsid w:val="00607E84"/>
    <w:rsid w:val="006108AE"/>
    <w:rsid w:val="00614A94"/>
    <w:rsid w:val="0062082F"/>
    <w:rsid w:val="00621DD1"/>
    <w:rsid w:val="006271FA"/>
    <w:rsid w:val="0063591C"/>
    <w:rsid w:val="006521AC"/>
    <w:rsid w:val="00657788"/>
    <w:rsid w:val="0066153B"/>
    <w:rsid w:val="00661EA2"/>
    <w:rsid w:val="006643CF"/>
    <w:rsid w:val="00664629"/>
    <w:rsid w:val="00667EF0"/>
    <w:rsid w:val="006810BF"/>
    <w:rsid w:val="00684892"/>
    <w:rsid w:val="00690695"/>
    <w:rsid w:val="00692FAC"/>
    <w:rsid w:val="00693229"/>
    <w:rsid w:val="006976EB"/>
    <w:rsid w:val="006A6BA5"/>
    <w:rsid w:val="006B36D9"/>
    <w:rsid w:val="006C684C"/>
    <w:rsid w:val="006D33D4"/>
    <w:rsid w:val="006D475C"/>
    <w:rsid w:val="006D4BEA"/>
    <w:rsid w:val="006E086C"/>
    <w:rsid w:val="006E22E0"/>
    <w:rsid w:val="006F6C01"/>
    <w:rsid w:val="007001F0"/>
    <w:rsid w:val="00701B44"/>
    <w:rsid w:val="00704ABA"/>
    <w:rsid w:val="007064F8"/>
    <w:rsid w:val="007140FD"/>
    <w:rsid w:val="00717378"/>
    <w:rsid w:val="00727A13"/>
    <w:rsid w:val="00735546"/>
    <w:rsid w:val="007404B2"/>
    <w:rsid w:val="00742165"/>
    <w:rsid w:val="0074301D"/>
    <w:rsid w:val="00743F2A"/>
    <w:rsid w:val="007508B6"/>
    <w:rsid w:val="007554D4"/>
    <w:rsid w:val="00757A5A"/>
    <w:rsid w:val="00762524"/>
    <w:rsid w:val="00770660"/>
    <w:rsid w:val="00782BFE"/>
    <w:rsid w:val="007855DB"/>
    <w:rsid w:val="00790AF4"/>
    <w:rsid w:val="00791488"/>
    <w:rsid w:val="007935DD"/>
    <w:rsid w:val="00797482"/>
    <w:rsid w:val="00797CF1"/>
    <w:rsid w:val="007A656B"/>
    <w:rsid w:val="007B2726"/>
    <w:rsid w:val="007D2E66"/>
    <w:rsid w:val="007E0B2A"/>
    <w:rsid w:val="007E2E90"/>
    <w:rsid w:val="007E309C"/>
    <w:rsid w:val="007E5DB5"/>
    <w:rsid w:val="007E6882"/>
    <w:rsid w:val="007F03CE"/>
    <w:rsid w:val="007F48FE"/>
    <w:rsid w:val="007F49EF"/>
    <w:rsid w:val="0081171D"/>
    <w:rsid w:val="008218E2"/>
    <w:rsid w:val="008245DD"/>
    <w:rsid w:val="00826127"/>
    <w:rsid w:val="008344A0"/>
    <w:rsid w:val="008352CC"/>
    <w:rsid w:val="00840BEC"/>
    <w:rsid w:val="00842565"/>
    <w:rsid w:val="008471A5"/>
    <w:rsid w:val="0085415F"/>
    <w:rsid w:val="00857B65"/>
    <w:rsid w:val="008842F8"/>
    <w:rsid w:val="0088452F"/>
    <w:rsid w:val="00887C1D"/>
    <w:rsid w:val="00897452"/>
    <w:rsid w:val="008B2E1F"/>
    <w:rsid w:val="008B4EEF"/>
    <w:rsid w:val="008C06C5"/>
    <w:rsid w:val="008C1362"/>
    <w:rsid w:val="008D303A"/>
    <w:rsid w:val="008D3B43"/>
    <w:rsid w:val="008D4A76"/>
    <w:rsid w:val="008F3144"/>
    <w:rsid w:val="008F4FB6"/>
    <w:rsid w:val="008F648F"/>
    <w:rsid w:val="009050E4"/>
    <w:rsid w:val="009055EA"/>
    <w:rsid w:val="009078B9"/>
    <w:rsid w:val="009108D0"/>
    <w:rsid w:val="009177B3"/>
    <w:rsid w:val="00944E17"/>
    <w:rsid w:val="0095698F"/>
    <w:rsid w:val="00960D1A"/>
    <w:rsid w:val="00960EB0"/>
    <w:rsid w:val="0096636A"/>
    <w:rsid w:val="00970BC5"/>
    <w:rsid w:val="00974599"/>
    <w:rsid w:val="009754DA"/>
    <w:rsid w:val="00975A0F"/>
    <w:rsid w:val="009779DF"/>
    <w:rsid w:val="0098327B"/>
    <w:rsid w:val="009A2C4C"/>
    <w:rsid w:val="009B7E6B"/>
    <w:rsid w:val="009D191F"/>
    <w:rsid w:val="009E3F64"/>
    <w:rsid w:val="009E3F85"/>
    <w:rsid w:val="009F37A6"/>
    <w:rsid w:val="009F7A43"/>
    <w:rsid w:val="00A03DA3"/>
    <w:rsid w:val="00A06CFF"/>
    <w:rsid w:val="00A12320"/>
    <w:rsid w:val="00A12BB2"/>
    <w:rsid w:val="00A13FEB"/>
    <w:rsid w:val="00A153B4"/>
    <w:rsid w:val="00A17717"/>
    <w:rsid w:val="00A23DF7"/>
    <w:rsid w:val="00A33050"/>
    <w:rsid w:val="00A43D3B"/>
    <w:rsid w:val="00A6168B"/>
    <w:rsid w:val="00A75FD4"/>
    <w:rsid w:val="00A8050F"/>
    <w:rsid w:val="00A86F1D"/>
    <w:rsid w:val="00A948F7"/>
    <w:rsid w:val="00AB5239"/>
    <w:rsid w:val="00AC4523"/>
    <w:rsid w:val="00AD3D72"/>
    <w:rsid w:val="00AE6BDA"/>
    <w:rsid w:val="00AE7235"/>
    <w:rsid w:val="00AE7578"/>
    <w:rsid w:val="00AF33E3"/>
    <w:rsid w:val="00AF737E"/>
    <w:rsid w:val="00B133AA"/>
    <w:rsid w:val="00B213D5"/>
    <w:rsid w:val="00B2670D"/>
    <w:rsid w:val="00B33094"/>
    <w:rsid w:val="00B36A93"/>
    <w:rsid w:val="00B52847"/>
    <w:rsid w:val="00B768CF"/>
    <w:rsid w:val="00B8383D"/>
    <w:rsid w:val="00B87F9F"/>
    <w:rsid w:val="00B93DEA"/>
    <w:rsid w:val="00B94DE1"/>
    <w:rsid w:val="00BA3E19"/>
    <w:rsid w:val="00BB56C8"/>
    <w:rsid w:val="00BB6E41"/>
    <w:rsid w:val="00BC129E"/>
    <w:rsid w:val="00BC1A72"/>
    <w:rsid w:val="00BC1F2B"/>
    <w:rsid w:val="00BC220F"/>
    <w:rsid w:val="00BD38EC"/>
    <w:rsid w:val="00BE168F"/>
    <w:rsid w:val="00BE5F15"/>
    <w:rsid w:val="00BE7168"/>
    <w:rsid w:val="00BF096F"/>
    <w:rsid w:val="00BF3405"/>
    <w:rsid w:val="00BF3A78"/>
    <w:rsid w:val="00BF54F7"/>
    <w:rsid w:val="00C0064C"/>
    <w:rsid w:val="00C016E8"/>
    <w:rsid w:val="00C10757"/>
    <w:rsid w:val="00C12BAC"/>
    <w:rsid w:val="00C1683B"/>
    <w:rsid w:val="00C239FC"/>
    <w:rsid w:val="00C270F9"/>
    <w:rsid w:val="00C3179D"/>
    <w:rsid w:val="00C36E58"/>
    <w:rsid w:val="00C41070"/>
    <w:rsid w:val="00C538B3"/>
    <w:rsid w:val="00C56906"/>
    <w:rsid w:val="00C63DAC"/>
    <w:rsid w:val="00C6473A"/>
    <w:rsid w:val="00C74258"/>
    <w:rsid w:val="00C7669C"/>
    <w:rsid w:val="00C8218F"/>
    <w:rsid w:val="00C9505D"/>
    <w:rsid w:val="00CA2299"/>
    <w:rsid w:val="00CA7603"/>
    <w:rsid w:val="00CB0AB0"/>
    <w:rsid w:val="00CB3BF3"/>
    <w:rsid w:val="00CD29FA"/>
    <w:rsid w:val="00CD399E"/>
    <w:rsid w:val="00CD452D"/>
    <w:rsid w:val="00CD6D51"/>
    <w:rsid w:val="00CD7390"/>
    <w:rsid w:val="00CE240C"/>
    <w:rsid w:val="00CE6BC8"/>
    <w:rsid w:val="00CF41BA"/>
    <w:rsid w:val="00D14647"/>
    <w:rsid w:val="00D227B1"/>
    <w:rsid w:val="00D268BB"/>
    <w:rsid w:val="00D274E0"/>
    <w:rsid w:val="00D339D8"/>
    <w:rsid w:val="00D3756B"/>
    <w:rsid w:val="00D43BAB"/>
    <w:rsid w:val="00D5179C"/>
    <w:rsid w:val="00D526F9"/>
    <w:rsid w:val="00D6141A"/>
    <w:rsid w:val="00D64DDD"/>
    <w:rsid w:val="00D67927"/>
    <w:rsid w:val="00D86638"/>
    <w:rsid w:val="00D86B42"/>
    <w:rsid w:val="00D948A5"/>
    <w:rsid w:val="00D974A0"/>
    <w:rsid w:val="00DA1084"/>
    <w:rsid w:val="00DC25BC"/>
    <w:rsid w:val="00DD3B49"/>
    <w:rsid w:val="00DE65CE"/>
    <w:rsid w:val="00E02E51"/>
    <w:rsid w:val="00E04F6B"/>
    <w:rsid w:val="00E119AB"/>
    <w:rsid w:val="00E16436"/>
    <w:rsid w:val="00E2612E"/>
    <w:rsid w:val="00E32D8D"/>
    <w:rsid w:val="00E4005E"/>
    <w:rsid w:val="00E420F6"/>
    <w:rsid w:val="00E42903"/>
    <w:rsid w:val="00E4319A"/>
    <w:rsid w:val="00E57F35"/>
    <w:rsid w:val="00E627BF"/>
    <w:rsid w:val="00E6487D"/>
    <w:rsid w:val="00E71527"/>
    <w:rsid w:val="00E825CB"/>
    <w:rsid w:val="00E90EE9"/>
    <w:rsid w:val="00EA4C4E"/>
    <w:rsid w:val="00EB6557"/>
    <w:rsid w:val="00EB7FEE"/>
    <w:rsid w:val="00EC53B8"/>
    <w:rsid w:val="00EC74B9"/>
    <w:rsid w:val="00ED0642"/>
    <w:rsid w:val="00ED12CD"/>
    <w:rsid w:val="00ED1FB8"/>
    <w:rsid w:val="00ED24CE"/>
    <w:rsid w:val="00ED7C4F"/>
    <w:rsid w:val="00EF0B34"/>
    <w:rsid w:val="00EF1EFD"/>
    <w:rsid w:val="00EF2AC7"/>
    <w:rsid w:val="00F03275"/>
    <w:rsid w:val="00F10C5C"/>
    <w:rsid w:val="00F15696"/>
    <w:rsid w:val="00F21FFA"/>
    <w:rsid w:val="00F34ED2"/>
    <w:rsid w:val="00F412C0"/>
    <w:rsid w:val="00F44137"/>
    <w:rsid w:val="00F470B8"/>
    <w:rsid w:val="00F5184D"/>
    <w:rsid w:val="00F52B4C"/>
    <w:rsid w:val="00F5335B"/>
    <w:rsid w:val="00F62E3C"/>
    <w:rsid w:val="00F67F3B"/>
    <w:rsid w:val="00F839C6"/>
    <w:rsid w:val="00F84089"/>
    <w:rsid w:val="00F90DBA"/>
    <w:rsid w:val="00F91A17"/>
    <w:rsid w:val="00FA2A16"/>
    <w:rsid w:val="00FB40FC"/>
    <w:rsid w:val="00FC0850"/>
    <w:rsid w:val="00FC561E"/>
    <w:rsid w:val="00FC7F32"/>
    <w:rsid w:val="00FD04BD"/>
    <w:rsid w:val="00FD4912"/>
    <w:rsid w:val="00FD5980"/>
    <w:rsid w:val="00FE5401"/>
    <w:rsid w:val="00FE5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D0799D"/>
  <w15:docId w15:val="{B50C2579-C3AE-4FAF-A8F7-7A380249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E72"/>
    <w:rPr>
      <w:rFonts w:ascii="Times New Roman" w:hAnsi="Times New Roman"/>
      <w:sz w:val="24"/>
    </w:rPr>
  </w:style>
  <w:style w:type="paragraph" w:styleId="Heading1">
    <w:name w:val="heading 1"/>
    <w:basedOn w:val="Normal"/>
    <w:next w:val="Normal"/>
    <w:qFormat/>
    <w:pPr>
      <w:keepNext/>
      <w:tabs>
        <w:tab w:val="left" w:pos="1800"/>
        <w:tab w:val="left" w:pos="2600"/>
      </w:tabs>
      <w:spacing w:line="240" w:lineRule="atLeast"/>
      <w:ind w:right="-980"/>
      <w:jc w:val="both"/>
      <w:outlineLvl w:val="0"/>
    </w:pPr>
    <w:rPr>
      <w:i/>
    </w:rPr>
  </w:style>
  <w:style w:type="paragraph" w:styleId="Heading2">
    <w:name w:val="heading 2"/>
    <w:basedOn w:val="Normal"/>
    <w:next w:val="Normal"/>
    <w:qFormat/>
    <w:pPr>
      <w:keepNext/>
      <w:tabs>
        <w:tab w:val="left" w:pos="1720"/>
        <w:tab w:val="left" w:pos="2000"/>
      </w:tabs>
      <w:spacing w:line="240" w:lineRule="atLeast"/>
      <w:ind w:right="-980"/>
      <w:jc w:val="center"/>
      <w:outlineLvl w:val="1"/>
    </w:pPr>
    <w:rPr>
      <w:b/>
      <w:sz w:val="20"/>
    </w:rPr>
  </w:style>
  <w:style w:type="paragraph" w:styleId="Heading3">
    <w:name w:val="heading 3"/>
    <w:basedOn w:val="Normal"/>
    <w:next w:val="Normal"/>
    <w:qFormat/>
    <w:pPr>
      <w:keepNext/>
      <w:tabs>
        <w:tab w:val="left" w:pos="720"/>
      </w:tabs>
      <w:ind w:firstLine="720"/>
      <w:outlineLvl w:val="2"/>
    </w:pPr>
    <w:rPr>
      <w:i/>
      <w:sz w:val="20"/>
    </w:rPr>
  </w:style>
  <w:style w:type="paragraph" w:styleId="Heading4">
    <w:name w:val="heading 4"/>
    <w:basedOn w:val="Normal"/>
    <w:next w:val="Normal"/>
    <w:qFormat/>
    <w:rsid w:val="00B475CE"/>
    <w:pPr>
      <w:keepNext/>
      <w:spacing w:before="240" w:after="60"/>
      <w:outlineLvl w:val="3"/>
    </w:pPr>
    <w:rPr>
      <w:b/>
      <w:bCs/>
      <w:sz w:val="28"/>
      <w:szCs w:val="28"/>
    </w:rPr>
  </w:style>
  <w:style w:type="paragraph" w:styleId="Heading5">
    <w:name w:val="heading 5"/>
    <w:basedOn w:val="Normal"/>
    <w:next w:val="Normal"/>
    <w:qFormat/>
    <w:pPr>
      <w:keepNext/>
      <w:ind w:left="720" w:firstLine="720"/>
      <w:outlineLvl w:val="4"/>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tabs>
        <w:tab w:val="left" w:pos="720"/>
        <w:tab w:val="left" w:pos="1440"/>
        <w:tab w:val="left" w:pos="1800"/>
        <w:tab w:val="left" w:pos="2600"/>
        <w:tab w:val="left" w:pos="3060"/>
      </w:tabs>
      <w:spacing w:line="240" w:lineRule="atLeast"/>
      <w:ind w:left="1440" w:hanging="1440"/>
    </w:pPr>
    <w:rPr>
      <w:sz w:val="20"/>
    </w:rPr>
  </w:style>
  <w:style w:type="paragraph" w:styleId="BodyText">
    <w:name w:val="Body Text"/>
    <w:basedOn w:val="Normal"/>
    <w:pPr>
      <w:tabs>
        <w:tab w:val="left" w:pos="1800"/>
        <w:tab w:val="left" w:pos="2600"/>
      </w:tabs>
      <w:spacing w:line="240" w:lineRule="atLeast"/>
      <w:ind w:right="-980"/>
      <w:jc w:val="both"/>
    </w:pPr>
    <w:rPr>
      <w:sz w:val="20"/>
    </w:rPr>
  </w:style>
  <w:style w:type="paragraph" w:styleId="Title">
    <w:name w:val="Title"/>
    <w:basedOn w:val="Normal"/>
    <w:qFormat/>
    <w:pPr>
      <w:tabs>
        <w:tab w:val="left" w:pos="1720"/>
        <w:tab w:val="left" w:pos="2000"/>
      </w:tabs>
      <w:spacing w:line="240" w:lineRule="atLeast"/>
      <w:ind w:right="-980"/>
      <w:jc w:val="center"/>
    </w:pPr>
    <w:rPr>
      <w:b/>
      <w:sz w:val="20"/>
    </w:rPr>
  </w:style>
  <w:style w:type="paragraph" w:styleId="BlockText">
    <w:name w:val="Block Text"/>
    <w:basedOn w:val="Normal"/>
    <w:pPr>
      <w:tabs>
        <w:tab w:val="left" w:pos="1800"/>
      </w:tabs>
      <w:spacing w:line="240" w:lineRule="atLeast"/>
      <w:ind w:left="1800" w:right="-1170"/>
      <w:jc w:val="both"/>
    </w:pPr>
    <w:rPr>
      <w:sz w:val="20"/>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ind w:left="1440" w:firstLine="720"/>
    </w:pPr>
    <w:rPr>
      <w:sz w:val="20"/>
    </w:rPr>
  </w:style>
  <w:style w:type="paragraph" w:styleId="PlainText">
    <w:name w:val="Plain Text"/>
    <w:basedOn w:val="Normal"/>
    <w:rPr>
      <w:rFonts w:ascii="Courier New" w:hAnsi="Courier New"/>
      <w:sz w:val="20"/>
    </w:rPr>
  </w:style>
  <w:style w:type="paragraph" w:styleId="BodyTextIndent3">
    <w:name w:val="Body Text Indent 3"/>
    <w:basedOn w:val="Normal"/>
    <w:rsid w:val="00B475CE"/>
    <w:pPr>
      <w:spacing w:after="120"/>
      <w:ind w:left="360"/>
    </w:pPr>
    <w:rPr>
      <w:sz w:val="16"/>
      <w:szCs w:val="16"/>
    </w:rPr>
  </w:style>
  <w:style w:type="character" w:customStyle="1" w:styleId="fldtext1">
    <w:name w:val="fldtext1"/>
    <w:rsid w:val="00B475CE"/>
    <w:rPr>
      <w:sz w:val="20"/>
      <w:szCs w:val="20"/>
    </w:rPr>
  </w:style>
  <w:style w:type="character" w:styleId="Hyperlink">
    <w:name w:val="Hyperlink"/>
    <w:uiPriority w:val="99"/>
    <w:rsid w:val="005F2F24"/>
    <w:rPr>
      <w:color w:val="0000FF"/>
      <w:u w:val="single"/>
    </w:rPr>
  </w:style>
  <w:style w:type="paragraph" w:styleId="BalloonText">
    <w:name w:val="Balloon Text"/>
    <w:basedOn w:val="Normal"/>
    <w:semiHidden/>
    <w:rsid w:val="00FF7C06"/>
    <w:rPr>
      <w:rFonts w:ascii="Tahoma" w:hAnsi="Tahoma" w:cs="Tahoma"/>
      <w:sz w:val="16"/>
      <w:szCs w:val="16"/>
    </w:rPr>
  </w:style>
  <w:style w:type="character" w:customStyle="1" w:styleId="JohnWarner">
    <w:name w:val="John Warner"/>
    <w:semiHidden/>
    <w:rsid w:val="00996A58"/>
    <w:rPr>
      <w:rFonts w:ascii="Arial" w:hAnsi="Arial" w:cs="Arial"/>
      <w:color w:val="000080"/>
      <w:sz w:val="20"/>
      <w:szCs w:val="20"/>
    </w:rPr>
  </w:style>
  <w:style w:type="paragraph" w:styleId="NormalWeb">
    <w:name w:val="Normal (Web)"/>
    <w:basedOn w:val="Normal"/>
    <w:rsid w:val="00714F62"/>
    <w:rPr>
      <w:szCs w:val="24"/>
    </w:rPr>
  </w:style>
  <w:style w:type="paragraph" w:styleId="ListParagraph">
    <w:name w:val="List Paragraph"/>
    <w:basedOn w:val="Normal"/>
    <w:uiPriority w:val="34"/>
    <w:qFormat/>
    <w:rsid w:val="00ED24CE"/>
    <w:pPr>
      <w:ind w:left="720"/>
      <w:contextualSpacing/>
    </w:pPr>
  </w:style>
  <w:style w:type="character" w:customStyle="1" w:styleId="iconlinktext">
    <w:name w:val="iconlinktext"/>
    <w:basedOn w:val="DefaultParagraphFont"/>
    <w:rsid w:val="00E4319A"/>
  </w:style>
  <w:style w:type="character" w:customStyle="1" w:styleId="detailwholabel">
    <w:name w:val="detailwholabel"/>
    <w:basedOn w:val="DefaultParagraphFont"/>
    <w:rsid w:val="00E4319A"/>
  </w:style>
  <w:style w:type="character" w:customStyle="1" w:styleId="hit">
    <w:name w:val="hit"/>
    <w:basedOn w:val="DefaultParagraphFont"/>
    <w:rsid w:val="00E4319A"/>
  </w:style>
  <w:style w:type="character" w:customStyle="1" w:styleId="resultnumber">
    <w:name w:val="resultnumber"/>
    <w:basedOn w:val="DefaultParagraphFont"/>
    <w:rsid w:val="00E4319A"/>
  </w:style>
  <w:style w:type="paragraph" w:styleId="NoSpacing">
    <w:name w:val="No Spacing"/>
    <w:uiPriority w:val="1"/>
    <w:qFormat/>
    <w:rsid w:val="00597254"/>
    <w:rPr>
      <w:rFonts w:ascii="Times New Roman" w:hAnsi="Times New Roman"/>
      <w:sz w:val="24"/>
    </w:rPr>
  </w:style>
  <w:style w:type="character" w:styleId="Mention">
    <w:name w:val="Mention"/>
    <w:basedOn w:val="DefaultParagraphFont"/>
    <w:uiPriority w:val="99"/>
    <w:semiHidden/>
    <w:unhideWhenUsed/>
    <w:rsid w:val="003A45FA"/>
    <w:rPr>
      <w:color w:val="2B579A"/>
      <w:shd w:val="clear" w:color="auto" w:fill="E6E6E6"/>
    </w:rPr>
  </w:style>
  <w:style w:type="character" w:styleId="UnresolvedMention">
    <w:name w:val="Unresolved Mention"/>
    <w:basedOn w:val="DefaultParagraphFont"/>
    <w:uiPriority w:val="99"/>
    <w:semiHidden/>
    <w:unhideWhenUsed/>
    <w:rsid w:val="004C45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25273">
      <w:bodyDiv w:val="1"/>
      <w:marLeft w:val="0"/>
      <w:marRight w:val="0"/>
      <w:marTop w:val="0"/>
      <w:marBottom w:val="0"/>
      <w:divBdr>
        <w:top w:val="none" w:sz="0" w:space="0" w:color="auto"/>
        <w:left w:val="none" w:sz="0" w:space="0" w:color="auto"/>
        <w:bottom w:val="none" w:sz="0" w:space="0" w:color="auto"/>
        <w:right w:val="none" w:sz="0" w:space="0" w:color="auto"/>
      </w:divBdr>
    </w:div>
    <w:div w:id="351885678">
      <w:bodyDiv w:val="1"/>
      <w:marLeft w:val="0"/>
      <w:marRight w:val="0"/>
      <w:marTop w:val="0"/>
      <w:marBottom w:val="0"/>
      <w:divBdr>
        <w:top w:val="none" w:sz="0" w:space="0" w:color="auto"/>
        <w:left w:val="none" w:sz="0" w:space="0" w:color="auto"/>
        <w:bottom w:val="none" w:sz="0" w:space="0" w:color="auto"/>
        <w:right w:val="none" w:sz="0" w:space="0" w:color="auto"/>
      </w:divBdr>
      <w:divsChild>
        <w:div w:id="1737850825">
          <w:marLeft w:val="0"/>
          <w:marRight w:val="0"/>
          <w:marTop w:val="0"/>
          <w:marBottom w:val="0"/>
          <w:divBdr>
            <w:top w:val="none" w:sz="0" w:space="0" w:color="auto"/>
            <w:left w:val="none" w:sz="0" w:space="0" w:color="auto"/>
            <w:bottom w:val="none" w:sz="0" w:space="0" w:color="auto"/>
            <w:right w:val="none" w:sz="0" w:space="0" w:color="auto"/>
          </w:divBdr>
          <w:divsChild>
            <w:div w:id="100536774">
              <w:marLeft w:val="0"/>
              <w:marRight w:val="0"/>
              <w:marTop w:val="0"/>
              <w:marBottom w:val="0"/>
              <w:divBdr>
                <w:top w:val="none" w:sz="0" w:space="0" w:color="auto"/>
                <w:left w:val="none" w:sz="0" w:space="0" w:color="auto"/>
                <w:bottom w:val="none" w:sz="0" w:space="0" w:color="auto"/>
                <w:right w:val="none" w:sz="0" w:space="0" w:color="auto"/>
              </w:divBdr>
              <w:divsChild>
                <w:div w:id="9531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8646">
          <w:marLeft w:val="0"/>
          <w:marRight w:val="0"/>
          <w:marTop w:val="0"/>
          <w:marBottom w:val="0"/>
          <w:divBdr>
            <w:top w:val="none" w:sz="0" w:space="0" w:color="auto"/>
            <w:left w:val="none" w:sz="0" w:space="0" w:color="auto"/>
            <w:bottom w:val="none" w:sz="0" w:space="0" w:color="auto"/>
            <w:right w:val="none" w:sz="0" w:space="0" w:color="auto"/>
          </w:divBdr>
        </w:div>
      </w:divsChild>
    </w:div>
    <w:div w:id="373190144">
      <w:bodyDiv w:val="1"/>
      <w:marLeft w:val="0"/>
      <w:marRight w:val="0"/>
      <w:marTop w:val="0"/>
      <w:marBottom w:val="0"/>
      <w:divBdr>
        <w:top w:val="none" w:sz="0" w:space="0" w:color="auto"/>
        <w:left w:val="none" w:sz="0" w:space="0" w:color="auto"/>
        <w:bottom w:val="none" w:sz="0" w:space="0" w:color="auto"/>
        <w:right w:val="none" w:sz="0" w:space="0" w:color="auto"/>
      </w:divBdr>
      <w:divsChild>
        <w:div w:id="266697855">
          <w:marLeft w:val="0"/>
          <w:marRight w:val="0"/>
          <w:marTop w:val="0"/>
          <w:marBottom w:val="0"/>
          <w:divBdr>
            <w:top w:val="none" w:sz="0" w:space="0" w:color="auto"/>
            <w:left w:val="none" w:sz="0" w:space="0" w:color="auto"/>
            <w:bottom w:val="none" w:sz="0" w:space="0" w:color="auto"/>
            <w:right w:val="none" w:sz="0" w:space="0" w:color="auto"/>
          </w:divBdr>
          <w:divsChild>
            <w:div w:id="711540240">
              <w:marLeft w:val="0"/>
              <w:marRight w:val="0"/>
              <w:marTop w:val="0"/>
              <w:marBottom w:val="0"/>
              <w:divBdr>
                <w:top w:val="none" w:sz="0" w:space="0" w:color="auto"/>
                <w:left w:val="none" w:sz="0" w:space="0" w:color="auto"/>
                <w:bottom w:val="none" w:sz="0" w:space="0" w:color="auto"/>
                <w:right w:val="none" w:sz="0" w:space="0" w:color="auto"/>
              </w:divBdr>
              <w:divsChild>
                <w:div w:id="4094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118">
          <w:marLeft w:val="0"/>
          <w:marRight w:val="0"/>
          <w:marTop w:val="0"/>
          <w:marBottom w:val="0"/>
          <w:divBdr>
            <w:top w:val="none" w:sz="0" w:space="0" w:color="auto"/>
            <w:left w:val="none" w:sz="0" w:space="0" w:color="auto"/>
            <w:bottom w:val="none" w:sz="0" w:space="0" w:color="auto"/>
            <w:right w:val="none" w:sz="0" w:space="0" w:color="auto"/>
          </w:divBdr>
        </w:div>
      </w:divsChild>
    </w:div>
    <w:div w:id="437142751">
      <w:bodyDiv w:val="1"/>
      <w:marLeft w:val="0"/>
      <w:marRight w:val="0"/>
      <w:marTop w:val="0"/>
      <w:marBottom w:val="0"/>
      <w:divBdr>
        <w:top w:val="none" w:sz="0" w:space="0" w:color="auto"/>
        <w:left w:val="none" w:sz="0" w:space="0" w:color="auto"/>
        <w:bottom w:val="none" w:sz="0" w:space="0" w:color="auto"/>
        <w:right w:val="none" w:sz="0" w:space="0" w:color="auto"/>
      </w:divBdr>
    </w:div>
    <w:div w:id="456874225">
      <w:bodyDiv w:val="1"/>
      <w:marLeft w:val="0"/>
      <w:marRight w:val="0"/>
      <w:marTop w:val="0"/>
      <w:marBottom w:val="0"/>
      <w:divBdr>
        <w:top w:val="none" w:sz="0" w:space="0" w:color="auto"/>
        <w:left w:val="none" w:sz="0" w:space="0" w:color="auto"/>
        <w:bottom w:val="none" w:sz="0" w:space="0" w:color="auto"/>
        <w:right w:val="none" w:sz="0" w:space="0" w:color="auto"/>
      </w:divBdr>
    </w:div>
    <w:div w:id="1071199644">
      <w:bodyDiv w:val="1"/>
      <w:marLeft w:val="0"/>
      <w:marRight w:val="0"/>
      <w:marTop w:val="0"/>
      <w:marBottom w:val="0"/>
      <w:divBdr>
        <w:top w:val="none" w:sz="0" w:space="0" w:color="auto"/>
        <w:left w:val="none" w:sz="0" w:space="0" w:color="auto"/>
        <w:bottom w:val="none" w:sz="0" w:space="0" w:color="auto"/>
        <w:right w:val="none" w:sz="0" w:space="0" w:color="auto"/>
      </w:divBdr>
    </w:div>
    <w:div w:id="1366295235">
      <w:bodyDiv w:val="1"/>
      <w:marLeft w:val="0"/>
      <w:marRight w:val="0"/>
      <w:marTop w:val="0"/>
      <w:marBottom w:val="0"/>
      <w:divBdr>
        <w:top w:val="none" w:sz="0" w:space="0" w:color="auto"/>
        <w:left w:val="none" w:sz="0" w:space="0" w:color="auto"/>
        <w:bottom w:val="none" w:sz="0" w:space="0" w:color="auto"/>
        <w:right w:val="none" w:sz="0" w:space="0" w:color="auto"/>
      </w:divBdr>
      <w:divsChild>
        <w:div w:id="1895702322">
          <w:marLeft w:val="0"/>
          <w:marRight w:val="0"/>
          <w:marTop w:val="0"/>
          <w:marBottom w:val="0"/>
          <w:divBdr>
            <w:top w:val="none" w:sz="0" w:space="0" w:color="auto"/>
            <w:left w:val="none" w:sz="0" w:space="0" w:color="auto"/>
            <w:bottom w:val="none" w:sz="0" w:space="0" w:color="auto"/>
            <w:right w:val="none" w:sz="0" w:space="0" w:color="auto"/>
          </w:divBdr>
          <w:divsChild>
            <w:div w:id="31030980">
              <w:marLeft w:val="0"/>
              <w:marRight w:val="0"/>
              <w:marTop w:val="0"/>
              <w:marBottom w:val="0"/>
              <w:divBdr>
                <w:top w:val="none" w:sz="0" w:space="0" w:color="auto"/>
                <w:left w:val="none" w:sz="0" w:space="0" w:color="auto"/>
                <w:bottom w:val="none" w:sz="0" w:space="0" w:color="auto"/>
                <w:right w:val="none" w:sz="0" w:space="0" w:color="auto"/>
              </w:divBdr>
              <w:divsChild>
                <w:div w:id="1977907675">
                  <w:marLeft w:val="0"/>
                  <w:marRight w:val="0"/>
                  <w:marTop w:val="0"/>
                  <w:marBottom w:val="0"/>
                  <w:divBdr>
                    <w:top w:val="none" w:sz="0" w:space="0" w:color="auto"/>
                    <w:left w:val="none" w:sz="0" w:space="0" w:color="auto"/>
                    <w:bottom w:val="none" w:sz="0" w:space="0" w:color="auto"/>
                    <w:right w:val="none" w:sz="0" w:space="0" w:color="auto"/>
                  </w:divBdr>
                  <w:divsChild>
                    <w:div w:id="1546676478">
                      <w:marLeft w:val="0"/>
                      <w:marRight w:val="0"/>
                      <w:marTop w:val="0"/>
                      <w:marBottom w:val="0"/>
                      <w:divBdr>
                        <w:top w:val="none" w:sz="0" w:space="0" w:color="auto"/>
                        <w:left w:val="none" w:sz="0" w:space="0" w:color="auto"/>
                        <w:bottom w:val="none" w:sz="0" w:space="0" w:color="auto"/>
                        <w:right w:val="none" w:sz="0" w:space="0" w:color="auto"/>
                      </w:divBdr>
                      <w:divsChild>
                        <w:div w:id="405996061">
                          <w:marLeft w:val="0"/>
                          <w:marRight w:val="0"/>
                          <w:marTop w:val="0"/>
                          <w:marBottom w:val="0"/>
                          <w:divBdr>
                            <w:top w:val="none" w:sz="0" w:space="0" w:color="auto"/>
                            <w:left w:val="none" w:sz="0" w:space="0" w:color="auto"/>
                            <w:bottom w:val="none" w:sz="0" w:space="0" w:color="auto"/>
                            <w:right w:val="none" w:sz="0" w:space="0" w:color="auto"/>
                          </w:divBdr>
                          <w:divsChild>
                            <w:div w:id="2116752442">
                              <w:marLeft w:val="0"/>
                              <w:marRight w:val="0"/>
                              <w:marTop w:val="0"/>
                              <w:marBottom w:val="0"/>
                              <w:divBdr>
                                <w:top w:val="none" w:sz="0" w:space="0" w:color="auto"/>
                                <w:left w:val="none" w:sz="0" w:space="0" w:color="auto"/>
                                <w:bottom w:val="none" w:sz="0" w:space="0" w:color="auto"/>
                                <w:right w:val="none" w:sz="0" w:space="0" w:color="auto"/>
                              </w:divBdr>
                              <w:divsChild>
                                <w:div w:id="689569962">
                                  <w:marLeft w:val="150"/>
                                  <w:marRight w:val="0"/>
                                  <w:marTop w:val="0"/>
                                  <w:marBottom w:val="45"/>
                                  <w:divBdr>
                                    <w:top w:val="none" w:sz="0" w:space="0" w:color="auto"/>
                                    <w:left w:val="none" w:sz="0" w:space="0" w:color="auto"/>
                                    <w:bottom w:val="none" w:sz="0" w:space="0" w:color="auto"/>
                                    <w:right w:val="none" w:sz="0" w:space="0" w:color="auto"/>
                                  </w:divBdr>
                                  <w:divsChild>
                                    <w:div w:id="680622108">
                                      <w:marLeft w:val="45"/>
                                      <w:marRight w:val="0"/>
                                      <w:marTop w:val="0"/>
                                      <w:marBottom w:val="0"/>
                                      <w:divBdr>
                                        <w:top w:val="none" w:sz="0" w:space="0" w:color="auto"/>
                                        <w:left w:val="none" w:sz="0" w:space="0" w:color="auto"/>
                                        <w:bottom w:val="none" w:sz="0" w:space="0" w:color="auto"/>
                                        <w:right w:val="none" w:sz="0" w:space="0" w:color="auto"/>
                                      </w:divBdr>
                                    </w:div>
                                    <w:div w:id="1289431951">
                                      <w:marLeft w:val="0"/>
                                      <w:marRight w:val="0"/>
                                      <w:marTop w:val="0"/>
                                      <w:marBottom w:val="0"/>
                                      <w:divBdr>
                                        <w:top w:val="none" w:sz="0" w:space="0" w:color="auto"/>
                                        <w:left w:val="none" w:sz="0" w:space="0" w:color="auto"/>
                                        <w:bottom w:val="none" w:sz="0" w:space="0" w:color="auto"/>
                                        <w:right w:val="none" w:sz="0" w:space="0" w:color="auto"/>
                                      </w:divBdr>
                                      <w:divsChild>
                                        <w:div w:id="4806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257002">
                              <w:marLeft w:val="42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49839">
      <w:bodyDiv w:val="1"/>
      <w:marLeft w:val="0"/>
      <w:marRight w:val="0"/>
      <w:marTop w:val="0"/>
      <w:marBottom w:val="0"/>
      <w:divBdr>
        <w:top w:val="none" w:sz="0" w:space="0" w:color="auto"/>
        <w:left w:val="none" w:sz="0" w:space="0" w:color="auto"/>
        <w:bottom w:val="none" w:sz="0" w:space="0" w:color="auto"/>
        <w:right w:val="none" w:sz="0" w:space="0" w:color="auto"/>
      </w:divBdr>
    </w:div>
    <w:div w:id="1466122126">
      <w:bodyDiv w:val="1"/>
      <w:marLeft w:val="0"/>
      <w:marRight w:val="0"/>
      <w:marTop w:val="0"/>
      <w:marBottom w:val="0"/>
      <w:divBdr>
        <w:top w:val="none" w:sz="0" w:space="0" w:color="auto"/>
        <w:left w:val="none" w:sz="0" w:space="0" w:color="auto"/>
        <w:bottom w:val="none" w:sz="0" w:space="0" w:color="auto"/>
        <w:right w:val="none" w:sz="0" w:space="0" w:color="auto"/>
      </w:divBdr>
      <w:divsChild>
        <w:div w:id="662197055">
          <w:marLeft w:val="0"/>
          <w:marRight w:val="0"/>
          <w:marTop w:val="0"/>
          <w:marBottom w:val="0"/>
          <w:divBdr>
            <w:top w:val="none" w:sz="0" w:space="0" w:color="auto"/>
            <w:left w:val="none" w:sz="0" w:space="0" w:color="auto"/>
            <w:bottom w:val="none" w:sz="0" w:space="0" w:color="auto"/>
            <w:right w:val="none" w:sz="0" w:space="0" w:color="auto"/>
          </w:divBdr>
          <w:divsChild>
            <w:div w:id="221253741">
              <w:marLeft w:val="0"/>
              <w:marRight w:val="0"/>
              <w:marTop w:val="0"/>
              <w:marBottom w:val="0"/>
              <w:divBdr>
                <w:top w:val="none" w:sz="0" w:space="0" w:color="auto"/>
                <w:left w:val="none" w:sz="0" w:space="0" w:color="auto"/>
                <w:bottom w:val="none" w:sz="0" w:space="0" w:color="auto"/>
                <w:right w:val="none" w:sz="0" w:space="0" w:color="auto"/>
              </w:divBdr>
              <w:divsChild>
                <w:div w:id="11933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67">
          <w:marLeft w:val="0"/>
          <w:marRight w:val="0"/>
          <w:marTop w:val="0"/>
          <w:marBottom w:val="0"/>
          <w:divBdr>
            <w:top w:val="none" w:sz="0" w:space="0" w:color="auto"/>
            <w:left w:val="none" w:sz="0" w:space="0" w:color="auto"/>
            <w:bottom w:val="none" w:sz="0" w:space="0" w:color="auto"/>
            <w:right w:val="none" w:sz="0" w:space="0" w:color="auto"/>
          </w:divBdr>
        </w:div>
      </w:divsChild>
    </w:div>
    <w:div w:id="1565918788">
      <w:bodyDiv w:val="1"/>
      <w:marLeft w:val="0"/>
      <w:marRight w:val="0"/>
      <w:marTop w:val="0"/>
      <w:marBottom w:val="0"/>
      <w:divBdr>
        <w:top w:val="none" w:sz="0" w:space="0" w:color="auto"/>
        <w:left w:val="none" w:sz="0" w:space="0" w:color="auto"/>
        <w:bottom w:val="none" w:sz="0" w:space="0" w:color="auto"/>
        <w:right w:val="none" w:sz="0" w:space="0" w:color="auto"/>
      </w:divBdr>
      <w:divsChild>
        <w:div w:id="1235310455">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20053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79026">
          <w:marLeft w:val="0"/>
          <w:marRight w:val="0"/>
          <w:marTop w:val="0"/>
          <w:marBottom w:val="0"/>
          <w:divBdr>
            <w:top w:val="none" w:sz="0" w:space="0" w:color="auto"/>
            <w:left w:val="none" w:sz="0" w:space="0" w:color="auto"/>
            <w:bottom w:val="none" w:sz="0" w:space="0" w:color="auto"/>
            <w:right w:val="none" w:sz="0" w:space="0" w:color="auto"/>
          </w:divBdr>
        </w:div>
      </w:divsChild>
    </w:div>
    <w:div w:id="207566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www.JohnWarner.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ohn@JohnWarner.Org" TargetMode="External"/><Relationship Id="rId14" Type="http://schemas.openxmlformats.org/officeDocument/2006/relationships/image" Target="cid:image001.png@01D32638.7E6FB330" TargetMode="External"/><Relationship Id="rId22" Type="http://schemas.openxmlformats.org/officeDocument/2006/relationships/hyperlink" Target="file://localhost/scifinder/references/answers/351EFFB9X86F35092X49673FCB2DF3E43DCF:3520AF83X86F35092X6F29265D549B3B0F3A/3.html%3fnav=eNpdkLEvA1Ecx3-uEREGLCJCDAYhedf0tGlTCW0ojctV2hKxyNO-tKd39857r9UuwoDBYlAWg8GmO_EnSIzCIhE7q8TkXUuEN_3y-37fJ9_ft_EG7QLasIBRLRjwxxJhbTUcSmhBfySwGkoEIoFQcDY4GYlrcX9Ci0nrBmfQu4krGFnYKaCkI0iBsL7Xi8uPvcOwAm1JaK9gq0yqDHp-fUbZ3iDsoFEf6jp5OVIAqi4A-CSwKGAwtpxdSKXXk8bKnJGVg5Fan0-nlpeSxryATtN2KROSwLdgB3zyH8htyXbTZOvfVmH0b744pRbBzv0I2304_3yX-dZ-8rmen3Ppn6CsgHKYI8pzmCFOWIUwlKc2Nh2Uo7ZNHZSRETIuyU0dX10Mnb3cKaDo0G3XUixvOthaJDUBY7oEqRKkNkFqC6S2QGoLpEpnVIcOu-YRuYAB3UurloVpqbrplEh-AfNihoho1XVluP7mMZ6M_shP1uNa_Xl82Ovy5-Sm61u_nd2vn95cT_q8rre7ZT090zPQfNUvOeijRw&amp;key=caplus_2013:1016503&amp;title=V2VhdmluZyBtZWNoYW5pc3RpYyB0b3hpY29sb2d5IGludG8gdGhlIGNoZW1pc3RyeSBjdXJyaWN1bHVt&amp;launchSrc=reflist&amp;pageNum=1&amp;sortKey=ACCESSION_NUMBER&amp;sortOrder=DESCEND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War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BFD587B-1C0E-47AF-9E4B-8BECB6062BA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24</Pages>
  <Words>11482</Words>
  <Characters>72934</Characters>
  <Application>Microsoft Office Word</Application>
  <DocSecurity>0</DocSecurity>
  <Lines>607</Lines>
  <Paragraphs>168</Paragraphs>
  <ScaleCrop>false</ScaleCrop>
  <HeadingPairs>
    <vt:vector size="2" baseType="variant">
      <vt:variant>
        <vt:lpstr>Title</vt:lpstr>
      </vt:variant>
      <vt:variant>
        <vt:i4>1</vt:i4>
      </vt:variant>
    </vt:vector>
  </HeadingPairs>
  <TitlesOfParts>
    <vt:vector size="1" baseType="lpstr">
      <vt:lpstr>JW RESUME q</vt:lpstr>
    </vt:vector>
  </TitlesOfParts>
  <Company>Dell Computer Corporation</Company>
  <LinksUpToDate>false</LinksUpToDate>
  <CharactersWithSpaces>84248</CharactersWithSpaces>
  <SharedDoc>false</SharedDoc>
  <HLinks>
    <vt:vector size="6" baseType="variant">
      <vt:variant>
        <vt:i4>6619180</vt:i4>
      </vt:variant>
      <vt:variant>
        <vt:i4>0</vt:i4>
      </vt:variant>
      <vt:variant>
        <vt:i4>0</vt:i4>
      </vt:variant>
      <vt:variant>
        <vt:i4>5</vt:i4>
      </vt:variant>
      <vt:variant>
        <vt:lpwstr>http://www.greenchemistry.uml.edu/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JW RESUME q</dc:title>
  <dc:creator>John Warner</dc:creator>
  <cp:lastModifiedBy>Danielle Conway</cp:lastModifiedBy>
  <cp:revision>2</cp:revision>
  <cp:lastPrinted>2018-01-05T21:14:00Z</cp:lastPrinted>
  <dcterms:created xsi:type="dcterms:W3CDTF">2018-12-14T16:43:00Z</dcterms:created>
  <dcterms:modified xsi:type="dcterms:W3CDTF">2018-12-14T16:43:00Z</dcterms:modified>
</cp:coreProperties>
</file>